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010AD" w14:textId="77777777" w:rsidR="00F97045" w:rsidRDefault="00000000">
      <w:pPr>
        <w:pageBreakBefore/>
        <w:pBdr>
          <w:top w:val="nil"/>
          <w:left w:val="nil"/>
          <w:bottom w:val="nil"/>
          <w:right w:val="nil"/>
          <w:between w:val="nil"/>
        </w:pBdr>
        <w:spacing w:before="360" w:after="60"/>
        <w:ind w:left="-567" w:right="-345"/>
        <w:jc w:val="center"/>
        <w:rPr>
          <w:rFonts w:ascii="Calibri" w:eastAsia="Calibri" w:hAnsi="Calibri" w:cs="Calibri"/>
          <w:b/>
          <w:color w:val="00548B"/>
          <w:sz w:val="30"/>
          <w:szCs w:val="30"/>
        </w:rPr>
        <w:sectPr w:rsidR="00F97045">
          <w:headerReference w:type="default" r:id="rId8"/>
          <w:footerReference w:type="default" r:id="rId9"/>
          <w:headerReference w:type="first" r:id="rId10"/>
          <w:footerReference w:type="first" r:id="rId11"/>
          <w:pgSz w:w="16838" w:h="11906" w:orient="landscape"/>
          <w:pgMar w:top="720" w:right="720" w:bottom="720" w:left="720" w:header="284" w:footer="709" w:gutter="0"/>
          <w:pgNumType w:start="2"/>
          <w:cols w:space="720"/>
          <w:titlePg/>
        </w:sectPr>
      </w:pPr>
      <w:bookmarkStart w:id="0" w:name="_heading=h.gjdgxs" w:colFirst="0" w:colLast="0"/>
      <w:bookmarkEnd w:id="0"/>
      <w:r>
        <w:rPr>
          <w:rFonts w:ascii="Calibri" w:eastAsia="Calibri" w:hAnsi="Calibri" w:cs="Calibri"/>
          <w:b/>
          <w:noProof/>
          <w:color w:val="00548B"/>
          <w:sz w:val="30"/>
          <w:szCs w:val="30"/>
        </w:rPr>
        <w:drawing>
          <wp:inline distT="114300" distB="114300" distL="114300" distR="114300" wp14:anchorId="38C7B664" wp14:editId="60ACDA77">
            <wp:extent cx="4797273" cy="5296237"/>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797273" cy="5296237"/>
                    </a:xfrm>
                    <a:prstGeom prst="rect">
                      <a:avLst/>
                    </a:prstGeom>
                    <a:ln/>
                  </pic:spPr>
                </pic:pic>
              </a:graphicData>
            </a:graphic>
          </wp:inline>
        </w:drawing>
      </w:r>
    </w:p>
    <w:p w14:paraId="035C6709" w14:textId="77777777" w:rsidR="00F97045" w:rsidRDefault="00000000">
      <w:pPr>
        <w:pageBreakBefore/>
        <w:pBdr>
          <w:top w:val="nil"/>
          <w:left w:val="nil"/>
          <w:bottom w:val="nil"/>
          <w:right w:val="nil"/>
          <w:between w:val="nil"/>
        </w:pBdr>
        <w:spacing w:before="360" w:after="60"/>
        <w:ind w:right="-345"/>
        <w:rPr>
          <w:rFonts w:ascii="Calibri" w:eastAsia="Calibri" w:hAnsi="Calibri" w:cs="Calibri"/>
          <w:b/>
          <w:color w:val="00548B"/>
          <w:sz w:val="30"/>
          <w:szCs w:val="30"/>
        </w:rPr>
      </w:pPr>
      <w:r>
        <w:rPr>
          <w:rFonts w:ascii="Calibri" w:eastAsia="Calibri" w:hAnsi="Calibri" w:cs="Calibri"/>
          <w:b/>
          <w:color w:val="00548B"/>
          <w:sz w:val="30"/>
          <w:szCs w:val="30"/>
        </w:rPr>
        <w:lastRenderedPageBreak/>
        <w:t>The National Quality Standard and Quality Improvement</w:t>
      </w:r>
    </w:p>
    <w:p w14:paraId="0AE981DE" w14:textId="77777777" w:rsidR="00F97045" w:rsidRDefault="00000000">
      <w:pPr>
        <w:pBdr>
          <w:top w:val="nil"/>
          <w:left w:val="nil"/>
          <w:bottom w:val="nil"/>
          <w:right w:val="nil"/>
          <w:between w:val="nil"/>
        </w:pBdr>
        <w:spacing w:before="200" w:after="200"/>
        <w:ind w:right="-345"/>
        <w:rPr>
          <w:rFonts w:ascii="Calibri" w:eastAsia="Calibri" w:hAnsi="Calibri" w:cs="Calibri"/>
          <w:color w:val="000000"/>
          <w:sz w:val="24"/>
          <w:szCs w:val="24"/>
        </w:rPr>
      </w:pPr>
      <w:r>
        <w:rPr>
          <w:rFonts w:ascii="Calibri" w:eastAsia="Calibri" w:hAnsi="Calibri" w:cs="Calibri"/>
          <w:color w:val="000000"/>
          <w:sz w:val="24"/>
          <w:szCs w:val="24"/>
        </w:rPr>
        <w:t xml:space="preserve">The National Quality Standard is the standard against which providers self-assess the performance of their service/s in delivering quality education and care, and plan future improvements to their service/s. One result of this process is a Quality Improvement Plan (QIP). </w:t>
      </w:r>
    </w:p>
    <w:p w14:paraId="3B27C842"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pPr>
      <w:r>
        <w:rPr>
          <w:rFonts w:ascii="Calibri" w:eastAsia="Calibri" w:hAnsi="Calibri" w:cs="Calibri"/>
          <w:color w:val="000000"/>
          <w:sz w:val="24"/>
          <w:szCs w:val="24"/>
        </w:rPr>
        <w:t xml:space="preserve">The Education and Care Services National Regulations 2017 (the National Regulations) require approved providers to prepare a Quality Improvement Plan (regulation 55) for each service that: </w:t>
      </w:r>
    </w:p>
    <w:p w14:paraId="003A4C83" w14:textId="77777777" w:rsidR="00F97045" w:rsidRDefault="00F97045">
      <w:pPr>
        <w:pBdr>
          <w:top w:val="nil"/>
          <w:left w:val="nil"/>
          <w:bottom w:val="nil"/>
          <w:right w:val="nil"/>
          <w:between w:val="nil"/>
        </w:pBdr>
        <w:ind w:right="-345"/>
        <w:rPr>
          <w:rFonts w:ascii="Calibri" w:eastAsia="Calibri" w:hAnsi="Calibri" w:cs="Calibri"/>
          <w:color w:val="000000"/>
          <w:sz w:val="24"/>
          <w:szCs w:val="24"/>
        </w:rPr>
      </w:pPr>
    </w:p>
    <w:p w14:paraId="5795F842" w14:textId="77777777" w:rsidR="00F97045" w:rsidRDefault="00000000">
      <w:pPr>
        <w:numPr>
          <w:ilvl w:val="0"/>
          <w:numId w:val="3"/>
        </w:numPr>
        <w:pBdr>
          <w:top w:val="nil"/>
          <w:left w:val="nil"/>
          <w:bottom w:val="nil"/>
          <w:right w:val="nil"/>
          <w:between w:val="nil"/>
        </w:pBdr>
        <w:ind w:right="-345"/>
        <w:rPr>
          <w:rFonts w:ascii="Calibri" w:eastAsia="Calibri" w:hAnsi="Calibri" w:cs="Calibri"/>
        </w:rPr>
      </w:pPr>
      <w:r>
        <w:rPr>
          <w:rFonts w:ascii="Calibri" w:eastAsia="Calibri" w:hAnsi="Calibri" w:cs="Calibri"/>
          <w:color w:val="000000"/>
          <w:sz w:val="24"/>
          <w:szCs w:val="24"/>
        </w:rPr>
        <w:t>includes an assessment by the provider of the quality of the practices of the service against the National Quality Standard</w:t>
      </w:r>
    </w:p>
    <w:p w14:paraId="2F61DE6F" w14:textId="77777777" w:rsidR="00F97045" w:rsidRDefault="00000000">
      <w:pPr>
        <w:numPr>
          <w:ilvl w:val="0"/>
          <w:numId w:val="3"/>
        </w:numPr>
        <w:pBdr>
          <w:top w:val="nil"/>
          <w:left w:val="nil"/>
          <w:bottom w:val="nil"/>
          <w:right w:val="nil"/>
          <w:between w:val="nil"/>
        </w:pBdr>
        <w:ind w:right="-345"/>
        <w:rPr>
          <w:rFonts w:ascii="Calibri" w:eastAsia="Calibri" w:hAnsi="Calibri" w:cs="Calibri"/>
        </w:rPr>
      </w:pPr>
      <w:r>
        <w:rPr>
          <w:rFonts w:ascii="Calibri" w:eastAsia="Calibri" w:hAnsi="Calibri" w:cs="Calibri"/>
          <w:color w:val="000000"/>
          <w:sz w:val="24"/>
          <w:szCs w:val="24"/>
        </w:rPr>
        <w:t xml:space="preserve">and the National Regulations; and </w:t>
      </w:r>
    </w:p>
    <w:p w14:paraId="589F241C" w14:textId="77777777" w:rsidR="00F97045" w:rsidRDefault="00000000">
      <w:pPr>
        <w:numPr>
          <w:ilvl w:val="0"/>
          <w:numId w:val="3"/>
        </w:numPr>
        <w:pBdr>
          <w:top w:val="nil"/>
          <w:left w:val="nil"/>
          <w:bottom w:val="nil"/>
          <w:right w:val="nil"/>
          <w:between w:val="nil"/>
        </w:pBdr>
        <w:ind w:right="-345"/>
        <w:rPr>
          <w:rFonts w:ascii="Calibri" w:eastAsia="Calibri" w:hAnsi="Calibri" w:cs="Calibri"/>
        </w:rPr>
      </w:pPr>
      <w:r>
        <w:rPr>
          <w:rFonts w:ascii="Calibri" w:eastAsia="Calibri" w:hAnsi="Calibri" w:cs="Calibri"/>
          <w:color w:val="000000"/>
          <w:sz w:val="24"/>
          <w:szCs w:val="24"/>
        </w:rPr>
        <w:t xml:space="preserve">identifies any areas that the provider considers may require improvement; and </w:t>
      </w:r>
    </w:p>
    <w:p w14:paraId="6C393391" w14:textId="77777777" w:rsidR="00F97045" w:rsidRDefault="00000000">
      <w:pPr>
        <w:numPr>
          <w:ilvl w:val="0"/>
          <w:numId w:val="3"/>
        </w:numPr>
        <w:pBdr>
          <w:top w:val="nil"/>
          <w:left w:val="nil"/>
          <w:bottom w:val="nil"/>
          <w:right w:val="nil"/>
          <w:between w:val="nil"/>
        </w:pBdr>
        <w:ind w:left="714" w:right="-345" w:hanging="357"/>
        <w:rPr>
          <w:rFonts w:ascii="Calibri" w:eastAsia="Calibri" w:hAnsi="Calibri" w:cs="Calibri"/>
        </w:rPr>
      </w:pPr>
      <w:r>
        <w:rPr>
          <w:rFonts w:ascii="Calibri" w:eastAsia="Calibri" w:hAnsi="Calibri" w:cs="Calibri"/>
          <w:color w:val="000000"/>
          <w:sz w:val="24"/>
          <w:szCs w:val="24"/>
        </w:rPr>
        <w:t>contains a statement of philosophy of the service.</w:t>
      </w:r>
    </w:p>
    <w:p w14:paraId="697C2301" w14:textId="77777777" w:rsidR="00F97045" w:rsidRDefault="00F97045">
      <w:pPr>
        <w:pBdr>
          <w:top w:val="nil"/>
          <w:left w:val="nil"/>
          <w:bottom w:val="nil"/>
          <w:right w:val="nil"/>
          <w:between w:val="nil"/>
        </w:pBdr>
        <w:ind w:right="-345"/>
        <w:rPr>
          <w:rFonts w:ascii="Calibri" w:eastAsia="Calibri" w:hAnsi="Calibri" w:cs="Calibri"/>
          <w:color w:val="000000"/>
          <w:sz w:val="24"/>
          <w:szCs w:val="24"/>
        </w:rPr>
      </w:pPr>
    </w:p>
    <w:p w14:paraId="5A57DBC4" w14:textId="77777777" w:rsidR="00F97045" w:rsidRDefault="00000000">
      <w:pPr>
        <w:pBdr>
          <w:top w:val="nil"/>
          <w:left w:val="nil"/>
          <w:bottom w:val="nil"/>
          <w:right w:val="nil"/>
          <w:between w:val="nil"/>
        </w:pBdr>
        <w:spacing w:before="200" w:after="200"/>
        <w:ind w:right="-345"/>
        <w:rPr>
          <w:rFonts w:ascii="Calibri" w:eastAsia="Calibri" w:hAnsi="Calibri" w:cs="Calibri"/>
          <w:color w:val="000000"/>
          <w:sz w:val="24"/>
          <w:szCs w:val="24"/>
        </w:rPr>
      </w:pPr>
      <w:r>
        <w:rPr>
          <w:rFonts w:ascii="Calibri" w:eastAsia="Calibri" w:hAnsi="Calibri" w:cs="Calibri"/>
          <w:color w:val="000000"/>
          <w:sz w:val="24"/>
          <w:szCs w:val="24"/>
        </w:rPr>
        <w:t xml:space="preserve">The National Regulations do not prescribe a format for a Quality Improvement Plan. The purpose of this template is to offer a format that supports approved providers to meet their obligations under the National Regulations. </w:t>
      </w:r>
    </w:p>
    <w:p w14:paraId="7796D873"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pPr>
      <w:r>
        <w:rPr>
          <w:rFonts w:ascii="Calibri" w:eastAsia="Calibri" w:hAnsi="Calibri" w:cs="Calibri"/>
          <w:color w:val="000000"/>
          <w:sz w:val="24"/>
          <w:szCs w:val="24"/>
        </w:rPr>
        <w:t>Approved providers also have an obligation (r56) to review and revise the Quality Improvement Plan at least annually, having regard to the National Quality Standard.</w:t>
      </w:r>
    </w:p>
    <w:p w14:paraId="70FAA358" w14:textId="77777777" w:rsidR="00F97045" w:rsidRDefault="00F97045">
      <w:pPr>
        <w:pBdr>
          <w:top w:val="nil"/>
          <w:left w:val="nil"/>
          <w:bottom w:val="nil"/>
          <w:right w:val="nil"/>
          <w:between w:val="nil"/>
        </w:pBdr>
        <w:ind w:right="-345"/>
        <w:rPr>
          <w:rFonts w:ascii="Calibri" w:eastAsia="Calibri" w:hAnsi="Calibri" w:cs="Calibri"/>
          <w:color w:val="000000"/>
          <w:sz w:val="24"/>
          <w:szCs w:val="24"/>
        </w:rPr>
      </w:pPr>
    </w:p>
    <w:p w14:paraId="5A5952A4" w14:textId="77777777" w:rsidR="00F97045" w:rsidRDefault="00000000">
      <w:pPr>
        <w:pBdr>
          <w:top w:val="nil"/>
          <w:left w:val="nil"/>
          <w:bottom w:val="nil"/>
          <w:right w:val="nil"/>
          <w:between w:val="nil"/>
        </w:pBdr>
        <w:spacing w:before="200" w:after="200"/>
        <w:ind w:right="-345"/>
        <w:rPr>
          <w:rFonts w:ascii="Calibri" w:eastAsia="Calibri" w:hAnsi="Calibri" w:cs="Calibri"/>
          <w:color w:val="000000"/>
          <w:sz w:val="24"/>
          <w:szCs w:val="24"/>
        </w:rPr>
      </w:pPr>
      <w:r>
        <w:br w:type="column"/>
      </w:r>
      <w:r>
        <w:rPr>
          <w:rFonts w:ascii="Calibri" w:eastAsia="Calibri" w:hAnsi="Calibri" w:cs="Calibri"/>
          <w:color w:val="000000"/>
          <w:sz w:val="24"/>
          <w:szCs w:val="24"/>
        </w:rPr>
        <w:br/>
        <w:t xml:space="preserve">A Quality Improvement Plan must be reviewed and/or submitted to the regulatory authority on request. The National Regulations do not prescribe a format for a Quality Improvement Plan. </w:t>
      </w:r>
    </w:p>
    <w:p w14:paraId="2FC4382B" w14:textId="77777777" w:rsidR="00F97045" w:rsidRDefault="00000000">
      <w:pPr>
        <w:pBdr>
          <w:top w:val="nil"/>
          <w:left w:val="nil"/>
          <w:bottom w:val="nil"/>
          <w:right w:val="nil"/>
          <w:between w:val="nil"/>
        </w:pBdr>
        <w:spacing w:before="200" w:after="200"/>
        <w:ind w:right="-345"/>
        <w:rPr>
          <w:rFonts w:ascii="Calibri" w:eastAsia="Calibri" w:hAnsi="Calibri" w:cs="Calibri"/>
          <w:color w:val="000000"/>
          <w:sz w:val="22"/>
          <w:szCs w:val="22"/>
        </w:rPr>
      </w:pPr>
      <w:r>
        <w:rPr>
          <w:rFonts w:ascii="Calibri" w:eastAsia="Calibri" w:hAnsi="Calibri" w:cs="Calibri"/>
          <w:color w:val="000000"/>
          <w:sz w:val="24"/>
          <w:szCs w:val="24"/>
        </w:rPr>
        <w:t>Approved providers also have an obligation (r56) to review and revise the Quality Improvement Plan at least annually, having regard to the National Quality Standard. A Quality Improvement Plan must be reviewed and/or submitted to the regulatory authority on request.</w:t>
      </w:r>
    </w:p>
    <w:p w14:paraId="15AB9441" w14:textId="77777777" w:rsidR="00F97045" w:rsidRDefault="00000000">
      <w:pPr>
        <w:pBdr>
          <w:top w:val="nil"/>
          <w:left w:val="nil"/>
          <w:bottom w:val="nil"/>
          <w:right w:val="nil"/>
          <w:between w:val="nil"/>
        </w:pBdr>
        <w:spacing w:before="360" w:after="60"/>
        <w:ind w:right="-345"/>
        <w:rPr>
          <w:rFonts w:ascii="Calibri" w:eastAsia="Calibri" w:hAnsi="Calibri" w:cs="Calibri"/>
          <w:color w:val="000000"/>
          <w:sz w:val="22"/>
          <w:szCs w:val="22"/>
        </w:rPr>
      </w:pPr>
      <w:r>
        <w:rPr>
          <w:rFonts w:ascii="Calibri" w:eastAsia="Calibri" w:hAnsi="Calibri" w:cs="Calibri"/>
          <w:b/>
          <w:color w:val="00548B"/>
          <w:sz w:val="30"/>
          <w:szCs w:val="30"/>
        </w:rPr>
        <w:t>About the ACECQA Quality Improvement Plan template</w:t>
      </w:r>
    </w:p>
    <w:p w14:paraId="726331CA" w14:textId="77777777" w:rsidR="00F97045" w:rsidRDefault="00000000">
      <w:pPr>
        <w:pBdr>
          <w:top w:val="nil"/>
          <w:left w:val="nil"/>
          <w:bottom w:val="nil"/>
          <w:right w:val="nil"/>
          <w:between w:val="nil"/>
        </w:pBdr>
        <w:spacing w:before="200" w:after="200"/>
        <w:ind w:right="-345"/>
        <w:rPr>
          <w:rFonts w:ascii="Calibri" w:eastAsia="Calibri" w:hAnsi="Calibri" w:cs="Calibri"/>
          <w:color w:val="000000"/>
          <w:sz w:val="24"/>
          <w:szCs w:val="24"/>
        </w:rPr>
      </w:pPr>
      <w:r>
        <w:rPr>
          <w:rFonts w:ascii="Calibri" w:eastAsia="Calibri" w:hAnsi="Calibri" w:cs="Calibri"/>
          <w:color w:val="000000"/>
          <w:sz w:val="24"/>
          <w:szCs w:val="24"/>
        </w:rPr>
        <w:t>The purpose of this template is to offer a planning format that supports approved providers to meet their obligations under the National Regulations.</w:t>
      </w:r>
    </w:p>
    <w:p w14:paraId="627A0AB7"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pPr>
      <w:r>
        <w:rPr>
          <w:rFonts w:ascii="Calibri" w:eastAsia="Calibri" w:hAnsi="Calibri" w:cs="Calibri"/>
          <w:color w:val="000000"/>
          <w:sz w:val="24"/>
          <w:szCs w:val="24"/>
        </w:rPr>
        <w:t xml:space="preserve">This template provides quick links to helpful resources for each quality area in the </w:t>
      </w:r>
      <w:hyperlink r:id="rId13">
        <w:r>
          <w:rPr>
            <w:rFonts w:ascii="Calibri" w:eastAsia="Calibri" w:hAnsi="Calibri" w:cs="Calibri"/>
            <w:color w:val="0000FF"/>
            <w:sz w:val="24"/>
            <w:szCs w:val="24"/>
            <w:u w:val="single"/>
          </w:rPr>
          <w:t>Guide to the National Framework</w:t>
        </w:r>
      </w:hyperlink>
      <w:r>
        <w:rPr>
          <w:rFonts w:ascii="Calibri" w:eastAsia="Calibri" w:hAnsi="Calibri" w:cs="Calibri"/>
          <w:color w:val="000000"/>
          <w:sz w:val="24"/>
          <w:szCs w:val="24"/>
        </w:rPr>
        <w:t xml:space="preserve"> and the </w:t>
      </w:r>
      <w:hyperlink r:id="rId14">
        <w:r>
          <w:rPr>
            <w:rFonts w:ascii="Calibri" w:eastAsia="Calibri" w:hAnsi="Calibri" w:cs="Calibri"/>
            <w:color w:val="0000FF"/>
            <w:sz w:val="24"/>
            <w:szCs w:val="24"/>
            <w:u w:val="single"/>
          </w:rPr>
          <w:t>ACEC website</w:t>
        </w:r>
      </w:hyperlink>
      <w:r>
        <w:rPr>
          <w:rFonts w:ascii="Calibri" w:eastAsia="Calibri" w:hAnsi="Calibri" w:cs="Calibri"/>
          <w:color w:val="000000"/>
          <w:sz w:val="24"/>
          <w:szCs w:val="24"/>
        </w:rPr>
        <w:t xml:space="preserve">. </w:t>
      </w:r>
    </w:p>
    <w:p w14:paraId="7EFA03E4" w14:textId="77777777" w:rsidR="00F97045" w:rsidRDefault="00000000">
      <w:pPr>
        <w:pBdr>
          <w:top w:val="nil"/>
          <w:left w:val="nil"/>
          <w:bottom w:val="nil"/>
          <w:right w:val="nil"/>
          <w:between w:val="nil"/>
        </w:pBdr>
        <w:spacing w:before="360" w:after="60"/>
        <w:ind w:right="-345"/>
        <w:rPr>
          <w:rFonts w:ascii="Calibri" w:eastAsia="Calibri" w:hAnsi="Calibri" w:cs="Calibri"/>
          <w:color w:val="000000"/>
        </w:rPr>
      </w:pPr>
      <w:r>
        <w:rPr>
          <w:rFonts w:ascii="Calibri" w:eastAsia="Calibri" w:hAnsi="Calibri" w:cs="Calibri"/>
          <w:b/>
          <w:color w:val="00548B"/>
          <w:sz w:val="30"/>
          <w:szCs w:val="30"/>
        </w:rPr>
        <w:t>Exceeding NQS themes guidance</w:t>
      </w:r>
    </w:p>
    <w:p w14:paraId="587433DE" w14:textId="77777777" w:rsidR="00F97045" w:rsidRDefault="00000000">
      <w:pPr>
        <w:pBdr>
          <w:top w:val="nil"/>
          <w:left w:val="nil"/>
          <w:bottom w:val="nil"/>
          <w:right w:val="nil"/>
          <w:between w:val="nil"/>
        </w:pBdr>
        <w:spacing w:before="200" w:after="200"/>
        <w:ind w:right="-345"/>
        <w:rPr>
          <w:rFonts w:ascii="Calibri" w:eastAsia="Calibri" w:hAnsi="Calibri" w:cs="Calibri"/>
          <w:color w:val="000000"/>
          <w:sz w:val="24"/>
          <w:szCs w:val="24"/>
        </w:rPr>
      </w:pPr>
      <w:r>
        <w:rPr>
          <w:rFonts w:ascii="Calibri" w:eastAsia="Calibri" w:hAnsi="Calibri" w:cs="Calibri"/>
          <w:color w:val="000000"/>
          <w:sz w:val="24"/>
          <w:szCs w:val="24"/>
        </w:rPr>
        <w:t xml:space="preserve">The </w:t>
      </w:r>
      <w:hyperlink r:id="rId15">
        <w:r>
          <w:rPr>
            <w:rFonts w:ascii="Calibri" w:eastAsia="Calibri" w:hAnsi="Calibri" w:cs="Calibri"/>
            <w:color w:val="0000FF"/>
            <w:sz w:val="24"/>
            <w:szCs w:val="24"/>
            <w:u w:val="single"/>
          </w:rPr>
          <w:t>Exceeding NQS</w:t>
        </w:r>
      </w:hyperlink>
      <w:r>
        <w:rPr>
          <w:rFonts w:ascii="Calibri" w:eastAsia="Calibri" w:hAnsi="Calibri" w:cs="Calibri"/>
          <w:color w:val="000000"/>
          <w:sz w:val="24"/>
          <w:szCs w:val="24"/>
        </w:rPr>
        <w:t xml:space="preserve"> sections provided for each standard should be completed when there is evidence of one or more Exceeding NQS themes demonstrated in the practice at the service. </w:t>
      </w:r>
    </w:p>
    <w:p w14:paraId="7CF6B72B"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pPr>
      <w:bookmarkStart w:id="1" w:name="bookmark=id.30j0zll" w:colFirst="0" w:colLast="0"/>
      <w:bookmarkStart w:id="2" w:name="bookmark=id.1fob9te" w:colFirst="0" w:colLast="0"/>
      <w:bookmarkEnd w:id="1"/>
      <w:bookmarkEnd w:id="2"/>
      <w:r>
        <w:rPr>
          <w:rFonts w:ascii="Calibri" w:eastAsia="Calibri" w:hAnsi="Calibri" w:cs="Calibri"/>
          <w:color w:val="000000"/>
          <w:sz w:val="24"/>
          <w:szCs w:val="24"/>
        </w:rPr>
        <w:t>When the QIP is submitted to the regulatory authority for assessment and rating, an authorised officer will consider the evidence documented and gathered at the assessment visit to determine if the Exceeding NQS themes are being met.</w:t>
      </w:r>
    </w:p>
    <w:p w14:paraId="1FDDDF90" w14:textId="77777777" w:rsidR="00F97045" w:rsidRDefault="00F97045">
      <w:pPr>
        <w:pBdr>
          <w:top w:val="nil"/>
          <w:left w:val="nil"/>
          <w:bottom w:val="nil"/>
          <w:right w:val="nil"/>
          <w:between w:val="nil"/>
        </w:pBdr>
        <w:ind w:right="-345"/>
        <w:rPr>
          <w:rFonts w:ascii="Calibri" w:eastAsia="Calibri" w:hAnsi="Calibri" w:cs="Calibri"/>
          <w:color w:val="000000"/>
          <w:sz w:val="24"/>
          <w:szCs w:val="24"/>
        </w:rPr>
      </w:pPr>
    </w:p>
    <w:p w14:paraId="1DD6635E"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pPr>
      <w:r>
        <w:rPr>
          <w:rFonts w:ascii="Calibri" w:eastAsia="Calibri" w:hAnsi="Calibri" w:cs="Calibri"/>
          <w:color w:val="000000"/>
          <w:sz w:val="24"/>
          <w:szCs w:val="24"/>
        </w:rPr>
        <w:t xml:space="preserve">For further information on the three Exceeding themes, including what </w:t>
      </w:r>
    </w:p>
    <w:p w14:paraId="44AECEA3"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sectPr w:rsidR="00F97045">
          <w:headerReference w:type="default" r:id="rId16"/>
          <w:footerReference w:type="default" r:id="rId17"/>
          <w:pgSz w:w="16838" w:h="11906" w:orient="landscape"/>
          <w:pgMar w:top="720" w:right="720" w:bottom="720" w:left="720" w:header="284" w:footer="709" w:gutter="0"/>
          <w:pgNumType w:start="2"/>
          <w:cols w:num="2" w:space="720" w:equalWidth="0">
            <w:col w:w="7345" w:space="708"/>
            <w:col w:w="7345" w:space="0"/>
          </w:cols>
        </w:sectPr>
      </w:pPr>
      <w:r>
        <w:rPr>
          <w:rFonts w:ascii="Calibri" w:eastAsia="Calibri" w:hAnsi="Calibri" w:cs="Calibri"/>
          <w:color w:val="000000"/>
          <w:sz w:val="24"/>
          <w:szCs w:val="24"/>
        </w:rPr>
        <w:t xml:space="preserve">authorised officers consider when reviewing whether evidence demonstrates a theme, see </w:t>
      </w:r>
      <w:bookmarkStart w:id="3" w:name="bookmark=id.2et92p0" w:colFirst="0" w:colLast="0"/>
      <w:bookmarkStart w:id="4" w:name="bookmark=id.3znysh7" w:colFirst="0" w:colLast="0"/>
      <w:bookmarkEnd w:id="3"/>
      <w:bookmarkEnd w:id="4"/>
      <w:r>
        <w:rPr>
          <w:rFonts w:ascii="Calibri" w:eastAsia="Calibri" w:hAnsi="Calibri" w:cs="Calibri"/>
          <w:color w:val="000000"/>
          <w:sz w:val="24"/>
          <w:szCs w:val="24"/>
        </w:rPr>
        <w:t xml:space="preserve">ACECQA’s </w:t>
      </w:r>
      <w:hyperlink r:id="rId18">
        <w:r>
          <w:rPr>
            <w:rFonts w:ascii="Calibri" w:eastAsia="Calibri" w:hAnsi="Calibri" w:cs="Calibri"/>
            <w:color w:val="0000FF"/>
            <w:sz w:val="24"/>
            <w:szCs w:val="24"/>
            <w:u w:val="single"/>
          </w:rPr>
          <w:t>Exceeding the NQS</w:t>
        </w:r>
      </w:hyperlink>
      <w:r>
        <w:rPr>
          <w:rFonts w:ascii="Calibri" w:eastAsia="Calibri" w:hAnsi="Calibri" w:cs="Calibri"/>
          <w:color w:val="000000"/>
          <w:sz w:val="24"/>
          <w:szCs w:val="24"/>
        </w:rPr>
        <w:t xml:space="preserve"> webpage. </w:t>
      </w:r>
    </w:p>
    <w:p w14:paraId="013A139E" w14:textId="77777777" w:rsidR="00F97045" w:rsidRDefault="00000000">
      <w:pPr>
        <w:pageBreakBefore/>
        <w:pBdr>
          <w:top w:val="nil"/>
          <w:left w:val="nil"/>
          <w:bottom w:val="nil"/>
          <w:right w:val="nil"/>
          <w:between w:val="nil"/>
        </w:pBdr>
        <w:spacing w:before="100" w:after="60"/>
        <w:ind w:right="-345" w:firstLine="40"/>
        <w:rPr>
          <w:rFonts w:ascii="Calibri" w:eastAsia="Calibri" w:hAnsi="Calibri" w:cs="Calibri"/>
          <w:color w:val="00548B"/>
          <w:sz w:val="30"/>
          <w:szCs w:val="30"/>
        </w:rPr>
      </w:pPr>
      <w:r>
        <w:rPr>
          <w:rFonts w:ascii="Calibri" w:eastAsia="Calibri" w:hAnsi="Calibri" w:cs="Calibri"/>
          <w:b/>
          <w:color w:val="00548B"/>
          <w:sz w:val="30"/>
          <w:szCs w:val="30"/>
        </w:rPr>
        <w:lastRenderedPageBreak/>
        <w:t>Service</w:t>
      </w:r>
      <w:r>
        <w:rPr>
          <w:rFonts w:ascii="Calibri" w:eastAsia="Calibri" w:hAnsi="Calibri" w:cs="Calibri"/>
          <w:color w:val="00548B"/>
          <w:sz w:val="30"/>
          <w:szCs w:val="30"/>
        </w:rPr>
        <w:t xml:space="preserve"> </w:t>
      </w:r>
      <w:r>
        <w:rPr>
          <w:rFonts w:ascii="Calibri" w:eastAsia="Calibri" w:hAnsi="Calibri" w:cs="Calibri"/>
          <w:b/>
          <w:color w:val="00548B"/>
          <w:sz w:val="30"/>
          <w:szCs w:val="30"/>
        </w:rPr>
        <w:t>details</w:t>
      </w:r>
      <w:r>
        <w:rPr>
          <w:rFonts w:ascii="Calibri" w:eastAsia="Calibri" w:hAnsi="Calibri" w:cs="Calibri"/>
          <w:color w:val="00548B"/>
          <w:sz w:val="30"/>
          <w:szCs w:val="30"/>
        </w:rPr>
        <w:t xml:space="preserve"> </w:t>
      </w:r>
    </w:p>
    <w:p w14:paraId="2C0F440E" w14:textId="77777777" w:rsidR="00F97045" w:rsidRDefault="00F97045">
      <w:pPr>
        <w:pBdr>
          <w:top w:val="nil"/>
          <w:left w:val="nil"/>
          <w:bottom w:val="nil"/>
          <w:right w:val="nil"/>
          <w:between w:val="nil"/>
        </w:pBdr>
        <w:ind w:right="-345"/>
        <w:rPr>
          <w:rFonts w:ascii="Calibri" w:eastAsia="Calibri" w:hAnsi="Calibri" w:cs="Calibri"/>
          <w:color w:val="000000"/>
          <w:sz w:val="8"/>
          <w:szCs w:val="8"/>
        </w:rPr>
      </w:pPr>
    </w:p>
    <w:tbl>
      <w:tblPr>
        <w:tblStyle w:val="afffffffffff4"/>
        <w:tblW w:w="14989"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51"/>
        <w:gridCol w:w="18"/>
        <w:gridCol w:w="5456"/>
        <w:gridCol w:w="1967"/>
        <w:gridCol w:w="18"/>
        <w:gridCol w:w="5279"/>
      </w:tblGrid>
      <w:tr w:rsidR="00F97045" w14:paraId="39C5E4BF" w14:textId="77777777">
        <w:trPr>
          <w:trHeight w:val="284"/>
        </w:trPr>
        <w:tc>
          <w:tcPr>
            <w:tcW w:w="7725" w:type="dxa"/>
            <w:gridSpan w:val="3"/>
            <w:vAlign w:val="center"/>
          </w:tcPr>
          <w:p w14:paraId="60B294A4" w14:textId="77777777" w:rsidR="00F97045" w:rsidRDefault="00000000">
            <w:pPr>
              <w:pBdr>
                <w:top w:val="nil"/>
                <w:left w:val="nil"/>
                <w:bottom w:val="nil"/>
                <w:right w:val="nil"/>
                <w:between w:val="nil"/>
              </w:pBdr>
              <w:ind w:left="34" w:right="-345"/>
              <w:rPr>
                <w:color w:val="E36C09"/>
                <w:sz w:val="22"/>
                <w:szCs w:val="22"/>
              </w:rPr>
            </w:pPr>
            <w:r>
              <w:rPr>
                <w:b/>
                <w:color w:val="000000"/>
                <w:sz w:val="22"/>
                <w:szCs w:val="22"/>
              </w:rPr>
              <w:t xml:space="preserve">Service name </w:t>
            </w:r>
          </w:p>
        </w:tc>
        <w:tc>
          <w:tcPr>
            <w:tcW w:w="7264" w:type="dxa"/>
            <w:gridSpan w:val="3"/>
            <w:vAlign w:val="center"/>
          </w:tcPr>
          <w:p w14:paraId="3DFD4ED4" w14:textId="77777777" w:rsidR="00F97045" w:rsidRDefault="00000000">
            <w:pPr>
              <w:pBdr>
                <w:top w:val="nil"/>
                <w:left w:val="nil"/>
                <w:bottom w:val="nil"/>
                <w:right w:val="nil"/>
                <w:between w:val="nil"/>
              </w:pBdr>
              <w:ind w:right="-345"/>
              <w:rPr>
                <w:color w:val="E36C09"/>
                <w:sz w:val="22"/>
                <w:szCs w:val="22"/>
              </w:rPr>
            </w:pPr>
            <w:r>
              <w:rPr>
                <w:b/>
                <w:color w:val="000000"/>
                <w:sz w:val="22"/>
                <w:szCs w:val="22"/>
              </w:rPr>
              <w:t xml:space="preserve">Service approval number </w:t>
            </w:r>
          </w:p>
        </w:tc>
      </w:tr>
      <w:tr w:rsidR="00F97045" w14:paraId="704631E5" w14:textId="77777777">
        <w:trPr>
          <w:trHeight w:val="755"/>
        </w:trPr>
        <w:tc>
          <w:tcPr>
            <w:tcW w:w="7725" w:type="dxa"/>
            <w:gridSpan w:val="3"/>
          </w:tcPr>
          <w:p w14:paraId="77E54308" w14:textId="77777777" w:rsidR="00F97045" w:rsidRDefault="00000000">
            <w:pPr>
              <w:pBdr>
                <w:top w:val="nil"/>
                <w:left w:val="nil"/>
                <w:bottom w:val="nil"/>
                <w:right w:val="nil"/>
                <w:between w:val="nil"/>
              </w:pBdr>
              <w:spacing w:before="240"/>
              <w:ind w:right="-345"/>
              <w:rPr>
                <w:color w:val="000000"/>
                <w:sz w:val="22"/>
                <w:szCs w:val="22"/>
              </w:rPr>
            </w:pPr>
            <w:r>
              <w:rPr>
                <w:b/>
                <w:color w:val="000000"/>
                <w:sz w:val="22"/>
                <w:szCs w:val="22"/>
              </w:rPr>
              <w:t>Ripponlea Kindergarten</w:t>
            </w:r>
          </w:p>
          <w:p w14:paraId="31498D55" w14:textId="77777777" w:rsidR="00F97045" w:rsidRDefault="00F97045">
            <w:pPr>
              <w:pBdr>
                <w:top w:val="nil"/>
                <w:left w:val="nil"/>
                <w:bottom w:val="nil"/>
                <w:right w:val="nil"/>
                <w:between w:val="nil"/>
              </w:pBdr>
              <w:spacing w:before="240"/>
              <w:ind w:right="-345"/>
              <w:rPr>
                <w:color w:val="000000"/>
                <w:sz w:val="22"/>
                <w:szCs w:val="22"/>
              </w:rPr>
            </w:pPr>
          </w:p>
        </w:tc>
        <w:tc>
          <w:tcPr>
            <w:tcW w:w="7264" w:type="dxa"/>
            <w:gridSpan w:val="3"/>
          </w:tcPr>
          <w:p w14:paraId="6DBFC06E" w14:textId="77777777" w:rsidR="00F97045" w:rsidRDefault="00000000">
            <w:pPr>
              <w:pBdr>
                <w:top w:val="nil"/>
                <w:left w:val="nil"/>
                <w:bottom w:val="nil"/>
                <w:right w:val="nil"/>
                <w:between w:val="nil"/>
              </w:pBdr>
              <w:spacing w:before="240"/>
              <w:ind w:right="-345"/>
              <w:rPr>
                <w:color w:val="000000"/>
                <w:sz w:val="22"/>
                <w:szCs w:val="22"/>
              </w:rPr>
            </w:pPr>
            <w:r>
              <w:rPr>
                <w:b/>
                <w:color w:val="000000"/>
                <w:sz w:val="22"/>
                <w:szCs w:val="22"/>
              </w:rPr>
              <w:t>SE-00002866</w:t>
            </w:r>
          </w:p>
        </w:tc>
      </w:tr>
      <w:tr w:rsidR="00F97045" w14:paraId="0911E0A6" w14:textId="77777777">
        <w:trPr>
          <w:trHeight w:val="281"/>
        </w:trPr>
        <w:tc>
          <w:tcPr>
            <w:tcW w:w="14989" w:type="dxa"/>
            <w:gridSpan w:val="6"/>
            <w:vAlign w:val="center"/>
          </w:tcPr>
          <w:p w14:paraId="4FF51ACC" w14:textId="77777777" w:rsidR="00F97045" w:rsidRDefault="00000000">
            <w:pPr>
              <w:pBdr>
                <w:top w:val="nil"/>
                <w:left w:val="nil"/>
                <w:bottom w:val="nil"/>
                <w:right w:val="nil"/>
                <w:between w:val="nil"/>
              </w:pBdr>
              <w:ind w:right="-345"/>
              <w:rPr>
                <w:color w:val="000000"/>
                <w:sz w:val="22"/>
                <w:szCs w:val="22"/>
              </w:rPr>
            </w:pPr>
            <w:r>
              <w:rPr>
                <w:b/>
                <w:color w:val="000000"/>
                <w:sz w:val="22"/>
                <w:szCs w:val="22"/>
              </w:rPr>
              <w:t>Primary contacts at service</w:t>
            </w:r>
          </w:p>
        </w:tc>
      </w:tr>
      <w:tr w:rsidR="00F97045" w14:paraId="42F0B0A5" w14:textId="77777777">
        <w:trPr>
          <w:trHeight w:val="590"/>
        </w:trPr>
        <w:tc>
          <w:tcPr>
            <w:tcW w:w="7725" w:type="dxa"/>
            <w:gridSpan w:val="3"/>
          </w:tcPr>
          <w:p w14:paraId="0DE4004C" w14:textId="77777777" w:rsidR="00F97045" w:rsidRDefault="00000000">
            <w:pPr>
              <w:pBdr>
                <w:top w:val="nil"/>
                <w:left w:val="nil"/>
                <w:bottom w:val="nil"/>
                <w:right w:val="nil"/>
                <w:between w:val="nil"/>
              </w:pBdr>
              <w:spacing w:before="240"/>
              <w:ind w:right="-345"/>
              <w:rPr>
                <w:b/>
                <w:color w:val="000000"/>
                <w:sz w:val="22"/>
                <w:szCs w:val="22"/>
              </w:rPr>
            </w:pPr>
            <w:r>
              <w:rPr>
                <w:b/>
                <w:color w:val="000000"/>
                <w:sz w:val="22"/>
                <w:szCs w:val="22"/>
              </w:rPr>
              <w:t>Mishel Lowndes</w:t>
            </w:r>
          </w:p>
        </w:tc>
        <w:tc>
          <w:tcPr>
            <w:tcW w:w="7264" w:type="dxa"/>
            <w:gridSpan w:val="3"/>
          </w:tcPr>
          <w:p w14:paraId="7EEC1BBA" w14:textId="77777777" w:rsidR="00F97045" w:rsidRDefault="00F97045">
            <w:pPr>
              <w:pBdr>
                <w:top w:val="nil"/>
                <w:left w:val="nil"/>
                <w:bottom w:val="nil"/>
                <w:right w:val="nil"/>
                <w:between w:val="nil"/>
              </w:pBdr>
              <w:spacing w:before="240"/>
              <w:ind w:right="-345"/>
              <w:rPr>
                <w:color w:val="000000"/>
                <w:sz w:val="22"/>
                <w:szCs w:val="22"/>
              </w:rPr>
            </w:pPr>
          </w:p>
        </w:tc>
      </w:tr>
      <w:tr w:rsidR="00F97045" w14:paraId="55112A89" w14:textId="77777777">
        <w:trPr>
          <w:trHeight w:val="284"/>
        </w:trPr>
        <w:tc>
          <w:tcPr>
            <w:tcW w:w="7725" w:type="dxa"/>
            <w:gridSpan w:val="3"/>
            <w:vAlign w:val="center"/>
          </w:tcPr>
          <w:p w14:paraId="26B5905F" w14:textId="77777777" w:rsidR="00F97045" w:rsidRDefault="00000000">
            <w:pPr>
              <w:pBdr>
                <w:top w:val="nil"/>
                <w:left w:val="nil"/>
                <w:bottom w:val="nil"/>
                <w:right w:val="nil"/>
                <w:between w:val="nil"/>
              </w:pBdr>
              <w:ind w:right="-345"/>
              <w:rPr>
                <w:color w:val="000000"/>
                <w:sz w:val="22"/>
                <w:szCs w:val="22"/>
              </w:rPr>
            </w:pPr>
            <w:r>
              <w:rPr>
                <w:b/>
                <w:color w:val="000000"/>
                <w:sz w:val="22"/>
                <w:szCs w:val="22"/>
              </w:rPr>
              <w:t xml:space="preserve">Physical location of service </w:t>
            </w:r>
          </w:p>
        </w:tc>
        <w:tc>
          <w:tcPr>
            <w:tcW w:w="7264" w:type="dxa"/>
            <w:gridSpan w:val="3"/>
            <w:vAlign w:val="center"/>
          </w:tcPr>
          <w:p w14:paraId="1E704B9B"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 xml:space="preserve">Physical location contact details </w:t>
            </w:r>
          </w:p>
        </w:tc>
      </w:tr>
      <w:tr w:rsidR="00F97045" w14:paraId="38C82FE5" w14:textId="77777777">
        <w:trPr>
          <w:trHeight w:val="379"/>
        </w:trPr>
        <w:tc>
          <w:tcPr>
            <w:tcW w:w="2251" w:type="dxa"/>
            <w:vAlign w:val="center"/>
          </w:tcPr>
          <w:p w14:paraId="0E99B093" w14:textId="77777777" w:rsidR="00F97045" w:rsidRDefault="00000000">
            <w:pPr>
              <w:pBdr>
                <w:top w:val="nil"/>
                <w:left w:val="nil"/>
                <w:bottom w:val="nil"/>
                <w:right w:val="nil"/>
                <w:between w:val="nil"/>
              </w:pBdr>
              <w:ind w:right="-345"/>
              <w:rPr>
                <w:color w:val="E36C09"/>
                <w:sz w:val="22"/>
                <w:szCs w:val="22"/>
              </w:rPr>
            </w:pPr>
            <w:r>
              <w:rPr>
                <w:color w:val="000000"/>
                <w:sz w:val="22"/>
                <w:szCs w:val="22"/>
              </w:rPr>
              <w:t>Street</w:t>
            </w:r>
          </w:p>
        </w:tc>
        <w:tc>
          <w:tcPr>
            <w:tcW w:w="5474" w:type="dxa"/>
            <w:gridSpan w:val="2"/>
          </w:tcPr>
          <w:p w14:paraId="3917B2F9" w14:textId="77777777" w:rsidR="00F97045" w:rsidRDefault="00000000">
            <w:pPr>
              <w:pBdr>
                <w:top w:val="nil"/>
                <w:left w:val="nil"/>
                <w:bottom w:val="nil"/>
                <w:right w:val="nil"/>
                <w:between w:val="nil"/>
              </w:pBdr>
              <w:ind w:right="-345"/>
              <w:rPr>
                <w:b/>
                <w:color w:val="000000"/>
                <w:sz w:val="22"/>
                <w:szCs w:val="22"/>
              </w:rPr>
            </w:pPr>
            <w:r>
              <w:rPr>
                <w:b/>
                <w:sz w:val="22"/>
                <w:szCs w:val="22"/>
              </w:rPr>
              <w:t xml:space="preserve">25 </w:t>
            </w:r>
            <w:r>
              <w:rPr>
                <w:b/>
                <w:color w:val="000000"/>
                <w:sz w:val="22"/>
                <w:szCs w:val="22"/>
              </w:rPr>
              <w:t>Carrington Grove</w:t>
            </w:r>
          </w:p>
        </w:tc>
        <w:tc>
          <w:tcPr>
            <w:tcW w:w="1967" w:type="dxa"/>
            <w:vAlign w:val="center"/>
          </w:tcPr>
          <w:p w14:paraId="5D39BD71" w14:textId="77777777" w:rsidR="00F97045" w:rsidRDefault="00000000">
            <w:pPr>
              <w:pBdr>
                <w:top w:val="nil"/>
                <w:left w:val="nil"/>
                <w:bottom w:val="nil"/>
                <w:right w:val="nil"/>
                <w:between w:val="nil"/>
              </w:pBdr>
              <w:ind w:right="-345"/>
              <w:rPr>
                <w:color w:val="E36C09"/>
                <w:sz w:val="22"/>
                <w:szCs w:val="22"/>
              </w:rPr>
            </w:pPr>
            <w:r>
              <w:rPr>
                <w:color w:val="000000"/>
                <w:sz w:val="22"/>
                <w:szCs w:val="22"/>
              </w:rPr>
              <w:t>Telephone</w:t>
            </w:r>
          </w:p>
        </w:tc>
        <w:tc>
          <w:tcPr>
            <w:tcW w:w="5297" w:type="dxa"/>
            <w:gridSpan w:val="2"/>
          </w:tcPr>
          <w:p w14:paraId="0B2580BB"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9527 4343</w:t>
            </w:r>
          </w:p>
        </w:tc>
      </w:tr>
      <w:tr w:rsidR="00F97045" w14:paraId="1914B9D3" w14:textId="77777777">
        <w:trPr>
          <w:trHeight w:val="379"/>
        </w:trPr>
        <w:tc>
          <w:tcPr>
            <w:tcW w:w="2251" w:type="dxa"/>
            <w:vAlign w:val="center"/>
          </w:tcPr>
          <w:p w14:paraId="72E2333D" w14:textId="77777777" w:rsidR="00F97045" w:rsidRDefault="00000000">
            <w:pPr>
              <w:pBdr>
                <w:top w:val="nil"/>
                <w:left w:val="nil"/>
                <w:bottom w:val="nil"/>
                <w:right w:val="nil"/>
                <w:between w:val="nil"/>
              </w:pBdr>
              <w:ind w:right="-345"/>
              <w:rPr>
                <w:color w:val="000000"/>
                <w:sz w:val="22"/>
                <w:szCs w:val="22"/>
              </w:rPr>
            </w:pPr>
            <w:r>
              <w:rPr>
                <w:color w:val="000000"/>
                <w:sz w:val="22"/>
                <w:szCs w:val="22"/>
              </w:rPr>
              <w:t>Suburb</w:t>
            </w:r>
          </w:p>
        </w:tc>
        <w:tc>
          <w:tcPr>
            <w:tcW w:w="5474" w:type="dxa"/>
            <w:gridSpan w:val="2"/>
          </w:tcPr>
          <w:p w14:paraId="6AD49D33"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St Kilda East</w:t>
            </w:r>
          </w:p>
        </w:tc>
        <w:tc>
          <w:tcPr>
            <w:tcW w:w="1967" w:type="dxa"/>
            <w:vAlign w:val="center"/>
          </w:tcPr>
          <w:p w14:paraId="799F990C" w14:textId="77777777" w:rsidR="00F97045" w:rsidRDefault="00000000">
            <w:pPr>
              <w:pBdr>
                <w:top w:val="nil"/>
                <w:left w:val="nil"/>
                <w:bottom w:val="nil"/>
                <w:right w:val="nil"/>
                <w:between w:val="nil"/>
              </w:pBdr>
              <w:ind w:right="-345"/>
              <w:rPr>
                <w:color w:val="E36C09"/>
                <w:sz w:val="22"/>
                <w:szCs w:val="22"/>
              </w:rPr>
            </w:pPr>
            <w:r>
              <w:rPr>
                <w:color w:val="000000"/>
                <w:sz w:val="22"/>
                <w:szCs w:val="22"/>
              </w:rPr>
              <w:t>Mobile</w:t>
            </w:r>
          </w:p>
        </w:tc>
        <w:tc>
          <w:tcPr>
            <w:tcW w:w="5297" w:type="dxa"/>
            <w:gridSpan w:val="2"/>
          </w:tcPr>
          <w:p w14:paraId="7ABF545F"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0452 553 182</w:t>
            </w:r>
          </w:p>
        </w:tc>
      </w:tr>
      <w:tr w:rsidR="00F97045" w14:paraId="485B8E66" w14:textId="77777777">
        <w:trPr>
          <w:trHeight w:val="379"/>
        </w:trPr>
        <w:tc>
          <w:tcPr>
            <w:tcW w:w="2251" w:type="dxa"/>
            <w:vAlign w:val="center"/>
          </w:tcPr>
          <w:p w14:paraId="4B298A20" w14:textId="77777777" w:rsidR="00F97045" w:rsidRDefault="00000000">
            <w:pPr>
              <w:pBdr>
                <w:top w:val="nil"/>
                <w:left w:val="nil"/>
                <w:bottom w:val="nil"/>
                <w:right w:val="nil"/>
                <w:between w:val="nil"/>
              </w:pBdr>
              <w:ind w:right="-345"/>
              <w:rPr>
                <w:color w:val="000000"/>
                <w:sz w:val="22"/>
                <w:szCs w:val="22"/>
              </w:rPr>
            </w:pPr>
            <w:r>
              <w:rPr>
                <w:color w:val="000000"/>
                <w:sz w:val="22"/>
                <w:szCs w:val="22"/>
              </w:rPr>
              <w:t>State/territory</w:t>
            </w:r>
          </w:p>
        </w:tc>
        <w:tc>
          <w:tcPr>
            <w:tcW w:w="5474" w:type="dxa"/>
            <w:gridSpan w:val="2"/>
          </w:tcPr>
          <w:p w14:paraId="13A4C97D"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Victoria</w:t>
            </w:r>
          </w:p>
        </w:tc>
        <w:tc>
          <w:tcPr>
            <w:tcW w:w="1967" w:type="dxa"/>
            <w:vAlign w:val="center"/>
          </w:tcPr>
          <w:p w14:paraId="33D28E69" w14:textId="77777777" w:rsidR="00F97045" w:rsidRDefault="00000000">
            <w:pPr>
              <w:pBdr>
                <w:top w:val="nil"/>
                <w:left w:val="nil"/>
                <w:bottom w:val="nil"/>
                <w:right w:val="nil"/>
                <w:between w:val="nil"/>
              </w:pBdr>
              <w:ind w:right="-345"/>
              <w:rPr>
                <w:color w:val="000000"/>
                <w:sz w:val="22"/>
                <w:szCs w:val="22"/>
              </w:rPr>
            </w:pPr>
            <w:r>
              <w:rPr>
                <w:color w:val="000000"/>
                <w:sz w:val="22"/>
                <w:szCs w:val="22"/>
              </w:rPr>
              <w:t>Fax</w:t>
            </w:r>
          </w:p>
        </w:tc>
        <w:tc>
          <w:tcPr>
            <w:tcW w:w="5297" w:type="dxa"/>
            <w:gridSpan w:val="2"/>
          </w:tcPr>
          <w:p w14:paraId="2FAE2F5B" w14:textId="77777777" w:rsidR="00F97045" w:rsidRDefault="00F97045">
            <w:pPr>
              <w:pBdr>
                <w:top w:val="nil"/>
                <w:left w:val="nil"/>
                <w:bottom w:val="nil"/>
                <w:right w:val="nil"/>
                <w:between w:val="nil"/>
              </w:pBdr>
              <w:ind w:right="-345"/>
              <w:rPr>
                <w:b/>
                <w:color w:val="000000"/>
                <w:sz w:val="22"/>
                <w:szCs w:val="22"/>
              </w:rPr>
            </w:pPr>
          </w:p>
        </w:tc>
      </w:tr>
      <w:tr w:rsidR="00F97045" w14:paraId="126D2492" w14:textId="77777777">
        <w:trPr>
          <w:trHeight w:val="380"/>
        </w:trPr>
        <w:tc>
          <w:tcPr>
            <w:tcW w:w="2251" w:type="dxa"/>
            <w:vAlign w:val="center"/>
          </w:tcPr>
          <w:p w14:paraId="7B72BECF" w14:textId="77777777" w:rsidR="00F97045" w:rsidRDefault="00000000">
            <w:pPr>
              <w:pBdr>
                <w:top w:val="nil"/>
                <w:left w:val="nil"/>
                <w:bottom w:val="nil"/>
                <w:right w:val="nil"/>
                <w:between w:val="nil"/>
              </w:pBdr>
              <w:ind w:right="-345"/>
              <w:rPr>
                <w:b/>
                <w:color w:val="000000"/>
                <w:sz w:val="22"/>
                <w:szCs w:val="22"/>
              </w:rPr>
            </w:pPr>
            <w:r>
              <w:rPr>
                <w:color w:val="000000"/>
                <w:sz w:val="22"/>
                <w:szCs w:val="22"/>
              </w:rPr>
              <w:t>Postcode</w:t>
            </w:r>
          </w:p>
        </w:tc>
        <w:tc>
          <w:tcPr>
            <w:tcW w:w="5474" w:type="dxa"/>
            <w:gridSpan w:val="2"/>
          </w:tcPr>
          <w:p w14:paraId="7C0F10A5"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3183</w:t>
            </w:r>
          </w:p>
        </w:tc>
        <w:tc>
          <w:tcPr>
            <w:tcW w:w="1967" w:type="dxa"/>
            <w:vAlign w:val="center"/>
          </w:tcPr>
          <w:p w14:paraId="68FE771C" w14:textId="77777777" w:rsidR="00F97045" w:rsidRDefault="00000000">
            <w:pPr>
              <w:pBdr>
                <w:top w:val="nil"/>
                <w:left w:val="nil"/>
                <w:bottom w:val="nil"/>
                <w:right w:val="nil"/>
                <w:between w:val="nil"/>
              </w:pBdr>
              <w:ind w:right="-345"/>
              <w:rPr>
                <w:b/>
                <w:color w:val="000000"/>
                <w:sz w:val="22"/>
                <w:szCs w:val="22"/>
              </w:rPr>
            </w:pPr>
            <w:r>
              <w:rPr>
                <w:color w:val="000000"/>
                <w:sz w:val="22"/>
                <w:szCs w:val="22"/>
              </w:rPr>
              <w:t>Email</w:t>
            </w:r>
          </w:p>
        </w:tc>
        <w:tc>
          <w:tcPr>
            <w:tcW w:w="5297" w:type="dxa"/>
            <w:gridSpan w:val="2"/>
          </w:tcPr>
          <w:p w14:paraId="052C600A"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kinder@ripponleakinder.org.au</w:t>
            </w:r>
          </w:p>
        </w:tc>
      </w:tr>
      <w:tr w:rsidR="00F97045" w14:paraId="79C57A64" w14:textId="77777777">
        <w:trPr>
          <w:trHeight w:val="284"/>
        </w:trPr>
        <w:tc>
          <w:tcPr>
            <w:tcW w:w="7725" w:type="dxa"/>
            <w:gridSpan w:val="3"/>
            <w:vAlign w:val="center"/>
          </w:tcPr>
          <w:p w14:paraId="0020ACB7"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 xml:space="preserve">Approved Provider  </w:t>
            </w:r>
          </w:p>
        </w:tc>
        <w:tc>
          <w:tcPr>
            <w:tcW w:w="7264" w:type="dxa"/>
            <w:gridSpan w:val="3"/>
            <w:vAlign w:val="center"/>
          </w:tcPr>
          <w:p w14:paraId="008E9A63" w14:textId="77777777" w:rsidR="00F97045" w:rsidRDefault="00000000">
            <w:pPr>
              <w:pBdr>
                <w:top w:val="nil"/>
                <w:left w:val="nil"/>
                <w:bottom w:val="nil"/>
                <w:right w:val="nil"/>
                <w:between w:val="nil"/>
              </w:pBdr>
              <w:ind w:right="-345"/>
              <w:rPr>
                <w:color w:val="E36C09"/>
                <w:sz w:val="22"/>
                <w:szCs w:val="22"/>
              </w:rPr>
            </w:pPr>
            <w:r>
              <w:rPr>
                <w:b/>
                <w:color w:val="000000"/>
                <w:sz w:val="22"/>
                <w:szCs w:val="22"/>
              </w:rPr>
              <w:t xml:space="preserve">Nominated Supervisor  </w:t>
            </w:r>
          </w:p>
        </w:tc>
      </w:tr>
      <w:tr w:rsidR="00F97045" w14:paraId="0215E0FD" w14:textId="77777777">
        <w:trPr>
          <w:trHeight w:val="379"/>
        </w:trPr>
        <w:tc>
          <w:tcPr>
            <w:tcW w:w="2251" w:type="dxa"/>
            <w:vAlign w:val="center"/>
          </w:tcPr>
          <w:p w14:paraId="27F53FE9" w14:textId="77777777" w:rsidR="00F97045" w:rsidRDefault="00000000">
            <w:pPr>
              <w:pBdr>
                <w:top w:val="nil"/>
                <w:left w:val="nil"/>
                <w:bottom w:val="nil"/>
                <w:right w:val="nil"/>
                <w:between w:val="nil"/>
              </w:pBdr>
              <w:ind w:right="-345"/>
              <w:rPr>
                <w:color w:val="E36C09"/>
                <w:sz w:val="22"/>
                <w:szCs w:val="22"/>
              </w:rPr>
            </w:pPr>
            <w:r>
              <w:rPr>
                <w:color w:val="000000"/>
                <w:sz w:val="22"/>
                <w:szCs w:val="22"/>
              </w:rPr>
              <w:t xml:space="preserve">Primary contact </w:t>
            </w:r>
          </w:p>
        </w:tc>
        <w:tc>
          <w:tcPr>
            <w:tcW w:w="5474" w:type="dxa"/>
            <w:gridSpan w:val="2"/>
          </w:tcPr>
          <w:p w14:paraId="06A183F9"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Sarah Lockett</w:t>
            </w:r>
          </w:p>
        </w:tc>
        <w:tc>
          <w:tcPr>
            <w:tcW w:w="1967" w:type="dxa"/>
            <w:vAlign w:val="center"/>
          </w:tcPr>
          <w:p w14:paraId="7D508F04" w14:textId="77777777" w:rsidR="00F97045" w:rsidRDefault="00000000">
            <w:pPr>
              <w:pBdr>
                <w:top w:val="nil"/>
                <w:left w:val="nil"/>
                <w:bottom w:val="nil"/>
                <w:right w:val="nil"/>
                <w:between w:val="nil"/>
              </w:pBdr>
              <w:ind w:right="-345"/>
              <w:rPr>
                <w:color w:val="E36C09"/>
                <w:sz w:val="22"/>
                <w:szCs w:val="22"/>
              </w:rPr>
            </w:pPr>
            <w:r>
              <w:rPr>
                <w:color w:val="000000"/>
                <w:sz w:val="22"/>
                <w:szCs w:val="22"/>
              </w:rPr>
              <w:t>Name</w:t>
            </w:r>
          </w:p>
        </w:tc>
        <w:tc>
          <w:tcPr>
            <w:tcW w:w="5297" w:type="dxa"/>
            <w:gridSpan w:val="2"/>
          </w:tcPr>
          <w:p w14:paraId="168B8910"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Mishel Lowndes</w:t>
            </w:r>
          </w:p>
        </w:tc>
      </w:tr>
      <w:tr w:rsidR="00F97045" w14:paraId="27FA5C73" w14:textId="77777777">
        <w:trPr>
          <w:trHeight w:val="379"/>
        </w:trPr>
        <w:tc>
          <w:tcPr>
            <w:tcW w:w="2251" w:type="dxa"/>
            <w:vAlign w:val="center"/>
          </w:tcPr>
          <w:p w14:paraId="1C6509E7" w14:textId="77777777" w:rsidR="00F97045" w:rsidRDefault="00000000">
            <w:pPr>
              <w:pBdr>
                <w:top w:val="nil"/>
                <w:left w:val="nil"/>
                <w:bottom w:val="nil"/>
                <w:right w:val="nil"/>
                <w:between w:val="nil"/>
              </w:pBdr>
              <w:ind w:right="-345"/>
              <w:rPr>
                <w:color w:val="E36C09"/>
                <w:sz w:val="22"/>
                <w:szCs w:val="22"/>
              </w:rPr>
            </w:pPr>
            <w:r>
              <w:rPr>
                <w:color w:val="000000"/>
                <w:sz w:val="22"/>
                <w:szCs w:val="22"/>
              </w:rPr>
              <w:t>Telephone</w:t>
            </w:r>
          </w:p>
        </w:tc>
        <w:tc>
          <w:tcPr>
            <w:tcW w:w="5474" w:type="dxa"/>
            <w:gridSpan w:val="2"/>
          </w:tcPr>
          <w:p w14:paraId="6B399B0A" w14:textId="77777777" w:rsidR="00F97045" w:rsidRDefault="00F97045">
            <w:pPr>
              <w:pBdr>
                <w:top w:val="nil"/>
                <w:left w:val="nil"/>
                <w:bottom w:val="nil"/>
                <w:right w:val="nil"/>
                <w:between w:val="nil"/>
              </w:pBdr>
              <w:ind w:right="-345"/>
              <w:rPr>
                <w:b/>
                <w:color w:val="000000"/>
                <w:sz w:val="22"/>
                <w:szCs w:val="22"/>
              </w:rPr>
            </w:pPr>
          </w:p>
        </w:tc>
        <w:tc>
          <w:tcPr>
            <w:tcW w:w="1967" w:type="dxa"/>
            <w:vAlign w:val="center"/>
          </w:tcPr>
          <w:p w14:paraId="1BFDC15A" w14:textId="77777777" w:rsidR="00F97045" w:rsidRDefault="00000000">
            <w:pPr>
              <w:pBdr>
                <w:top w:val="nil"/>
                <w:left w:val="nil"/>
                <w:bottom w:val="nil"/>
                <w:right w:val="nil"/>
                <w:between w:val="nil"/>
              </w:pBdr>
              <w:ind w:right="-345"/>
              <w:rPr>
                <w:color w:val="000000"/>
                <w:sz w:val="22"/>
                <w:szCs w:val="22"/>
              </w:rPr>
            </w:pPr>
            <w:r>
              <w:rPr>
                <w:color w:val="000000"/>
                <w:sz w:val="22"/>
                <w:szCs w:val="22"/>
              </w:rPr>
              <w:t>Telephone</w:t>
            </w:r>
          </w:p>
        </w:tc>
        <w:tc>
          <w:tcPr>
            <w:tcW w:w="5297" w:type="dxa"/>
            <w:gridSpan w:val="2"/>
          </w:tcPr>
          <w:p w14:paraId="70EF50C4" w14:textId="77777777" w:rsidR="00F97045" w:rsidRDefault="00F97045">
            <w:pPr>
              <w:pBdr>
                <w:top w:val="nil"/>
                <w:left w:val="nil"/>
                <w:bottom w:val="nil"/>
                <w:right w:val="nil"/>
                <w:between w:val="nil"/>
              </w:pBdr>
              <w:ind w:right="-345"/>
              <w:rPr>
                <w:b/>
                <w:color w:val="000000"/>
                <w:sz w:val="22"/>
                <w:szCs w:val="22"/>
              </w:rPr>
            </w:pPr>
          </w:p>
        </w:tc>
      </w:tr>
      <w:tr w:rsidR="00F97045" w14:paraId="6AE707B1" w14:textId="77777777">
        <w:trPr>
          <w:trHeight w:val="380"/>
        </w:trPr>
        <w:tc>
          <w:tcPr>
            <w:tcW w:w="2251" w:type="dxa"/>
            <w:vAlign w:val="center"/>
          </w:tcPr>
          <w:p w14:paraId="4AB97B52" w14:textId="77777777" w:rsidR="00F97045" w:rsidRDefault="00000000">
            <w:pPr>
              <w:pBdr>
                <w:top w:val="nil"/>
                <w:left w:val="nil"/>
                <w:bottom w:val="nil"/>
                <w:right w:val="nil"/>
                <w:between w:val="nil"/>
              </w:pBdr>
              <w:ind w:right="-345"/>
              <w:rPr>
                <w:color w:val="000000"/>
                <w:sz w:val="22"/>
                <w:szCs w:val="22"/>
              </w:rPr>
            </w:pPr>
            <w:r>
              <w:rPr>
                <w:color w:val="000000"/>
                <w:sz w:val="22"/>
                <w:szCs w:val="22"/>
              </w:rPr>
              <w:t>Mobile</w:t>
            </w:r>
          </w:p>
        </w:tc>
        <w:tc>
          <w:tcPr>
            <w:tcW w:w="5474" w:type="dxa"/>
            <w:gridSpan w:val="2"/>
          </w:tcPr>
          <w:p w14:paraId="48BCE6EF" w14:textId="77777777" w:rsidR="00F97045" w:rsidRDefault="00F97045">
            <w:pPr>
              <w:pBdr>
                <w:top w:val="nil"/>
                <w:left w:val="nil"/>
                <w:bottom w:val="nil"/>
                <w:right w:val="nil"/>
                <w:between w:val="nil"/>
              </w:pBdr>
              <w:ind w:right="-345"/>
              <w:rPr>
                <w:b/>
                <w:color w:val="000000"/>
                <w:sz w:val="22"/>
                <w:szCs w:val="22"/>
              </w:rPr>
            </w:pPr>
          </w:p>
        </w:tc>
        <w:tc>
          <w:tcPr>
            <w:tcW w:w="1967" w:type="dxa"/>
            <w:vAlign w:val="center"/>
          </w:tcPr>
          <w:p w14:paraId="11F4391E" w14:textId="77777777" w:rsidR="00F97045" w:rsidRDefault="00000000">
            <w:pPr>
              <w:pBdr>
                <w:top w:val="nil"/>
                <w:left w:val="nil"/>
                <w:bottom w:val="nil"/>
                <w:right w:val="nil"/>
                <w:between w:val="nil"/>
              </w:pBdr>
              <w:ind w:right="-345"/>
              <w:rPr>
                <w:color w:val="E36C09"/>
                <w:sz w:val="22"/>
                <w:szCs w:val="22"/>
              </w:rPr>
            </w:pPr>
            <w:r>
              <w:rPr>
                <w:color w:val="000000"/>
                <w:sz w:val="22"/>
                <w:szCs w:val="22"/>
              </w:rPr>
              <w:t>Mobile</w:t>
            </w:r>
          </w:p>
        </w:tc>
        <w:tc>
          <w:tcPr>
            <w:tcW w:w="5297" w:type="dxa"/>
            <w:gridSpan w:val="2"/>
          </w:tcPr>
          <w:p w14:paraId="613FE2A7"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0400 842 665</w:t>
            </w:r>
          </w:p>
        </w:tc>
      </w:tr>
      <w:tr w:rsidR="00F97045" w14:paraId="086BF74D" w14:textId="77777777">
        <w:trPr>
          <w:trHeight w:val="379"/>
        </w:trPr>
        <w:tc>
          <w:tcPr>
            <w:tcW w:w="2251" w:type="dxa"/>
            <w:vAlign w:val="center"/>
          </w:tcPr>
          <w:p w14:paraId="3C1F0823" w14:textId="77777777" w:rsidR="00F97045" w:rsidRDefault="00000000">
            <w:pPr>
              <w:pBdr>
                <w:top w:val="nil"/>
                <w:left w:val="nil"/>
                <w:bottom w:val="nil"/>
                <w:right w:val="nil"/>
                <w:between w:val="nil"/>
              </w:pBdr>
              <w:ind w:right="-345"/>
              <w:rPr>
                <w:color w:val="000000"/>
                <w:sz w:val="22"/>
                <w:szCs w:val="22"/>
              </w:rPr>
            </w:pPr>
            <w:r>
              <w:rPr>
                <w:color w:val="000000"/>
                <w:sz w:val="22"/>
                <w:szCs w:val="22"/>
              </w:rPr>
              <w:t>Fax</w:t>
            </w:r>
          </w:p>
        </w:tc>
        <w:tc>
          <w:tcPr>
            <w:tcW w:w="5474" w:type="dxa"/>
            <w:gridSpan w:val="2"/>
          </w:tcPr>
          <w:p w14:paraId="0D8803DB" w14:textId="77777777" w:rsidR="00F97045" w:rsidRDefault="00F97045">
            <w:pPr>
              <w:pBdr>
                <w:top w:val="nil"/>
                <w:left w:val="nil"/>
                <w:bottom w:val="nil"/>
                <w:right w:val="nil"/>
                <w:between w:val="nil"/>
              </w:pBdr>
              <w:ind w:right="-345"/>
              <w:rPr>
                <w:b/>
                <w:color w:val="000000"/>
                <w:sz w:val="22"/>
                <w:szCs w:val="22"/>
              </w:rPr>
            </w:pPr>
          </w:p>
        </w:tc>
        <w:tc>
          <w:tcPr>
            <w:tcW w:w="1967" w:type="dxa"/>
            <w:vAlign w:val="center"/>
          </w:tcPr>
          <w:p w14:paraId="36089392" w14:textId="77777777" w:rsidR="00F97045" w:rsidRDefault="00000000">
            <w:pPr>
              <w:pBdr>
                <w:top w:val="nil"/>
                <w:left w:val="nil"/>
                <w:bottom w:val="nil"/>
                <w:right w:val="nil"/>
                <w:between w:val="nil"/>
              </w:pBdr>
              <w:ind w:right="-345"/>
              <w:rPr>
                <w:color w:val="E36C09"/>
                <w:sz w:val="22"/>
                <w:szCs w:val="22"/>
              </w:rPr>
            </w:pPr>
            <w:r>
              <w:rPr>
                <w:color w:val="000000"/>
                <w:sz w:val="22"/>
                <w:szCs w:val="22"/>
              </w:rPr>
              <w:t>Fax</w:t>
            </w:r>
          </w:p>
        </w:tc>
        <w:tc>
          <w:tcPr>
            <w:tcW w:w="5297" w:type="dxa"/>
            <w:gridSpan w:val="2"/>
          </w:tcPr>
          <w:p w14:paraId="0212058F" w14:textId="77777777" w:rsidR="00F97045" w:rsidRDefault="00F97045">
            <w:pPr>
              <w:pBdr>
                <w:top w:val="nil"/>
                <w:left w:val="nil"/>
                <w:bottom w:val="nil"/>
                <w:right w:val="nil"/>
                <w:between w:val="nil"/>
              </w:pBdr>
              <w:ind w:right="-345"/>
              <w:rPr>
                <w:b/>
                <w:color w:val="000000"/>
                <w:sz w:val="22"/>
                <w:szCs w:val="22"/>
              </w:rPr>
            </w:pPr>
          </w:p>
        </w:tc>
      </w:tr>
      <w:tr w:rsidR="00F97045" w14:paraId="7643DE4A" w14:textId="77777777">
        <w:trPr>
          <w:trHeight w:val="380"/>
        </w:trPr>
        <w:tc>
          <w:tcPr>
            <w:tcW w:w="2251" w:type="dxa"/>
            <w:vAlign w:val="center"/>
          </w:tcPr>
          <w:p w14:paraId="30FAE8DE" w14:textId="77777777" w:rsidR="00F97045" w:rsidRDefault="00000000">
            <w:pPr>
              <w:pBdr>
                <w:top w:val="nil"/>
                <w:left w:val="nil"/>
                <w:bottom w:val="nil"/>
                <w:right w:val="nil"/>
                <w:between w:val="nil"/>
              </w:pBdr>
              <w:ind w:right="-345"/>
              <w:rPr>
                <w:b/>
                <w:color w:val="000000"/>
                <w:sz w:val="22"/>
                <w:szCs w:val="22"/>
              </w:rPr>
            </w:pPr>
            <w:r>
              <w:rPr>
                <w:color w:val="000000"/>
                <w:sz w:val="22"/>
                <w:szCs w:val="22"/>
              </w:rPr>
              <w:t>Email</w:t>
            </w:r>
          </w:p>
        </w:tc>
        <w:tc>
          <w:tcPr>
            <w:tcW w:w="5474" w:type="dxa"/>
            <w:gridSpan w:val="2"/>
          </w:tcPr>
          <w:p w14:paraId="24C45758"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President@ripponleakinder.org.au</w:t>
            </w:r>
          </w:p>
        </w:tc>
        <w:tc>
          <w:tcPr>
            <w:tcW w:w="1967" w:type="dxa"/>
            <w:vAlign w:val="center"/>
          </w:tcPr>
          <w:p w14:paraId="1B57993C" w14:textId="77777777" w:rsidR="00F97045" w:rsidRDefault="00000000">
            <w:pPr>
              <w:pBdr>
                <w:top w:val="nil"/>
                <w:left w:val="nil"/>
                <w:bottom w:val="nil"/>
                <w:right w:val="nil"/>
                <w:between w:val="nil"/>
              </w:pBdr>
              <w:ind w:right="-345"/>
              <w:rPr>
                <w:b/>
                <w:color w:val="000000"/>
                <w:sz w:val="22"/>
                <w:szCs w:val="22"/>
              </w:rPr>
            </w:pPr>
            <w:r>
              <w:rPr>
                <w:color w:val="000000"/>
                <w:sz w:val="22"/>
                <w:szCs w:val="22"/>
              </w:rPr>
              <w:t>Email</w:t>
            </w:r>
          </w:p>
        </w:tc>
        <w:tc>
          <w:tcPr>
            <w:tcW w:w="5297" w:type="dxa"/>
            <w:gridSpan w:val="2"/>
          </w:tcPr>
          <w:p w14:paraId="0A9E4EDB" w14:textId="77777777" w:rsidR="00F97045" w:rsidRDefault="00F97045">
            <w:pPr>
              <w:pBdr>
                <w:top w:val="nil"/>
                <w:left w:val="nil"/>
                <w:bottom w:val="nil"/>
                <w:right w:val="nil"/>
                <w:between w:val="nil"/>
              </w:pBdr>
              <w:ind w:right="-345"/>
              <w:rPr>
                <w:b/>
                <w:color w:val="000000"/>
                <w:sz w:val="22"/>
                <w:szCs w:val="22"/>
              </w:rPr>
            </w:pPr>
          </w:p>
        </w:tc>
      </w:tr>
      <w:tr w:rsidR="00F97045" w14:paraId="1F7F2A39" w14:textId="77777777">
        <w:trPr>
          <w:trHeight w:val="297"/>
        </w:trPr>
        <w:tc>
          <w:tcPr>
            <w:tcW w:w="14989" w:type="dxa"/>
            <w:gridSpan w:val="6"/>
            <w:vAlign w:val="center"/>
          </w:tcPr>
          <w:p w14:paraId="24B3C451"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Postal address (if different to physical location of service)</w:t>
            </w:r>
          </w:p>
        </w:tc>
      </w:tr>
      <w:tr w:rsidR="00F97045" w14:paraId="073C59A6" w14:textId="77777777">
        <w:trPr>
          <w:trHeight w:val="397"/>
        </w:trPr>
        <w:tc>
          <w:tcPr>
            <w:tcW w:w="2269" w:type="dxa"/>
            <w:gridSpan w:val="2"/>
            <w:vAlign w:val="center"/>
          </w:tcPr>
          <w:p w14:paraId="6C839B87" w14:textId="77777777" w:rsidR="00F97045" w:rsidRDefault="00000000">
            <w:pPr>
              <w:pBdr>
                <w:top w:val="nil"/>
                <w:left w:val="nil"/>
                <w:bottom w:val="nil"/>
                <w:right w:val="nil"/>
                <w:between w:val="nil"/>
              </w:pBdr>
              <w:ind w:right="-345"/>
              <w:rPr>
                <w:color w:val="000000"/>
                <w:sz w:val="22"/>
                <w:szCs w:val="22"/>
              </w:rPr>
            </w:pPr>
            <w:r>
              <w:rPr>
                <w:color w:val="000000"/>
                <w:sz w:val="22"/>
                <w:szCs w:val="22"/>
              </w:rPr>
              <w:lastRenderedPageBreak/>
              <w:t>Street</w:t>
            </w:r>
          </w:p>
        </w:tc>
        <w:tc>
          <w:tcPr>
            <w:tcW w:w="5456" w:type="dxa"/>
            <w:vAlign w:val="center"/>
          </w:tcPr>
          <w:p w14:paraId="0FF28D8C" w14:textId="77777777" w:rsidR="00F97045" w:rsidRDefault="00F97045">
            <w:pPr>
              <w:pBdr>
                <w:top w:val="nil"/>
                <w:left w:val="nil"/>
                <w:bottom w:val="nil"/>
                <w:right w:val="nil"/>
                <w:between w:val="nil"/>
              </w:pBdr>
              <w:ind w:right="-345"/>
              <w:rPr>
                <w:b/>
                <w:color w:val="000000"/>
                <w:sz w:val="22"/>
                <w:szCs w:val="22"/>
              </w:rPr>
            </w:pPr>
          </w:p>
        </w:tc>
        <w:tc>
          <w:tcPr>
            <w:tcW w:w="1985" w:type="dxa"/>
            <w:gridSpan w:val="2"/>
            <w:vAlign w:val="center"/>
          </w:tcPr>
          <w:p w14:paraId="672CDEF1" w14:textId="77777777" w:rsidR="00F97045" w:rsidRDefault="00000000">
            <w:pPr>
              <w:pBdr>
                <w:top w:val="nil"/>
                <w:left w:val="nil"/>
                <w:bottom w:val="nil"/>
                <w:right w:val="nil"/>
                <w:between w:val="nil"/>
              </w:pBdr>
              <w:ind w:right="-345"/>
              <w:rPr>
                <w:color w:val="000000"/>
                <w:sz w:val="22"/>
                <w:szCs w:val="22"/>
              </w:rPr>
            </w:pPr>
            <w:r>
              <w:rPr>
                <w:color w:val="000000"/>
                <w:sz w:val="22"/>
                <w:szCs w:val="22"/>
              </w:rPr>
              <w:t>State/territory</w:t>
            </w:r>
          </w:p>
        </w:tc>
        <w:tc>
          <w:tcPr>
            <w:tcW w:w="5279" w:type="dxa"/>
            <w:vAlign w:val="center"/>
          </w:tcPr>
          <w:p w14:paraId="3F71AE66" w14:textId="77777777" w:rsidR="00F97045" w:rsidRDefault="00F97045">
            <w:pPr>
              <w:pBdr>
                <w:top w:val="nil"/>
                <w:left w:val="nil"/>
                <w:bottom w:val="nil"/>
                <w:right w:val="nil"/>
                <w:between w:val="nil"/>
              </w:pBdr>
              <w:ind w:right="-345"/>
              <w:rPr>
                <w:b/>
                <w:color w:val="000000"/>
                <w:sz w:val="22"/>
                <w:szCs w:val="22"/>
              </w:rPr>
            </w:pPr>
          </w:p>
        </w:tc>
      </w:tr>
      <w:tr w:rsidR="00F97045" w14:paraId="46270A13" w14:textId="77777777">
        <w:trPr>
          <w:trHeight w:val="397"/>
        </w:trPr>
        <w:tc>
          <w:tcPr>
            <w:tcW w:w="2269" w:type="dxa"/>
            <w:gridSpan w:val="2"/>
            <w:vAlign w:val="center"/>
          </w:tcPr>
          <w:p w14:paraId="3147D992" w14:textId="77777777" w:rsidR="00F97045" w:rsidRDefault="00000000">
            <w:pPr>
              <w:pBdr>
                <w:top w:val="nil"/>
                <w:left w:val="nil"/>
                <w:bottom w:val="nil"/>
                <w:right w:val="nil"/>
                <w:between w:val="nil"/>
              </w:pBdr>
              <w:ind w:right="-345"/>
              <w:rPr>
                <w:color w:val="000000"/>
                <w:sz w:val="22"/>
                <w:szCs w:val="22"/>
              </w:rPr>
            </w:pPr>
            <w:r>
              <w:rPr>
                <w:color w:val="000000"/>
                <w:sz w:val="22"/>
                <w:szCs w:val="22"/>
              </w:rPr>
              <w:t>Suburb</w:t>
            </w:r>
          </w:p>
        </w:tc>
        <w:tc>
          <w:tcPr>
            <w:tcW w:w="5456" w:type="dxa"/>
            <w:vAlign w:val="center"/>
          </w:tcPr>
          <w:p w14:paraId="2C728C95" w14:textId="77777777" w:rsidR="00F97045" w:rsidRDefault="00F97045">
            <w:pPr>
              <w:pBdr>
                <w:top w:val="nil"/>
                <w:left w:val="nil"/>
                <w:bottom w:val="nil"/>
                <w:right w:val="nil"/>
                <w:between w:val="nil"/>
              </w:pBdr>
              <w:ind w:right="-345"/>
              <w:rPr>
                <w:b/>
                <w:color w:val="000000"/>
                <w:sz w:val="22"/>
                <w:szCs w:val="22"/>
              </w:rPr>
            </w:pPr>
          </w:p>
        </w:tc>
        <w:tc>
          <w:tcPr>
            <w:tcW w:w="1985" w:type="dxa"/>
            <w:gridSpan w:val="2"/>
            <w:vAlign w:val="center"/>
          </w:tcPr>
          <w:p w14:paraId="4188021A" w14:textId="77777777" w:rsidR="00F97045" w:rsidRDefault="00000000">
            <w:pPr>
              <w:pBdr>
                <w:top w:val="nil"/>
                <w:left w:val="nil"/>
                <w:bottom w:val="nil"/>
                <w:right w:val="nil"/>
                <w:between w:val="nil"/>
              </w:pBdr>
              <w:ind w:right="-345"/>
              <w:rPr>
                <w:color w:val="000000"/>
                <w:sz w:val="22"/>
                <w:szCs w:val="22"/>
              </w:rPr>
            </w:pPr>
            <w:r>
              <w:rPr>
                <w:color w:val="000000"/>
                <w:sz w:val="22"/>
                <w:szCs w:val="22"/>
              </w:rPr>
              <w:t>Postcode</w:t>
            </w:r>
          </w:p>
        </w:tc>
        <w:tc>
          <w:tcPr>
            <w:tcW w:w="5279" w:type="dxa"/>
            <w:vAlign w:val="center"/>
          </w:tcPr>
          <w:p w14:paraId="19C56E59" w14:textId="77777777" w:rsidR="00F97045" w:rsidRDefault="00F97045">
            <w:pPr>
              <w:pBdr>
                <w:top w:val="nil"/>
                <w:left w:val="nil"/>
                <w:bottom w:val="nil"/>
                <w:right w:val="nil"/>
                <w:between w:val="nil"/>
              </w:pBdr>
              <w:ind w:right="-345"/>
              <w:rPr>
                <w:b/>
                <w:color w:val="000000"/>
                <w:sz w:val="22"/>
                <w:szCs w:val="22"/>
              </w:rPr>
            </w:pPr>
          </w:p>
        </w:tc>
      </w:tr>
      <w:tr w:rsidR="00F97045" w14:paraId="7C3DDE6B" w14:textId="77777777">
        <w:trPr>
          <w:trHeight w:val="397"/>
        </w:trPr>
        <w:tc>
          <w:tcPr>
            <w:tcW w:w="14989" w:type="dxa"/>
            <w:gridSpan w:val="6"/>
            <w:vAlign w:val="center"/>
          </w:tcPr>
          <w:p w14:paraId="62BA4827" w14:textId="77777777" w:rsidR="00F97045" w:rsidRDefault="00F97045">
            <w:pPr>
              <w:pBdr>
                <w:top w:val="nil"/>
                <w:left w:val="nil"/>
                <w:bottom w:val="nil"/>
                <w:right w:val="nil"/>
                <w:between w:val="nil"/>
              </w:pBdr>
              <w:ind w:right="-345"/>
              <w:rPr>
                <w:b/>
                <w:sz w:val="22"/>
                <w:szCs w:val="22"/>
              </w:rPr>
            </w:pPr>
          </w:p>
          <w:p w14:paraId="1F6EE46D"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Educational leader:  Mishel Lowndes</w:t>
            </w:r>
          </w:p>
        </w:tc>
      </w:tr>
      <w:tr w:rsidR="00F97045" w14:paraId="6E2008B2" w14:textId="77777777">
        <w:trPr>
          <w:trHeight w:val="379"/>
        </w:trPr>
        <w:tc>
          <w:tcPr>
            <w:tcW w:w="2251" w:type="dxa"/>
            <w:vAlign w:val="center"/>
          </w:tcPr>
          <w:p w14:paraId="6C8AB13E" w14:textId="77777777" w:rsidR="00F97045" w:rsidRDefault="00000000">
            <w:pPr>
              <w:pBdr>
                <w:top w:val="nil"/>
                <w:left w:val="nil"/>
                <w:bottom w:val="nil"/>
                <w:right w:val="nil"/>
                <w:between w:val="nil"/>
              </w:pBdr>
              <w:ind w:right="-345"/>
              <w:rPr>
                <w:color w:val="E36C09"/>
                <w:sz w:val="22"/>
                <w:szCs w:val="22"/>
              </w:rPr>
            </w:pPr>
            <w:r>
              <w:rPr>
                <w:color w:val="000000"/>
                <w:sz w:val="22"/>
                <w:szCs w:val="22"/>
              </w:rPr>
              <w:t>Name</w:t>
            </w:r>
          </w:p>
        </w:tc>
        <w:tc>
          <w:tcPr>
            <w:tcW w:w="12738" w:type="dxa"/>
            <w:gridSpan w:val="5"/>
          </w:tcPr>
          <w:p w14:paraId="1FBE99D3" w14:textId="77777777" w:rsidR="00F97045" w:rsidRDefault="00000000">
            <w:pPr>
              <w:pBdr>
                <w:top w:val="nil"/>
                <w:left w:val="nil"/>
                <w:bottom w:val="nil"/>
                <w:right w:val="nil"/>
                <w:between w:val="nil"/>
              </w:pBdr>
              <w:ind w:right="-345"/>
              <w:rPr>
                <w:b/>
                <w:color w:val="000000"/>
                <w:sz w:val="22"/>
                <w:szCs w:val="22"/>
              </w:rPr>
            </w:pPr>
            <w:r>
              <w:rPr>
                <w:b/>
                <w:color w:val="000000"/>
                <w:sz w:val="22"/>
                <w:szCs w:val="22"/>
              </w:rPr>
              <w:t>Mishel Lowndes</w:t>
            </w:r>
          </w:p>
        </w:tc>
      </w:tr>
      <w:tr w:rsidR="00F97045" w14:paraId="3B23A1D3" w14:textId="77777777">
        <w:trPr>
          <w:trHeight w:val="379"/>
        </w:trPr>
        <w:tc>
          <w:tcPr>
            <w:tcW w:w="2251" w:type="dxa"/>
            <w:vAlign w:val="center"/>
          </w:tcPr>
          <w:p w14:paraId="5DFA74B8" w14:textId="77777777" w:rsidR="00F97045" w:rsidRDefault="00000000">
            <w:pPr>
              <w:pBdr>
                <w:top w:val="nil"/>
                <w:left w:val="nil"/>
                <w:bottom w:val="nil"/>
                <w:right w:val="nil"/>
                <w:between w:val="nil"/>
              </w:pBdr>
              <w:ind w:right="-345"/>
              <w:rPr>
                <w:color w:val="E36C09"/>
                <w:sz w:val="22"/>
                <w:szCs w:val="22"/>
              </w:rPr>
            </w:pPr>
            <w:r>
              <w:rPr>
                <w:color w:val="000000"/>
                <w:sz w:val="22"/>
                <w:szCs w:val="22"/>
              </w:rPr>
              <w:t>Telephone</w:t>
            </w:r>
          </w:p>
        </w:tc>
        <w:tc>
          <w:tcPr>
            <w:tcW w:w="12738" w:type="dxa"/>
            <w:gridSpan w:val="5"/>
          </w:tcPr>
          <w:p w14:paraId="6C5CB1F3" w14:textId="77777777" w:rsidR="00F97045" w:rsidRDefault="00000000">
            <w:pPr>
              <w:pBdr>
                <w:top w:val="nil"/>
                <w:left w:val="nil"/>
                <w:bottom w:val="nil"/>
                <w:right w:val="nil"/>
                <w:between w:val="nil"/>
              </w:pBdr>
              <w:ind w:right="-345"/>
              <w:rPr>
                <w:b/>
                <w:color w:val="000000"/>
                <w:sz w:val="22"/>
                <w:szCs w:val="22"/>
              </w:rPr>
            </w:pPr>
            <w:r>
              <w:rPr>
                <w:b/>
                <w:sz w:val="22"/>
                <w:szCs w:val="22"/>
              </w:rPr>
              <w:t>9527 4343</w:t>
            </w:r>
          </w:p>
        </w:tc>
      </w:tr>
      <w:tr w:rsidR="00F97045" w14:paraId="06FF3230" w14:textId="77777777">
        <w:trPr>
          <w:trHeight w:val="379"/>
        </w:trPr>
        <w:tc>
          <w:tcPr>
            <w:tcW w:w="2251" w:type="dxa"/>
            <w:vAlign w:val="center"/>
          </w:tcPr>
          <w:p w14:paraId="610400E1" w14:textId="77777777" w:rsidR="00F97045" w:rsidRDefault="00000000">
            <w:pPr>
              <w:pBdr>
                <w:top w:val="nil"/>
                <w:left w:val="nil"/>
                <w:bottom w:val="nil"/>
                <w:right w:val="nil"/>
                <w:between w:val="nil"/>
              </w:pBdr>
              <w:ind w:right="-345"/>
              <w:rPr>
                <w:color w:val="E36C09"/>
                <w:sz w:val="22"/>
                <w:szCs w:val="22"/>
              </w:rPr>
            </w:pPr>
            <w:r>
              <w:rPr>
                <w:color w:val="000000"/>
                <w:sz w:val="22"/>
                <w:szCs w:val="22"/>
              </w:rPr>
              <w:t>Email</w:t>
            </w:r>
          </w:p>
        </w:tc>
        <w:tc>
          <w:tcPr>
            <w:tcW w:w="12738" w:type="dxa"/>
            <w:gridSpan w:val="5"/>
          </w:tcPr>
          <w:p w14:paraId="71A2A0C9" w14:textId="77777777" w:rsidR="00F97045" w:rsidRDefault="00000000">
            <w:pPr>
              <w:pBdr>
                <w:top w:val="nil"/>
                <w:left w:val="nil"/>
                <w:bottom w:val="nil"/>
                <w:right w:val="nil"/>
                <w:between w:val="nil"/>
              </w:pBdr>
              <w:ind w:right="-345"/>
              <w:rPr>
                <w:b/>
                <w:color w:val="000000"/>
                <w:sz w:val="22"/>
                <w:szCs w:val="22"/>
              </w:rPr>
            </w:pPr>
            <w:r>
              <w:rPr>
                <w:b/>
                <w:sz w:val="22"/>
                <w:szCs w:val="22"/>
              </w:rPr>
              <w:t>kinder@ripponleakinder.org.au</w:t>
            </w:r>
          </w:p>
        </w:tc>
      </w:tr>
    </w:tbl>
    <w:p w14:paraId="073515F6" w14:textId="77777777" w:rsidR="00F97045" w:rsidRDefault="00000000">
      <w:pPr>
        <w:pageBreakBefore/>
        <w:pBdr>
          <w:top w:val="nil"/>
          <w:left w:val="nil"/>
          <w:bottom w:val="nil"/>
          <w:right w:val="nil"/>
          <w:between w:val="nil"/>
        </w:pBdr>
        <w:spacing w:before="360" w:after="60"/>
        <w:ind w:right="-345" w:firstLine="40"/>
        <w:rPr>
          <w:rFonts w:ascii="Calibri" w:eastAsia="Calibri" w:hAnsi="Calibri" w:cs="Calibri"/>
          <w:b/>
          <w:color w:val="00548B"/>
          <w:sz w:val="30"/>
          <w:szCs w:val="30"/>
        </w:rPr>
      </w:pPr>
      <w:bookmarkStart w:id="5" w:name="_heading=h.tyjcwt" w:colFirst="0" w:colLast="0"/>
      <w:bookmarkEnd w:id="5"/>
      <w:r>
        <w:rPr>
          <w:rFonts w:ascii="Calibri" w:eastAsia="Calibri" w:hAnsi="Calibri" w:cs="Calibri"/>
          <w:b/>
          <w:color w:val="00548B"/>
          <w:sz w:val="30"/>
          <w:szCs w:val="30"/>
        </w:rPr>
        <w:lastRenderedPageBreak/>
        <w:t>Operating hours</w:t>
      </w:r>
    </w:p>
    <w:p w14:paraId="1A982C87" w14:textId="77777777" w:rsidR="00F97045" w:rsidRDefault="00000000">
      <w:pPr>
        <w:pBdr>
          <w:top w:val="nil"/>
          <w:left w:val="nil"/>
          <w:bottom w:val="nil"/>
          <w:right w:val="nil"/>
          <w:between w:val="nil"/>
        </w:pBdr>
        <w:spacing w:before="200" w:after="200"/>
        <w:ind w:right="-345"/>
        <w:rPr>
          <w:rFonts w:ascii="Calibri" w:eastAsia="Calibri" w:hAnsi="Calibri" w:cs="Calibri"/>
          <w:color w:val="000000"/>
          <w:sz w:val="24"/>
          <w:szCs w:val="24"/>
        </w:rPr>
      </w:pPr>
      <w:r>
        <w:rPr>
          <w:rFonts w:ascii="Calibri" w:eastAsia="Calibri" w:hAnsi="Calibri" w:cs="Calibri"/>
          <w:color w:val="000000"/>
          <w:sz w:val="24"/>
          <w:szCs w:val="24"/>
        </w:rPr>
        <w:t xml:space="preserve">For each day of the week this service is open, indicate the times of the day when education and care is provided. For centre-based services, this does not include non-contact hours for staff. </w:t>
      </w:r>
    </w:p>
    <w:p w14:paraId="5AF0E652" w14:textId="77777777" w:rsidR="00F97045" w:rsidRDefault="00000000">
      <w:pPr>
        <w:pBdr>
          <w:top w:val="nil"/>
          <w:left w:val="nil"/>
          <w:bottom w:val="nil"/>
          <w:right w:val="nil"/>
          <w:between w:val="nil"/>
        </w:pBdr>
        <w:spacing w:before="200" w:after="200"/>
        <w:ind w:right="-345"/>
        <w:rPr>
          <w:rFonts w:ascii="Calibri" w:eastAsia="Calibri" w:hAnsi="Calibri" w:cs="Calibri"/>
          <w:color w:val="000000"/>
          <w:sz w:val="24"/>
          <w:szCs w:val="24"/>
        </w:rPr>
      </w:pPr>
      <w:r>
        <w:rPr>
          <w:rFonts w:ascii="Calibri" w:eastAsia="Calibri" w:hAnsi="Calibri" w:cs="Calibri"/>
          <w:color w:val="000000"/>
          <w:sz w:val="24"/>
          <w:szCs w:val="24"/>
        </w:rPr>
        <w:t xml:space="preserve">Describe the scheduled opening and closing times using a 24 hour clock (e.g. 07:30 to 18:00) rather than ‘AM’ and ‘PM’. </w:t>
      </w:r>
    </w:p>
    <w:p w14:paraId="66C0C93A" w14:textId="77777777" w:rsidR="00F97045" w:rsidRDefault="00000000">
      <w:pPr>
        <w:pBdr>
          <w:top w:val="nil"/>
          <w:left w:val="nil"/>
          <w:bottom w:val="nil"/>
          <w:right w:val="nil"/>
          <w:between w:val="nil"/>
        </w:pBdr>
        <w:spacing w:before="200" w:after="200"/>
        <w:ind w:right="-345"/>
        <w:rPr>
          <w:rFonts w:ascii="Calibri" w:eastAsia="Calibri" w:hAnsi="Calibri" w:cs="Calibri"/>
          <w:color w:val="000000"/>
          <w:sz w:val="24"/>
          <w:szCs w:val="24"/>
        </w:rPr>
      </w:pPr>
      <w:r>
        <w:rPr>
          <w:rFonts w:ascii="Calibri" w:eastAsia="Calibri" w:hAnsi="Calibri" w:cs="Calibri"/>
          <w:color w:val="000000"/>
          <w:sz w:val="24"/>
          <w:szCs w:val="24"/>
        </w:rPr>
        <w:t>Round times to the nearest quarter of an hour.</w:t>
      </w:r>
    </w:p>
    <w:p w14:paraId="0CF4B66D" w14:textId="77777777" w:rsidR="00F97045" w:rsidRDefault="00000000">
      <w:pPr>
        <w:pBdr>
          <w:top w:val="nil"/>
          <w:left w:val="nil"/>
          <w:bottom w:val="nil"/>
          <w:right w:val="nil"/>
          <w:between w:val="nil"/>
        </w:pBdr>
        <w:spacing w:before="200" w:after="200"/>
        <w:ind w:right="-345"/>
        <w:rPr>
          <w:rFonts w:ascii="Calibri" w:eastAsia="Calibri" w:hAnsi="Calibri" w:cs="Calibri"/>
          <w:color w:val="000000"/>
          <w:sz w:val="24"/>
          <w:szCs w:val="24"/>
        </w:rPr>
      </w:pPr>
      <w:r>
        <w:rPr>
          <w:rFonts w:ascii="Calibri" w:eastAsia="Calibri" w:hAnsi="Calibri" w:cs="Calibri"/>
          <w:color w:val="000000"/>
          <w:sz w:val="24"/>
          <w:szCs w:val="24"/>
        </w:rPr>
        <w:t>If the service is open for two sessions per day, please indicate the opening and closing times for both sessions.</w:t>
      </w:r>
    </w:p>
    <w:p w14:paraId="23072CD8" w14:textId="77777777" w:rsidR="00F97045" w:rsidRDefault="00000000">
      <w:pPr>
        <w:pBdr>
          <w:top w:val="nil"/>
          <w:left w:val="nil"/>
          <w:bottom w:val="nil"/>
          <w:right w:val="nil"/>
          <w:between w:val="nil"/>
        </w:pBdr>
        <w:spacing w:before="200" w:after="200"/>
        <w:ind w:right="-345"/>
        <w:rPr>
          <w:rFonts w:ascii="Calibri" w:eastAsia="Calibri" w:hAnsi="Calibri" w:cs="Calibri"/>
          <w:color w:val="000000"/>
          <w:sz w:val="24"/>
          <w:szCs w:val="24"/>
        </w:rPr>
      </w:pPr>
      <w:r>
        <w:rPr>
          <w:rFonts w:ascii="Calibri" w:eastAsia="Calibri" w:hAnsi="Calibri" w:cs="Calibri"/>
          <w:color w:val="000000"/>
          <w:sz w:val="24"/>
          <w:szCs w:val="24"/>
        </w:rPr>
        <w:t>Family day care services or multi-site services should list the operating hours of the service office.</w:t>
      </w:r>
    </w:p>
    <w:tbl>
      <w:tblPr>
        <w:tblStyle w:val="afffffffffff5"/>
        <w:tblW w:w="15352" w:type="dxa"/>
        <w:tblInd w:w="6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2384"/>
        <w:gridCol w:w="1852"/>
        <w:gridCol w:w="1853"/>
        <w:gridCol w:w="1852"/>
        <w:gridCol w:w="1853"/>
        <w:gridCol w:w="1852"/>
        <w:gridCol w:w="1853"/>
        <w:gridCol w:w="1853"/>
      </w:tblGrid>
      <w:tr w:rsidR="00F97045" w14:paraId="07FD3190" w14:textId="77777777">
        <w:trPr>
          <w:trHeight w:val="387"/>
        </w:trPr>
        <w:tc>
          <w:tcPr>
            <w:tcW w:w="2384" w:type="dxa"/>
            <w:tcBorders>
              <w:top w:val="nil"/>
              <w:left w:val="nil"/>
              <w:bottom w:val="single" w:sz="4" w:space="0" w:color="A6A6A6"/>
            </w:tcBorders>
          </w:tcPr>
          <w:p w14:paraId="65502B9D" w14:textId="77777777" w:rsidR="00F97045" w:rsidRDefault="00000000">
            <w:pPr>
              <w:ind w:left="424" w:right="-345"/>
              <w:rPr>
                <w:sz w:val="22"/>
                <w:szCs w:val="22"/>
              </w:rPr>
            </w:pPr>
            <w:r>
              <w:rPr>
                <w:sz w:val="22"/>
                <w:szCs w:val="22"/>
              </w:rPr>
              <w:t xml:space="preserve">  </w:t>
            </w:r>
          </w:p>
        </w:tc>
        <w:tc>
          <w:tcPr>
            <w:tcW w:w="1852" w:type="dxa"/>
            <w:shd w:val="clear" w:color="auto" w:fill="F2F2F2"/>
            <w:vAlign w:val="center"/>
          </w:tcPr>
          <w:p w14:paraId="4FA61B5F" w14:textId="77777777" w:rsidR="00F97045" w:rsidRDefault="00000000">
            <w:pPr>
              <w:ind w:right="-345"/>
              <w:jc w:val="center"/>
              <w:rPr>
                <w:sz w:val="22"/>
                <w:szCs w:val="22"/>
              </w:rPr>
            </w:pPr>
            <w:r>
              <w:rPr>
                <w:sz w:val="22"/>
                <w:szCs w:val="22"/>
              </w:rPr>
              <w:t>Monday</w:t>
            </w:r>
          </w:p>
        </w:tc>
        <w:tc>
          <w:tcPr>
            <w:tcW w:w="1853" w:type="dxa"/>
            <w:shd w:val="clear" w:color="auto" w:fill="F2F2F2"/>
            <w:vAlign w:val="center"/>
          </w:tcPr>
          <w:p w14:paraId="3274F696" w14:textId="77777777" w:rsidR="00F97045" w:rsidRDefault="00000000">
            <w:pPr>
              <w:ind w:right="-345"/>
              <w:jc w:val="center"/>
              <w:rPr>
                <w:sz w:val="22"/>
                <w:szCs w:val="22"/>
              </w:rPr>
            </w:pPr>
            <w:r>
              <w:rPr>
                <w:sz w:val="22"/>
                <w:szCs w:val="22"/>
              </w:rPr>
              <w:t>Tuesday</w:t>
            </w:r>
          </w:p>
        </w:tc>
        <w:tc>
          <w:tcPr>
            <w:tcW w:w="1852" w:type="dxa"/>
            <w:shd w:val="clear" w:color="auto" w:fill="F2F2F2"/>
            <w:vAlign w:val="center"/>
          </w:tcPr>
          <w:p w14:paraId="4C24A19F" w14:textId="77777777" w:rsidR="00F97045" w:rsidRDefault="00000000">
            <w:pPr>
              <w:ind w:right="-345"/>
              <w:jc w:val="center"/>
              <w:rPr>
                <w:sz w:val="22"/>
                <w:szCs w:val="22"/>
              </w:rPr>
            </w:pPr>
            <w:r>
              <w:rPr>
                <w:sz w:val="22"/>
                <w:szCs w:val="22"/>
              </w:rPr>
              <w:t>Wednesday</w:t>
            </w:r>
          </w:p>
        </w:tc>
        <w:tc>
          <w:tcPr>
            <w:tcW w:w="1853" w:type="dxa"/>
            <w:shd w:val="clear" w:color="auto" w:fill="F2F2F2"/>
            <w:vAlign w:val="center"/>
          </w:tcPr>
          <w:p w14:paraId="34593564" w14:textId="77777777" w:rsidR="00F97045" w:rsidRDefault="00000000">
            <w:pPr>
              <w:ind w:right="-345"/>
              <w:jc w:val="center"/>
              <w:rPr>
                <w:sz w:val="22"/>
                <w:szCs w:val="22"/>
              </w:rPr>
            </w:pPr>
            <w:r>
              <w:rPr>
                <w:sz w:val="22"/>
                <w:szCs w:val="22"/>
              </w:rPr>
              <w:t>Thursday</w:t>
            </w:r>
          </w:p>
        </w:tc>
        <w:tc>
          <w:tcPr>
            <w:tcW w:w="1852" w:type="dxa"/>
            <w:shd w:val="clear" w:color="auto" w:fill="F2F2F2"/>
            <w:vAlign w:val="center"/>
          </w:tcPr>
          <w:p w14:paraId="5D6214FE" w14:textId="77777777" w:rsidR="00F97045" w:rsidRDefault="00000000">
            <w:pPr>
              <w:ind w:right="-345"/>
              <w:jc w:val="center"/>
              <w:rPr>
                <w:sz w:val="22"/>
                <w:szCs w:val="22"/>
              </w:rPr>
            </w:pPr>
            <w:r>
              <w:rPr>
                <w:sz w:val="22"/>
                <w:szCs w:val="22"/>
              </w:rPr>
              <w:t>Friday</w:t>
            </w:r>
          </w:p>
        </w:tc>
        <w:tc>
          <w:tcPr>
            <w:tcW w:w="1853" w:type="dxa"/>
            <w:shd w:val="clear" w:color="auto" w:fill="F2F2F2"/>
            <w:vAlign w:val="center"/>
          </w:tcPr>
          <w:p w14:paraId="16CC420C" w14:textId="77777777" w:rsidR="00F97045" w:rsidRDefault="00000000">
            <w:pPr>
              <w:ind w:right="-345"/>
              <w:jc w:val="center"/>
              <w:rPr>
                <w:sz w:val="22"/>
                <w:szCs w:val="22"/>
              </w:rPr>
            </w:pPr>
            <w:r>
              <w:rPr>
                <w:sz w:val="22"/>
                <w:szCs w:val="22"/>
              </w:rPr>
              <w:t>Saturday</w:t>
            </w:r>
          </w:p>
        </w:tc>
        <w:tc>
          <w:tcPr>
            <w:tcW w:w="1853" w:type="dxa"/>
            <w:shd w:val="clear" w:color="auto" w:fill="F2F2F2"/>
            <w:vAlign w:val="center"/>
          </w:tcPr>
          <w:p w14:paraId="350E7DCF" w14:textId="77777777" w:rsidR="00F97045" w:rsidRDefault="00000000">
            <w:pPr>
              <w:ind w:right="330"/>
              <w:jc w:val="center"/>
              <w:rPr>
                <w:sz w:val="22"/>
                <w:szCs w:val="22"/>
              </w:rPr>
            </w:pPr>
            <w:r>
              <w:rPr>
                <w:sz w:val="22"/>
                <w:szCs w:val="22"/>
              </w:rPr>
              <w:t>Sunday</w:t>
            </w:r>
          </w:p>
        </w:tc>
      </w:tr>
      <w:tr w:rsidR="00F97045" w14:paraId="6130A4F4" w14:textId="77777777">
        <w:trPr>
          <w:trHeight w:val="1169"/>
        </w:trPr>
        <w:tc>
          <w:tcPr>
            <w:tcW w:w="2384" w:type="dxa"/>
            <w:shd w:val="clear" w:color="auto" w:fill="E6E6E6"/>
            <w:vAlign w:val="center"/>
          </w:tcPr>
          <w:p w14:paraId="1763201B" w14:textId="77777777" w:rsidR="00F97045" w:rsidRDefault="00000000">
            <w:pPr>
              <w:ind w:right="-345"/>
              <w:rPr>
                <w:sz w:val="22"/>
                <w:szCs w:val="22"/>
              </w:rPr>
            </w:pPr>
            <w:r>
              <w:rPr>
                <w:sz w:val="22"/>
                <w:szCs w:val="22"/>
              </w:rPr>
              <w:t>Opening time</w:t>
            </w:r>
          </w:p>
        </w:tc>
        <w:tc>
          <w:tcPr>
            <w:tcW w:w="1852" w:type="dxa"/>
          </w:tcPr>
          <w:p w14:paraId="50D36787" w14:textId="77777777" w:rsidR="00F97045" w:rsidRDefault="00000000">
            <w:pPr>
              <w:ind w:left="567" w:right="-345"/>
              <w:rPr>
                <w:sz w:val="22"/>
                <w:szCs w:val="22"/>
              </w:rPr>
            </w:pPr>
            <w:r>
              <w:rPr>
                <w:sz w:val="22"/>
                <w:szCs w:val="22"/>
              </w:rPr>
              <w:t>8.30</w:t>
            </w:r>
          </w:p>
        </w:tc>
        <w:tc>
          <w:tcPr>
            <w:tcW w:w="1853" w:type="dxa"/>
          </w:tcPr>
          <w:p w14:paraId="593776F7" w14:textId="77777777" w:rsidR="00F97045" w:rsidRDefault="00000000">
            <w:pPr>
              <w:ind w:left="567" w:right="-345"/>
              <w:rPr>
                <w:sz w:val="22"/>
                <w:szCs w:val="22"/>
              </w:rPr>
            </w:pPr>
            <w:r>
              <w:rPr>
                <w:sz w:val="22"/>
                <w:szCs w:val="22"/>
              </w:rPr>
              <w:t>8.30</w:t>
            </w:r>
          </w:p>
        </w:tc>
        <w:tc>
          <w:tcPr>
            <w:tcW w:w="1852" w:type="dxa"/>
          </w:tcPr>
          <w:p w14:paraId="3FDBC22A" w14:textId="77777777" w:rsidR="00F97045" w:rsidRDefault="00000000">
            <w:pPr>
              <w:ind w:left="567" w:right="-345"/>
              <w:rPr>
                <w:sz w:val="22"/>
                <w:szCs w:val="22"/>
              </w:rPr>
            </w:pPr>
            <w:r>
              <w:rPr>
                <w:sz w:val="22"/>
                <w:szCs w:val="22"/>
              </w:rPr>
              <w:t>8.30</w:t>
            </w:r>
          </w:p>
          <w:p w14:paraId="6CB49654" w14:textId="77777777" w:rsidR="00F97045" w:rsidRDefault="00F97045">
            <w:pPr>
              <w:ind w:left="567" w:right="-345"/>
              <w:rPr>
                <w:sz w:val="22"/>
                <w:szCs w:val="22"/>
              </w:rPr>
            </w:pPr>
          </w:p>
          <w:p w14:paraId="66F802E2" w14:textId="77777777" w:rsidR="00F97045" w:rsidRDefault="00000000">
            <w:pPr>
              <w:ind w:right="-345"/>
              <w:rPr>
                <w:sz w:val="22"/>
                <w:szCs w:val="22"/>
              </w:rPr>
            </w:pPr>
            <w:r>
              <w:rPr>
                <w:sz w:val="22"/>
                <w:szCs w:val="22"/>
              </w:rPr>
              <w:t>(12.50 bush kinder)</w:t>
            </w:r>
          </w:p>
        </w:tc>
        <w:tc>
          <w:tcPr>
            <w:tcW w:w="1853" w:type="dxa"/>
          </w:tcPr>
          <w:p w14:paraId="5393875F" w14:textId="77777777" w:rsidR="00F97045" w:rsidRDefault="00000000">
            <w:pPr>
              <w:ind w:left="567" w:right="-345"/>
              <w:rPr>
                <w:sz w:val="22"/>
                <w:szCs w:val="22"/>
              </w:rPr>
            </w:pPr>
            <w:r>
              <w:rPr>
                <w:sz w:val="22"/>
                <w:szCs w:val="22"/>
              </w:rPr>
              <w:t>8.30</w:t>
            </w:r>
          </w:p>
          <w:p w14:paraId="5DBD173C" w14:textId="77777777" w:rsidR="00F97045" w:rsidRDefault="00F97045">
            <w:pPr>
              <w:ind w:left="567" w:right="-345"/>
              <w:rPr>
                <w:sz w:val="22"/>
                <w:szCs w:val="22"/>
              </w:rPr>
            </w:pPr>
          </w:p>
          <w:p w14:paraId="3A313CD4" w14:textId="77777777" w:rsidR="00F97045" w:rsidRDefault="00F97045">
            <w:pPr>
              <w:ind w:right="-345"/>
              <w:rPr>
                <w:sz w:val="22"/>
                <w:szCs w:val="22"/>
              </w:rPr>
            </w:pPr>
          </w:p>
        </w:tc>
        <w:tc>
          <w:tcPr>
            <w:tcW w:w="1852" w:type="dxa"/>
          </w:tcPr>
          <w:p w14:paraId="0DF7574D" w14:textId="77777777" w:rsidR="00F97045" w:rsidRDefault="00000000">
            <w:pPr>
              <w:ind w:left="567" w:right="-345"/>
              <w:rPr>
                <w:sz w:val="22"/>
                <w:szCs w:val="22"/>
              </w:rPr>
            </w:pPr>
            <w:r>
              <w:rPr>
                <w:sz w:val="22"/>
                <w:szCs w:val="22"/>
              </w:rPr>
              <w:t>8.30</w:t>
            </w:r>
          </w:p>
        </w:tc>
        <w:tc>
          <w:tcPr>
            <w:tcW w:w="1853" w:type="dxa"/>
          </w:tcPr>
          <w:p w14:paraId="64DCE6FC" w14:textId="77777777" w:rsidR="00F97045" w:rsidRDefault="00F97045">
            <w:pPr>
              <w:ind w:left="567" w:right="-345"/>
              <w:rPr>
                <w:sz w:val="22"/>
                <w:szCs w:val="22"/>
              </w:rPr>
            </w:pPr>
          </w:p>
        </w:tc>
        <w:tc>
          <w:tcPr>
            <w:tcW w:w="1853" w:type="dxa"/>
          </w:tcPr>
          <w:p w14:paraId="09962C5D" w14:textId="77777777" w:rsidR="00F97045" w:rsidRDefault="00F97045">
            <w:pPr>
              <w:ind w:left="567" w:right="330"/>
              <w:rPr>
                <w:sz w:val="22"/>
                <w:szCs w:val="22"/>
              </w:rPr>
            </w:pPr>
          </w:p>
        </w:tc>
      </w:tr>
      <w:tr w:rsidR="00F97045" w14:paraId="67348CDB" w14:textId="77777777">
        <w:trPr>
          <w:trHeight w:val="1103"/>
        </w:trPr>
        <w:tc>
          <w:tcPr>
            <w:tcW w:w="2384" w:type="dxa"/>
            <w:shd w:val="clear" w:color="auto" w:fill="E6E6E6"/>
            <w:vAlign w:val="center"/>
          </w:tcPr>
          <w:p w14:paraId="2235152F" w14:textId="77777777" w:rsidR="00F97045" w:rsidRDefault="00000000">
            <w:pPr>
              <w:ind w:right="-345"/>
              <w:rPr>
                <w:sz w:val="22"/>
                <w:szCs w:val="22"/>
              </w:rPr>
            </w:pPr>
            <w:r>
              <w:rPr>
                <w:sz w:val="22"/>
                <w:szCs w:val="22"/>
              </w:rPr>
              <w:t>Closing time</w:t>
            </w:r>
          </w:p>
        </w:tc>
        <w:tc>
          <w:tcPr>
            <w:tcW w:w="1852" w:type="dxa"/>
          </w:tcPr>
          <w:p w14:paraId="697A7F2B" w14:textId="77777777" w:rsidR="00F97045" w:rsidRDefault="00000000">
            <w:pPr>
              <w:ind w:left="567" w:right="-345"/>
              <w:rPr>
                <w:sz w:val="22"/>
                <w:szCs w:val="22"/>
              </w:rPr>
            </w:pPr>
            <w:r>
              <w:rPr>
                <w:color w:val="000000"/>
                <w:sz w:val="22"/>
                <w:szCs w:val="22"/>
              </w:rPr>
              <w:t>16.00</w:t>
            </w:r>
          </w:p>
        </w:tc>
        <w:tc>
          <w:tcPr>
            <w:tcW w:w="1853" w:type="dxa"/>
          </w:tcPr>
          <w:p w14:paraId="1B6D7F52" w14:textId="77777777" w:rsidR="00F97045" w:rsidRDefault="00000000">
            <w:pPr>
              <w:ind w:left="567" w:right="-345"/>
              <w:rPr>
                <w:sz w:val="22"/>
                <w:szCs w:val="22"/>
              </w:rPr>
            </w:pPr>
            <w:r>
              <w:rPr>
                <w:color w:val="000000"/>
                <w:sz w:val="22"/>
                <w:szCs w:val="22"/>
              </w:rPr>
              <w:t>16.00</w:t>
            </w:r>
          </w:p>
        </w:tc>
        <w:tc>
          <w:tcPr>
            <w:tcW w:w="1852" w:type="dxa"/>
          </w:tcPr>
          <w:p w14:paraId="52BA3971" w14:textId="77777777" w:rsidR="00F97045" w:rsidRDefault="00000000">
            <w:pPr>
              <w:ind w:left="567" w:right="-345"/>
              <w:rPr>
                <w:color w:val="000000"/>
                <w:sz w:val="22"/>
                <w:szCs w:val="22"/>
              </w:rPr>
            </w:pPr>
            <w:r>
              <w:rPr>
                <w:color w:val="000000"/>
                <w:sz w:val="22"/>
                <w:szCs w:val="22"/>
              </w:rPr>
              <w:t>16.00</w:t>
            </w:r>
          </w:p>
          <w:p w14:paraId="4D3A76EC" w14:textId="77777777" w:rsidR="00F97045" w:rsidRDefault="00F97045">
            <w:pPr>
              <w:ind w:left="567" w:right="-345"/>
              <w:rPr>
                <w:sz w:val="22"/>
                <w:szCs w:val="22"/>
              </w:rPr>
            </w:pPr>
          </w:p>
          <w:p w14:paraId="56F11187" w14:textId="77777777" w:rsidR="00F97045" w:rsidRDefault="00000000">
            <w:pPr>
              <w:ind w:right="-345"/>
              <w:rPr>
                <w:sz w:val="22"/>
                <w:szCs w:val="22"/>
              </w:rPr>
            </w:pPr>
            <w:r>
              <w:rPr>
                <w:sz w:val="22"/>
                <w:szCs w:val="22"/>
              </w:rPr>
              <w:t>(15.50 bush kinder)</w:t>
            </w:r>
          </w:p>
        </w:tc>
        <w:tc>
          <w:tcPr>
            <w:tcW w:w="1853" w:type="dxa"/>
          </w:tcPr>
          <w:p w14:paraId="793A410E" w14:textId="77777777" w:rsidR="00F97045" w:rsidRDefault="00000000">
            <w:pPr>
              <w:ind w:left="567" w:right="-345"/>
              <w:rPr>
                <w:color w:val="000000"/>
                <w:sz w:val="22"/>
                <w:szCs w:val="22"/>
              </w:rPr>
            </w:pPr>
            <w:r>
              <w:rPr>
                <w:color w:val="000000"/>
                <w:sz w:val="22"/>
                <w:szCs w:val="22"/>
              </w:rPr>
              <w:t>16.00</w:t>
            </w:r>
          </w:p>
          <w:p w14:paraId="4ADEAE32" w14:textId="77777777" w:rsidR="00F97045" w:rsidRDefault="00F97045">
            <w:pPr>
              <w:ind w:left="567" w:right="-345"/>
              <w:rPr>
                <w:sz w:val="22"/>
                <w:szCs w:val="22"/>
              </w:rPr>
            </w:pPr>
          </w:p>
          <w:p w14:paraId="5BCD9498" w14:textId="77777777" w:rsidR="00F97045" w:rsidRDefault="00F97045">
            <w:pPr>
              <w:ind w:right="-345"/>
              <w:rPr>
                <w:sz w:val="22"/>
                <w:szCs w:val="22"/>
              </w:rPr>
            </w:pPr>
          </w:p>
        </w:tc>
        <w:tc>
          <w:tcPr>
            <w:tcW w:w="1852" w:type="dxa"/>
          </w:tcPr>
          <w:p w14:paraId="78CA82A7" w14:textId="77777777" w:rsidR="00F97045" w:rsidRDefault="00000000">
            <w:pPr>
              <w:ind w:left="567" w:right="-345"/>
              <w:rPr>
                <w:sz w:val="22"/>
                <w:szCs w:val="22"/>
              </w:rPr>
            </w:pPr>
            <w:r>
              <w:rPr>
                <w:color w:val="000000"/>
                <w:sz w:val="22"/>
                <w:szCs w:val="22"/>
              </w:rPr>
              <w:t>16.00</w:t>
            </w:r>
          </w:p>
        </w:tc>
        <w:tc>
          <w:tcPr>
            <w:tcW w:w="1853" w:type="dxa"/>
          </w:tcPr>
          <w:p w14:paraId="0C032F0A" w14:textId="77777777" w:rsidR="00F97045" w:rsidRDefault="00F97045">
            <w:pPr>
              <w:ind w:left="567" w:right="-345"/>
              <w:rPr>
                <w:sz w:val="22"/>
                <w:szCs w:val="22"/>
              </w:rPr>
            </w:pPr>
          </w:p>
        </w:tc>
        <w:tc>
          <w:tcPr>
            <w:tcW w:w="1853" w:type="dxa"/>
          </w:tcPr>
          <w:p w14:paraId="71305B89" w14:textId="77777777" w:rsidR="00F97045" w:rsidRDefault="00F97045">
            <w:pPr>
              <w:ind w:left="567" w:right="330"/>
              <w:rPr>
                <w:sz w:val="22"/>
                <w:szCs w:val="22"/>
              </w:rPr>
            </w:pPr>
          </w:p>
        </w:tc>
      </w:tr>
    </w:tbl>
    <w:p w14:paraId="660C9196" w14:textId="77777777" w:rsidR="00F97045" w:rsidRDefault="00F97045">
      <w:pPr>
        <w:pBdr>
          <w:top w:val="nil"/>
          <w:left w:val="nil"/>
          <w:bottom w:val="nil"/>
          <w:right w:val="nil"/>
          <w:between w:val="nil"/>
        </w:pBdr>
        <w:ind w:left="567" w:right="-345"/>
        <w:rPr>
          <w:rFonts w:ascii="Calibri" w:eastAsia="Calibri" w:hAnsi="Calibri" w:cs="Calibri"/>
          <w:color w:val="000000"/>
          <w:sz w:val="23"/>
          <w:szCs w:val="23"/>
        </w:rPr>
      </w:pPr>
    </w:p>
    <w:p w14:paraId="0B3A1424" w14:textId="77777777" w:rsidR="00F97045" w:rsidRDefault="00F97045">
      <w:pPr>
        <w:pBdr>
          <w:top w:val="nil"/>
          <w:left w:val="nil"/>
          <w:bottom w:val="nil"/>
          <w:right w:val="nil"/>
          <w:between w:val="nil"/>
        </w:pBdr>
        <w:spacing w:before="60" w:after="40" w:line="300" w:lineRule="auto"/>
        <w:ind w:left="567" w:right="-345" w:hanging="270"/>
        <w:rPr>
          <w:rFonts w:ascii="Calibri" w:eastAsia="Calibri" w:hAnsi="Calibri" w:cs="Calibri"/>
          <w:color w:val="000000"/>
        </w:rPr>
      </w:pPr>
    </w:p>
    <w:p w14:paraId="4E236B17" w14:textId="77777777" w:rsidR="00F97045" w:rsidRDefault="00000000">
      <w:pPr>
        <w:pageBreakBefore/>
        <w:pBdr>
          <w:top w:val="nil"/>
          <w:left w:val="nil"/>
          <w:bottom w:val="nil"/>
          <w:right w:val="nil"/>
          <w:between w:val="nil"/>
        </w:pBdr>
        <w:spacing w:before="360" w:after="60"/>
        <w:ind w:right="-345" w:firstLine="42"/>
        <w:rPr>
          <w:rFonts w:ascii="Calibri" w:eastAsia="Calibri" w:hAnsi="Calibri" w:cs="Calibri"/>
          <w:color w:val="000000"/>
          <w:sz w:val="24"/>
          <w:szCs w:val="24"/>
        </w:rPr>
      </w:pPr>
      <w:bookmarkStart w:id="6" w:name="_heading=h.3dy6vkm" w:colFirst="0" w:colLast="0"/>
      <w:bookmarkEnd w:id="6"/>
      <w:r>
        <w:rPr>
          <w:rFonts w:ascii="Calibri" w:eastAsia="Calibri" w:hAnsi="Calibri" w:cs="Calibri"/>
          <w:b/>
          <w:color w:val="00548B"/>
          <w:sz w:val="30"/>
          <w:szCs w:val="30"/>
        </w:rPr>
        <w:lastRenderedPageBreak/>
        <w:t>Additional information about your service</w:t>
      </w:r>
    </w:p>
    <w:tbl>
      <w:tblPr>
        <w:tblStyle w:val="afffffffffff6"/>
        <w:tblW w:w="15249"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15249"/>
      </w:tblGrid>
      <w:tr w:rsidR="00F97045" w14:paraId="69DE42F8" w14:textId="77777777">
        <w:trPr>
          <w:trHeight w:val="584"/>
        </w:trPr>
        <w:tc>
          <w:tcPr>
            <w:tcW w:w="15249" w:type="dxa"/>
          </w:tcPr>
          <w:p w14:paraId="3FD02C2B" w14:textId="77777777" w:rsidR="00F97045" w:rsidRDefault="00000000">
            <w:pPr>
              <w:pBdr>
                <w:top w:val="nil"/>
                <w:left w:val="nil"/>
                <w:bottom w:val="nil"/>
                <w:right w:val="nil"/>
                <w:between w:val="nil"/>
              </w:pBdr>
              <w:spacing w:before="60" w:after="40"/>
              <w:ind w:left="-237" w:right="-345"/>
              <w:rPr>
                <w:color w:val="000000"/>
                <w:sz w:val="24"/>
                <w:szCs w:val="24"/>
              </w:rPr>
            </w:pPr>
            <w:r>
              <w:rPr>
                <w:sz w:val="24"/>
                <w:szCs w:val="24"/>
              </w:rPr>
              <w:t xml:space="preserve">    </w:t>
            </w:r>
            <w:r>
              <w:rPr>
                <w:sz w:val="22"/>
                <w:szCs w:val="22"/>
              </w:rPr>
              <w:t>Mon</w:t>
            </w:r>
            <w:r>
              <w:rPr>
                <w:color w:val="000000"/>
                <w:sz w:val="22"/>
                <w:szCs w:val="22"/>
              </w:rPr>
              <w:t>day 2</w:t>
            </w:r>
            <w:r>
              <w:rPr>
                <w:sz w:val="22"/>
                <w:szCs w:val="22"/>
              </w:rPr>
              <w:t>9</w:t>
            </w:r>
            <w:r>
              <w:rPr>
                <w:color w:val="000000"/>
                <w:sz w:val="22"/>
                <w:szCs w:val="22"/>
              </w:rPr>
              <w:t>th January - Staff setup day</w:t>
            </w:r>
          </w:p>
          <w:p w14:paraId="303B4D28" w14:textId="77777777" w:rsidR="00F97045" w:rsidRDefault="00000000">
            <w:pPr>
              <w:spacing w:before="60" w:after="40"/>
              <w:ind w:left="123" w:right="-345" w:hanging="360"/>
              <w:rPr>
                <w:sz w:val="24"/>
                <w:szCs w:val="24"/>
              </w:rPr>
            </w:pPr>
            <w:r>
              <w:rPr>
                <w:color w:val="000000"/>
                <w:sz w:val="22"/>
                <w:szCs w:val="22"/>
              </w:rPr>
              <w:t xml:space="preserve">    </w:t>
            </w:r>
            <w:r>
              <w:rPr>
                <w:sz w:val="22"/>
                <w:szCs w:val="22"/>
              </w:rPr>
              <w:t>Tues</w:t>
            </w:r>
            <w:r>
              <w:rPr>
                <w:color w:val="000000"/>
                <w:sz w:val="22"/>
                <w:szCs w:val="22"/>
              </w:rPr>
              <w:t>day 30th January - Staff setup day</w:t>
            </w:r>
          </w:p>
          <w:p w14:paraId="6E0BC1B5" w14:textId="77777777" w:rsidR="00F97045" w:rsidRDefault="00000000">
            <w:pPr>
              <w:spacing w:before="60" w:after="40"/>
              <w:ind w:left="123" w:right="-345" w:hanging="360"/>
              <w:rPr>
                <w:sz w:val="24"/>
                <w:szCs w:val="24"/>
              </w:rPr>
            </w:pPr>
            <w:r>
              <w:rPr>
                <w:color w:val="000000"/>
                <w:sz w:val="22"/>
                <w:szCs w:val="22"/>
              </w:rPr>
              <w:t xml:space="preserve">    </w:t>
            </w:r>
            <w:r>
              <w:rPr>
                <w:sz w:val="22"/>
                <w:szCs w:val="22"/>
              </w:rPr>
              <w:t>Wednes</w:t>
            </w:r>
            <w:r>
              <w:rPr>
                <w:color w:val="000000"/>
                <w:sz w:val="22"/>
                <w:szCs w:val="22"/>
              </w:rPr>
              <w:t>day 31st January - Kurrborra, Warrin &amp; Walert group parent interviews</w:t>
            </w:r>
          </w:p>
          <w:p w14:paraId="54133636" w14:textId="77777777" w:rsidR="00F97045" w:rsidRDefault="00000000">
            <w:pPr>
              <w:spacing w:before="60" w:after="40"/>
              <w:ind w:left="123" w:right="-345" w:hanging="360"/>
              <w:rPr>
                <w:sz w:val="24"/>
                <w:szCs w:val="24"/>
              </w:rPr>
            </w:pPr>
            <w:r>
              <w:rPr>
                <w:color w:val="000000"/>
                <w:sz w:val="22"/>
                <w:szCs w:val="22"/>
              </w:rPr>
              <w:t xml:space="preserve">    </w:t>
            </w:r>
            <w:r>
              <w:rPr>
                <w:sz w:val="22"/>
                <w:szCs w:val="22"/>
              </w:rPr>
              <w:t>Thursday</w:t>
            </w:r>
            <w:r>
              <w:rPr>
                <w:color w:val="000000"/>
                <w:sz w:val="22"/>
                <w:szCs w:val="22"/>
              </w:rPr>
              <w:t xml:space="preserve"> 1st February- </w:t>
            </w:r>
            <w:r>
              <w:rPr>
                <w:sz w:val="22"/>
                <w:szCs w:val="22"/>
              </w:rPr>
              <w:t>Kurrborra, Warrin &amp; Walert groups short day orientation</w:t>
            </w:r>
          </w:p>
          <w:p w14:paraId="0013A065" w14:textId="77777777" w:rsidR="00F97045" w:rsidRDefault="00000000">
            <w:pPr>
              <w:spacing w:before="60" w:after="40"/>
              <w:ind w:left="123" w:right="-345" w:hanging="360"/>
              <w:rPr>
                <w:sz w:val="24"/>
                <w:szCs w:val="24"/>
              </w:rPr>
            </w:pPr>
            <w:r>
              <w:rPr>
                <w:color w:val="000000"/>
                <w:sz w:val="22"/>
                <w:szCs w:val="22"/>
              </w:rPr>
              <w:t xml:space="preserve">    </w:t>
            </w:r>
            <w:r>
              <w:rPr>
                <w:sz w:val="22"/>
                <w:szCs w:val="22"/>
              </w:rPr>
              <w:t>Friday</w:t>
            </w:r>
            <w:r>
              <w:rPr>
                <w:color w:val="000000"/>
                <w:sz w:val="22"/>
                <w:szCs w:val="22"/>
              </w:rPr>
              <w:t xml:space="preserve"> 2nd February - Walert </w:t>
            </w:r>
            <w:r>
              <w:rPr>
                <w:sz w:val="22"/>
                <w:szCs w:val="22"/>
              </w:rPr>
              <w:t>&amp; Warrin groups full days commence</w:t>
            </w:r>
          </w:p>
          <w:p w14:paraId="0BFCEFF4" w14:textId="77777777" w:rsidR="00F97045" w:rsidRDefault="00000000">
            <w:pPr>
              <w:spacing w:before="60" w:after="40"/>
              <w:ind w:left="123" w:right="-345" w:hanging="360"/>
              <w:rPr>
                <w:sz w:val="22"/>
                <w:szCs w:val="22"/>
              </w:rPr>
            </w:pPr>
            <w:r>
              <w:rPr>
                <w:color w:val="000000"/>
                <w:sz w:val="22"/>
                <w:szCs w:val="22"/>
              </w:rPr>
              <w:t xml:space="preserve">    Monday </w:t>
            </w:r>
            <w:r>
              <w:rPr>
                <w:sz w:val="22"/>
                <w:szCs w:val="22"/>
              </w:rPr>
              <w:t>5</w:t>
            </w:r>
            <w:r>
              <w:rPr>
                <w:color w:val="000000"/>
                <w:sz w:val="22"/>
                <w:szCs w:val="22"/>
              </w:rPr>
              <w:t xml:space="preserve">th February - </w:t>
            </w:r>
            <w:r>
              <w:rPr>
                <w:sz w:val="22"/>
                <w:szCs w:val="22"/>
              </w:rPr>
              <w:t>Garwarn group interviews</w:t>
            </w:r>
          </w:p>
          <w:p w14:paraId="018E0C08" w14:textId="77777777" w:rsidR="00F97045" w:rsidRDefault="00000000">
            <w:pPr>
              <w:spacing w:before="60" w:after="40"/>
              <w:ind w:left="123" w:right="-345" w:hanging="360"/>
              <w:rPr>
                <w:sz w:val="22"/>
                <w:szCs w:val="22"/>
              </w:rPr>
            </w:pPr>
            <w:r>
              <w:rPr>
                <w:sz w:val="22"/>
                <w:szCs w:val="22"/>
              </w:rPr>
              <w:t xml:space="preserve">    </w:t>
            </w:r>
            <w:r>
              <w:rPr>
                <w:color w:val="000000"/>
                <w:sz w:val="22"/>
                <w:szCs w:val="22"/>
              </w:rPr>
              <w:t xml:space="preserve">Tuesday </w:t>
            </w:r>
            <w:r>
              <w:rPr>
                <w:sz w:val="22"/>
                <w:szCs w:val="22"/>
              </w:rPr>
              <w:t>6</w:t>
            </w:r>
            <w:r>
              <w:rPr>
                <w:color w:val="000000"/>
                <w:sz w:val="22"/>
                <w:szCs w:val="22"/>
              </w:rPr>
              <w:t xml:space="preserve">th February - </w:t>
            </w:r>
            <w:r>
              <w:rPr>
                <w:sz w:val="22"/>
                <w:szCs w:val="22"/>
              </w:rPr>
              <w:t>Gawarn group short day orientation (option to stay full day)</w:t>
            </w:r>
          </w:p>
          <w:p w14:paraId="41704C5E" w14:textId="77777777" w:rsidR="00F97045" w:rsidRDefault="00000000">
            <w:pPr>
              <w:spacing w:before="60" w:after="40"/>
              <w:ind w:left="123" w:right="-345" w:hanging="360"/>
              <w:rPr>
                <w:sz w:val="24"/>
                <w:szCs w:val="24"/>
              </w:rPr>
            </w:pPr>
            <w:r>
              <w:rPr>
                <w:sz w:val="22"/>
                <w:szCs w:val="22"/>
              </w:rPr>
              <w:t xml:space="preserve">    Wednesday 7th February- Kurrborra group full days commence 8.30-4pm. Walert Group Kinder 1pm-4pm</w:t>
            </w:r>
          </w:p>
          <w:p w14:paraId="0C2E820C" w14:textId="77777777" w:rsidR="00F97045" w:rsidRDefault="00000000">
            <w:pPr>
              <w:spacing w:before="60" w:after="40"/>
              <w:ind w:left="123" w:right="-345" w:hanging="360"/>
              <w:rPr>
                <w:sz w:val="24"/>
                <w:szCs w:val="24"/>
              </w:rPr>
            </w:pPr>
            <w:r>
              <w:rPr>
                <w:color w:val="000000"/>
                <w:sz w:val="22"/>
                <w:szCs w:val="22"/>
              </w:rPr>
              <w:t xml:space="preserve">    </w:t>
            </w:r>
            <w:r>
              <w:rPr>
                <w:sz w:val="22"/>
                <w:szCs w:val="22"/>
              </w:rPr>
              <w:t>Monday</w:t>
            </w:r>
            <w:r>
              <w:rPr>
                <w:color w:val="000000"/>
                <w:sz w:val="22"/>
                <w:szCs w:val="22"/>
              </w:rPr>
              <w:t xml:space="preserve"> 1</w:t>
            </w:r>
            <w:r>
              <w:rPr>
                <w:sz w:val="22"/>
                <w:szCs w:val="22"/>
              </w:rPr>
              <w:t>2</w:t>
            </w:r>
            <w:r>
              <w:rPr>
                <w:color w:val="000000"/>
                <w:sz w:val="22"/>
                <w:szCs w:val="22"/>
              </w:rPr>
              <w:t>th February - Ga</w:t>
            </w:r>
            <w:r>
              <w:rPr>
                <w:sz w:val="22"/>
                <w:szCs w:val="22"/>
              </w:rPr>
              <w:t>warn group full days commence</w:t>
            </w:r>
          </w:p>
          <w:p w14:paraId="6F3FAF45" w14:textId="77777777" w:rsidR="00F97045" w:rsidRDefault="00000000">
            <w:pPr>
              <w:spacing w:before="60" w:after="40"/>
              <w:ind w:left="123" w:right="-345" w:hanging="360"/>
              <w:rPr>
                <w:sz w:val="22"/>
                <w:szCs w:val="22"/>
              </w:rPr>
            </w:pPr>
            <w:r>
              <w:rPr>
                <w:color w:val="000000"/>
                <w:sz w:val="22"/>
                <w:szCs w:val="22"/>
              </w:rPr>
              <w:t xml:space="preserve">    </w:t>
            </w:r>
            <w:r>
              <w:rPr>
                <w:sz w:val="22"/>
                <w:szCs w:val="22"/>
              </w:rPr>
              <w:t>Wednes</w:t>
            </w:r>
            <w:r>
              <w:rPr>
                <w:color w:val="000000"/>
                <w:sz w:val="22"/>
                <w:szCs w:val="22"/>
              </w:rPr>
              <w:t>day 1</w:t>
            </w:r>
            <w:r>
              <w:rPr>
                <w:sz w:val="22"/>
                <w:szCs w:val="22"/>
              </w:rPr>
              <w:t>4</w:t>
            </w:r>
            <w:r>
              <w:rPr>
                <w:color w:val="000000"/>
                <w:sz w:val="22"/>
                <w:szCs w:val="22"/>
              </w:rPr>
              <w:t xml:space="preserve">th February - Walert </w:t>
            </w:r>
            <w:r>
              <w:rPr>
                <w:sz w:val="22"/>
                <w:szCs w:val="22"/>
              </w:rPr>
              <w:t>group first day of bush kinder</w:t>
            </w:r>
          </w:p>
          <w:p w14:paraId="7933CAA5" w14:textId="77777777" w:rsidR="00F97045" w:rsidRDefault="00000000">
            <w:pPr>
              <w:spacing w:before="60" w:after="40"/>
              <w:ind w:left="123" w:right="-345" w:hanging="360"/>
              <w:rPr>
                <w:sz w:val="24"/>
                <w:szCs w:val="24"/>
              </w:rPr>
            </w:pPr>
            <w:r>
              <w:rPr>
                <w:sz w:val="22"/>
                <w:szCs w:val="22"/>
              </w:rPr>
              <w:t xml:space="preserve">    Tues</w:t>
            </w:r>
            <w:r>
              <w:rPr>
                <w:color w:val="000000"/>
                <w:sz w:val="22"/>
                <w:szCs w:val="22"/>
              </w:rPr>
              <w:t xml:space="preserve">day </w:t>
            </w:r>
            <w:r>
              <w:rPr>
                <w:sz w:val="22"/>
                <w:szCs w:val="22"/>
              </w:rPr>
              <w:t>20</w:t>
            </w:r>
            <w:r>
              <w:rPr>
                <w:color w:val="000000"/>
                <w:sz w:val="22"/>
                <w:szCs w:val="22"/>
              </w:rPr>
              <w:t>th February - Welcome BBQ for all groups</w:t>
            </w:r>
            <w:r>
              <w:rPr>
                <w:sz w:val="22"/>
                <w:szCs w:val="22"/>
              </w:rPr>
              <w:t xml:space="preserve"> Welcome to Country and Smoking Ceremony Ripponlea Primary School. Time TBC</w:t>
            </w:r>
          </w:p>
          <w:p w14:paraId="52F22163" w14:textId="77777777" w:rsidR="00F97045" w:rsidRDefault="00000000">
            <w:pPr>
              <w:spacing w:before="60" w:after="40"/>
              <w:ind w:left="123" w:right="-345" w:hanging="360"/>
              <w:rPr>
                <w:sz w:val="24"/>
                <w:szCs w:val="24"/>
              </w:rPr>
            </w:pPr>
            <w:r>
              <w:rPr>
                <w:color w:val="000000"/>
                <w:sz w:val="22"/>
                <w:szCs w:val="22"/>
              </w:rPr>
              <w:t xml:space="preserve">    Monday 1</w:t>
            </w:r>
            <w:r>
              <w:rPr>
                <w:sz w:val="22"/>
                <w:szCs w:val="22"/>
              </w:rPr>
              <w:t>1</w:t>
            </w:r>
            <w:r>
              <w:rPr>
                <w:color w:val="000000"/>
                <w:sz w:val="22"/>
                <w:szCs w:val="22"/>
              </w:rPr>
              <w:t>th March- Kinder closed (Labour Day holiday)</w:t>
            </w:r>
          </w:p>
          <w:p w14:paraId="2DF7C023" w14:textId="77777777" w:rsidR="00F97045" w:rsidRDefault="00000000">
            <w:pPr>
              <w:spacing w:before="60" w:after="40"/>
              <w:ind w:left="123" w:right="-345" w:hanging="360"/>
              <w:rPr>
                <w:sz w:val="24"/>
                <w:szCs w:val="24"/>
              </w:rPr>
            </w:pPr>
            <w:r>
              <w:rPr>
                <w:color w:val="000000"/>
                <w:sz w:val="22"/>
                <w:szCs w:val="22"/>
              </w:rPr>
              <w:t xml:space="preserve">    Sunday 1</w:t>
            </w:r>
            <w:r>
              <w:rPr>
                <w:sz w:val="22"/>
                <w:szCs w:val="22"/>
              </w:rPr>
              <w:t>7</w:t>
            </w:r>
            <w:r>
              <w:rPr>
                <w:color w:val="000000"/>
                <w:sz w:val="22"/>
                <w:szCs w:val="22"/>
              </w:rPr>
              <w:t>th March - Working Bee 9am -11am</w:t>
            </w:r>
          </w:p>
          <w:p w14:paraId="1492CB25" w14:textId="77777777" w:rsidR="00F97045" w:rsidRDefault="00000000">
            <w:pPr>
              <w:spacing w:before="60" w:after="40"/>
              <w:ind w:left="123" w:right="-345" w:hanging="360"/>
              <w:rPr>
                <w:color w:val="000000"/>
                <w:sz w:val="22"/>
                <w:szCs w:val="22"/>
              </w:rPr>
            </w:pPr>
            <w:r>
              <w:rPr>
                <w:color w:val="000000"/>
                <w:sz w:val="22"/>
                <w:szCs w:val="22"/>
              </w:rPr>
              <w:t xml:space="preserve">    Thursday </w:t>
            </w:r>
            <w:r>
              <w:rPr>
                <w:sz w:val="22"/>
                <w:szCs w:val="22"/>
              </w:rPr>
              <w:t>28</w:t>
            </w:r>
            <w:r>
              <w:rPr>
                <w:color w:val="000000"/>
                <w:sz w:val="22"/>
                <w:szCs w:val="22"/>
              </w:rPr>
              <w:t xml:space="preserve">th </w:t>
            </w:r>
            <w:r>
              <w:rPr>
                <w:sz w:val="22"/>
                <w:szCs w:val="22"/>
              </w:rPr>
              <w:t>March</w:t>
            </w:r>
            <w:r>
              <w:rPr>
                <w:color w:val="000000"/>
                <w:sz w:val="22"/>
                <w:szCs w:val="22"/>
              </w:rPr>
              <w:t>- Last day of Term 1</w:t>
            </w:r>
          </w:p>
          <w:p w14:paraId="5E880868" w14:textId="77777777" w:rsidR="00F97045" w:rsidRDefault="00F97045">
            <w:pPr>
              <w:spacing w:before="60" w:after="40"/>
              <w:ind w:left="123" w:right="-345" w:hanging="360"/>
              <w:rPr>
                <w:sz w:val="22"/>
                <w:szCs w:val="22"/>
              </w:rPr>
            </w:pPr>
          </w:p>
          <w:p w14:paraId="23B75FF0" w14:textId="77777777" w:rsidR="00F97045" w:rsidRDefault="00000000">
            <w:pPr>
              <w:spacing w:before="60" w:after="40"/>
              <w:ind w:left="123" w:right="-345" w:hanging="360"/>
              <w:rPr>
                <w:sz w:val="24"/>
                <w:szCs w:val="24"/>
              </w:rPr>
            </w:pPr>
            <w:r>
              <w:rPr>
                <w:sz w:val="24"/>
                <w:szCs w:val="24"/>
              </w:rPr>
              <w:t xml:space="preserve">   </w:t>
            </w:r>
            <w:r>
              <w:rPr>
                <w:color w:val="000000"/>
                <w:sz w:val="22"/>
                <w:szCs w:val="22"/>
              </w:rPr>
              <w:t xml:space="preserve">Monday </w:t>
            </w:r>
            <w:r>
              <w:rPr>
                <w:sz w:val="22"/>
                <w:szCs w:val="22"/>
              </w:rPr>
              <w:t>15</w:t>
            </w:r>
            <w:r>
              <w:rPr>
                <w:color w:val="000000"/>
                <w:sz w:val="22"/>
                <w:szCs w:val="22"/>
              </w:rPr>
              <w:t xml:space="preserve">th April - </w:t>
            </w:r>
            <w:r>
              <w:rPr>
                <w:b/>
                <w:color w:val="000000"/>
                <w:sz w:val="22"/>
                <w:szCs w:val="22"/>
              </w:rPr>
              <w:t>Term 2</w:t>
            </w:r>
            <w:r>
              <w:rPr>
                <w:color w:val="000000"/>
                <w:sz w:val="22"/>
                <w:szCs w:val="22"/>
              </w:rPr>
              <w:t xml:space="preserve"> begin</w:t>
            </w:r>
            <w:r>
              <w:rPr>
                <w:sz w:val="22"/>
                <w:szCs w:val="22"/>
              </w:rPr>
              <w:t>s</w:t>
            </w:r>
          </w:p>
          <w:p w14:paraId="4CE85214" w14:textId="77777777" w:rsidR="00F97045" w:rsidRDefault="00000000">
            <w:pPr>
              <w:spacing w:before="60" w:after="40"/>
              <w:ind w:left="123" w:right="-345" w:hanging="360"/>
              <w:rPr>
                <w:sz w:val="24"/>
                <w:szCs w:val="24"/>
              </w:rPr>
            </w:pPr>
            <w:r>
              <w:rPr>
                <w:color w:val="000000"/>
                <w:sz w:val="22"/>
                <w:szCs w:val="22"/>
              </w:rPr>
              <w:t xml:space="preserve">    T</w:t>
            </w:r>
            <w:r>
              <w:rPr>
                <w:sz w:val="22"/>
                <w:szCs w:val="22"/>
              </w:rPr>
              <w:t>hur</w:t>
            </w:r>
            <w:r>
              <w:rPr>
                <w:color w:val="000000"/>
                <w:sz w:val="22"/>
                <w:szCs w:val="22"/>
              </w:rPr>
              <w:t>sday 2</w:t>
            </w:r>
            <w:r>
              <w:rPr>
                <w:sz w:val="22"/>
                <w:szCs w:val="22"/>
              </w:rPr>
              <w:t>5</w:t>
            </w:r>
            <w:r>
              <w:rPr>
                <w:color w:val="000000"/>
                <w:sz w:val="22"/>
                <w:szCs w:val="22"/>
              </w:rPr>
              <w:t>th April - Anzac Day (Kinder closed)</w:t>
            </w:r>
          </w:p>
          <w:p w14:paraId="07A1A595" w14:textId="77777777" w:rsidR="00F97045" w:rsidRDefault="00000000">
            <w:pPr>
              <w:spacing w:before="60" w:after="40"/>
              <w:ind w:left="123" w:right="-345" w:hanging="360"/>
              <w:rPr>
                <w:sz w:val="24"/>
                <w:szCs w:val="24"/>
              </w:rPr>
            </w:pPr>
            <w:r>
              <w:rPr>
                <w:color w:val="000000"/>
                <w:sz w:val="22"/>
                <w:szCs w:val="22"/>
              </w:rPr>
              <w:t xml:space="preserve">    Monday 1</w:t>
            </w:r>
            <w:r>
              <w:rPr>
                <w:sz w:val="22"/>
                <w:szCs w:val="22"/>
              </w:rPr>
              <w:t>0</w:t>
            </w:r>
            <w:r>
              <w:rPr>
                <w:color w:val="000000"/>
                <w:sz w:val="22"/>
                <w:szCs w:val="22"/>
              </w:rPr>
              <w:t>th June - King’s Birthday holiday (Kinder closed)</w:t>
            </w:r>
          </w:p>
          <w:p w14:paraId="5F59F036" w14:textId="77777777" w:rsidR="00F97045" w:rsidRDefault="00000000">
            <w:pPr>
              <w:spacing w:before="60" w:after="40"/>
              <w:ind w:left="123" w:right="-345" w:hanging="360"/>
              <w:rPr>
                <w:sz w:val="24"/>
                <w:szCs w:val="24"/>
              </w:rPr>
            </w:pPr>
            <w:r>
              <w:rPr>
                <w:color w:val="000000"/>
                <w:sz w:val="22"/>
                <w:szCs w:val="22"/>
              </w:rPr>
              <w:t xml:space="preserve">    Friday 1</w:t>
            </w:r>
            <w:r>
              <w:rPr>
                <w:sz w:val="22"/>
                <w:szCs w:val="22"/>
              </w:rPr>
              <w:t>4</w:t>
            </w:r>
            <w:r>
              <w:rPr>
                <w:color w:val="000000"/>
                <w:sz w:val="22"/>
                <w:szCs w:val="22"/>
              </w:rPr>
              <w:t>th June - Staff professional development (Kinder closed)</w:t>
            </w:r>
          </w:p>
          <w:p w14:paraId="18613278" w14:textId="77777777" w:rsidR="00F97045" w:rsidRDefault="00000000">
            <w:pPr>
              <w:spacing w:before="60" w:after="40"/>
              <w:ind w:left="123" w:right="-345" w:hanging="360"/>
              <w:rPr>
                <w:sz w:val="24"/>
                <w:szCs w:val="24"/>
              </w:rPr>
            </w:pPr>
            <w:r>
              <w:rPr>
                <w:color w:val="000000"/>
                <w:sz w:val="22"/>
                <w:szCs w:val="22"/>
              </w:rPr>
              <w:t xml:space="preserve">    Sunday 1</w:t>
            </w:r>
            <w:r>
              <w:rPr>
                <w:sz w:val="22"/>
                <w:szCs w:val="22"/>
              </w:rPr>
              <w:t>6</w:t>
            </w:r>
            <w:r>
              <w:rPr>
                <w:color w:val="000000"/>
                <w:sz w:val="22"/>
                <w:szCs w:val="22"/>
              </w:rPr>
              <w:t>th June - Working Bee 9am - 11am</w:t>
            </w:r>
          </w:p>
          <w:p w14:paraId="63D9D9D1" w14:textId="77777777" w:rsidR="00F97045" w:rsidRDefault="00000000">
            <w:pPr>
              <w:spacing w:before="60" w:after="40"/>
              <w:ind w:left="123" w:right="-345" w:hanging="360"/>
              <w:rPr>
                <w:color w:val="000000"/>
                <w:sz w:val="22"/>
                <w:szCs w:val="22"/>
              </w:rPr>
            </w:pPr>
            <w:r>
              <w:rPr>
                <w:color w:val="000000"/>
                <w:sz w:val="22"/>
                <w:szCs w:val="22"/>
              </w:rPr>
              <w:t xml:space="preserve">    Friday 2</w:t>
            </w:r>
            <w:r>
              <w:rPr>
                <w:sz w:val="22"/>
                <w:szCs w:val="22"/>
              </w:rPr>
              <w:t>8th</w:t>
            </w:r>
            <w:r>
              <w:rPr>
                <w:color w:val="000000"/>
                <w:sz w:val="22"/>
                <w:szCs w:val="22"/>
              </w:rPr>
              <w:t xml:space="preserve"> June - Last day of Term 2</w:t>
            </w:r>
          </w:p>
          <w:p w14:paraId="378617EB" w14:textId="77777777" w:rsidR="00F97045" w:rsidRDefault="00F97045">
            <w:pPr>
              <w:spacing w:before="60" w:after="40"/>
              <w:ind w:left="123" w:right="-345" w:hanging="360"/>
              <w:rPr>
                <w:sz w:val="22"/>
                <w:szCs w:val="22"/>
              </w:rPr>
            </w:pPr>
          </w:p>
          <w:p w14:paraId="2E5068EA" w14:textId="77777777" w:rsidR="00F97045" w:rsidRDefault="00000000">
            <w:pPr>
              <w:spacing w:before="60" w:after="40"/>
              <w:ind w:left="123" w:right="-345" w:hanging="360"/>
              <w:rPr>
                <w:sz w:val="24"/>
                <w:szCs w:val="24"/>
              </w:rPr>
            </w:pPr>
            <w:r>
              <w:rPr>
                <w:sz w:val="24"/>
                <w:szCs w:val="24"/>
              </w:rPr>
              <w:t xml:space="preserve">   </w:t>
            </w:r>
            <w:r>
              <w:rPr>
                <w:color w:val="000000"/>
                <w:sz w:val="22"/>
                <w:szCs w:val="22"/>
              </w:rPr>
              <w:t>Monday 1</w:t>
            </w:r>
            <w:r>
              <w:rPr>
                <w:sz w:val="22"/>
                <w:szCs w:val="22"/>
              </w:rPr>
              <w:t>5</w:t>
            </w:r>
            <w:r>
              <w:rPr>
                <w:color w:val="000000"/>
                <w:sz w:val="22"/>
                <w:szCs w:val="22"/>
              </w:rPr>
              <w:t xml:space="preserve">th July - </w:t>
            </w:r>
            <w:r>
              <w:rPr>
                <w:b/>
                <w:color w:val="000000"/>
                <w:sz w:val="22"/>
                <w:szCs w:val="22"/>
              </w:rPr>
              <w:t>Term 3</w:t>
            </w:r>
            <w:r>
              <w:rPr>
                <w:color w:val="000000"/>
                <w:sz w:val="22"/>
                <w:szCs w:val="22"/>
              </w:rPr>
              <w:t> begins</w:t>
            </w:r>
          </w:p>
          <w:p w14:paraId="5DD5AAFA" w14:textId="77777777" w:rsidR="00F97045" w:rsidRDefault="00000000">
            <w:pPr>
              <w:spacing w:before="60" w:after="40"/>
              <w:ind w:left="123" w:right="-345" w:hanging="360"/>
              <w:rPr>
                <w:sz w:val="22"/>
                <w:szCs w:val="22"/>
              </w:rPr>
            </w:pPr>
            <w:r>
              <w:rPr>
                <w:color w:val="000000"/>
                <w:sz w:val="22"/>
                <w:szCs w:val="22"/>
              </w:rPr>
              <w:t xml:space="preserve">   </w:t>
            </w:r>
            <w:r>
              <w:rPr>
                <w:sz w:val="22"/>
                <w:szCs w:val="22"/>
              </w:rPr>
              <w:t xml:space="preserve"> Saturday 7th September - Working Bee 9am - 11am</w:t>
            </w:r>
          </w:p>
          <w:p w14:paraId="690D2E15" w14:textId="77777777" w:rsidR="00F97045" w:rsidRDefault="00000000">
            <w:pPr>
              <w:spacing w:before="60" w:after="40"/>
              <w:ind w:left="123" w:right="-345" w:hanging="360"/>
              <w:rPr>
                <w:color w:val="000000"/>
                <w:sz w:val="22"/>
                <w:szCs w:val="22"/>
              </w:rPr>
            </w:pPr>
            <w:r>
              <w:rPr>
                <w:color w:val="000000"/>
                <w:sz w:val="22"/>
                <w:szCs w:val="22"/>
              </w:rPr>
              <w:t xml:space="preserve">    Friday </w:t>
            </w:r>
            <w:r>
              <w:rPr>
                <w:sz w:val="22"/>
                <w:szCs w:val="22"/>
              </w:rPr>
              <w:t>20</w:t>
            </w:r>
            <w:r>
              <w:rPr>
                <w:color w:val="000000"/>
                <w:sz w:val="22"/>
                <w:szCs w:val="22"/>
              </w:rPr>
              <w:t>th September - Last day of Term 3</w:t>
            </w:r>
          </w:p>
          <w:p w14:paraId="39ADBFBC" w14:textId="77777777" w:rsidR="00F97045" w:rsidRDefault="00F97045">
            <w:pPr>
              <w:spacing w:before="60" w:after="40"/>
              <w:ind w:left="123" w:right="-345" w:hanging="360"/>
              <w:rPr>
                <w:sz w:val="22"/>
                <w:szCs w:val="22"/>
              </w:rPr>
            </w:pPr>
          </w:p>
          <w:p w14:paraId="59A15C8C" w14:textId="77777777" w:rsidR="00F97045" w:rsidRDefault="00000000">
            <w:pPr>
              <w:spacing w:before="60" w:after="40"/>
              <w:ind w:left="-237" w:right="-345"/>
              <w:rPr>
                <w:sz w:val="24"/>
                <w:szCs w:val="24"/>
              </w:rPr>
            </w:pPr>
            <w:r>
              <w:rPr>
                <w:sz w:val="22"/>
                <w:szCs w:val="22"/>
              </w:rPr>
              <w:t xml:space="preserve">    </w:t>
            </w:r>
            <w:r>
              <w:rPr>
                <w:color w:val="000000"/>
                <w:sz w:val="22"/>
                <w:szCs w:val="22"/>
              </w:rPr>
              <w:t xml:space="preserve">Monday </w:t>
            </w:r>
            <w:r>
              <w:rPr>
                <w:sz w:val="22"/>
                <w:szCs w:val="22"/>
              </w:rPr>
              <w:t>7th</w:t>
            </w:r>
            <w:r>
              <w:rPr>
                <w:color w:val="000000"/>
                <w:sz w:val="22"/>
                <w:szCs w:val="22"/>
              </w:rPr>
              <w:t xml:space="preserve"> October - </w:t>
            </w:r>
            <w:r>
              <w:rPr>
                <w:b/>
                <w:color w:val="000000"/>
                <w:sz w:val="22"/>
                <w:szCs w:val="22"/>
              </w:rPr>
              <w:t>Term 4</w:t>
            </w:r>
            <w:r>
              <w:rPr>
                <w:color w:val="000000"/>
                <w:sz w:val="22"/>
                <w:szCs w:val="22"/>
              </w:rPr>
              <w:t xml:space="preserve"> begins</w:t>
            </w:r>
          </w:p>
          <w:p w14:paraId="1E684B1E" w14:textId="77777777" w:rsidR="00F97045" w:rsidRDefault="00000000">
            <w:pPr>
              <w:spacing w:before="60" w:after="40"/>
              <w:ind w:left="123" w:right="-345" w:hanging="360"/>
              <w:rPr>
                <w:sz w:val="22"/>
                <w:szCs w:val="22"/>
              </w:rPr>
            </w:pPr>
            <w:r>
              <w:rPr>
                <w:color w:val="000000"/>
                <w:sz w:val="22"/>
                <w:szCs w:val="22"/>
              </w:rPr>
              <w:t xml:space="preserve">    Wednesday 1</w:t>
            </w:r>
            <w:r>
              <w:rPr>
                <w:sz w:val="22"/>
                <w:szCs w:val="22"/>
              </w:rPr>
              <w:t>6</w:t>
            </w:r>
            <w:r>
              <w:rPr>
                <w:color w:val="000000"/>
                <w:sz w:val="22"/>
                <w:szCs w:val="22"/>
              </w:rPr>
              <w:t>th October - 202</w:t>
            </w:r>
            <w:r>
              <w:rPr>
                <w:sz w:val="22"/>
                <w:szCs w:val="22"/>
              </w:rPr>
              <w:t>5</w:t>
            </w:r>
            <w:r>
              <w:rPr>
                <w:color w:val="000000"/>
                <w:sz w:val="22"/>
                <w:szCs w:val="22"/>
              </w:rPr>
              <w:t xml:space="preserve"> Family Orientation (Kinder Closed)</w:t>
            </w:r>
          </w:p>
          <w:p w14:paraId="221672BA" w14:textId="77777777" w:rsidR="00F97045" w:rsidRDefault="00000000">
            <w:pPr>
              <w:spacing w:before="60" w:after="40"/>
              <w:ind w:left="123" w:right="-345" w:hanging="360"/>
              <w:rPr>
                <w:sz w:val="24"/>
                <w:szCs w:val="24"/>
              </w:rPr>
            </w:pPr>
            <w:r>
              <w:rPr>
                <w:color w:val="000000"/>
                <w:sz w:val="22"/>
                <w:szCs w:val="22"/>
              </w:rPr>
              <w:lastRenderedPageBreak/>
              <w:t xml:space="preserve">    Tuesday </w:t>
            </w:r>
            <w:r>
              <w:rPr>
                <w:sz w:val="22"/>
                <w:szCs w:val="22"/>
              </w:rPr>
              <w:t>5</w:t>
            </w:r>
            <w:r>
              <w:rPr>
                <w:color w:val="000000"/>
                <w:sz w:val="22"/>
                <w:szCs w:val="22"/>
              </w:rPr>
              <w:t>th November - Melbourne Cup (Kinder Closed)</w:t>
            </w:r>
          </w:p>
          <w:p w14:paraId="523BFF38" w14:textId="77777777" w:rsidR="00F97045" w:rsidRDefault="00000000">
            <w:pPr>
              <w:spacing w:before="60" w:after="40"/>
              <w:ind w:left="123" w:right="-345" w:hanging="360"/>
              <w:rPr>
                <w:sz w:val="24"/>
                <w:szCs w:val="24"/>
              </w:rPr>
            </w:pPr>
            <w:r>
              <w:rPr>
                <w:color w:val="000000"/>
                <w:sz w:val="22"/>
                <w:szCs w:val="22"/>
              </w:rPr>
              <w:t xml:space="preserve">    Thursday </w:t>
            </w:r>
            <w:r>
              <w:rPr>
                <w:sz w:val="22"/>
                <w:szCs w:val="22"/>
              </w:rPr>
              <w:t>21st</w:t>
            </w:r>
            <w:r>
              <w:rPr>
                <w:color w:val="000000"/>
                <w:sz w:val="22"/>
                <w:szCs w:val="22"/>
              </w:rPr>
              <w:t xml:space="preserve"> November - AGM </w:t>
            </w:r>
            <w:r>
              <w:rPr>
                <w:sz w:val="22"/>
                <w:szCs w:val="22"/>
              </w:rPr>
              <w:t>8pm</w:t>
            </w:r>
          </w:p>
          <w:p w14:paraId="62BAE347" w14:textId="77777777" w:rsidR="00F97045" w:rsidRDefault="00000000">
            <w:pPr>
              <w:spacing w:before="60" w:after="40"/>
              <w:ind w:left="123" w:right="-345" w:hanging="360"/>
              <w:rPr>
                <w:color w:val="000000"/>
                <w:sz w:val="22"/>
                <w:szCs w:val="22"/>
              </w:rPr>
            </w:pPr>
            <w:r>
              <w:rPr>
                <w:color w:val="000000"/>
                <w:sz w:val="22"/>
                <w:szCs w:val="22"/>
              </w:rPr>
              <w:t xml:space="preserve">    Sunday </w:t>
            </w:r>
            <w:r>
              <w:rPr>
                <w:sz w:val="22"/>
                <w:szCs w:val="22"/>
              </w:rPr>
              <w:t>1st</w:t>
            </w:r>
            <w:r>
              <w:rPr>
                <w:color w:val="000000"/>
                <w:sz w:val="22"/>
                <w:szCs w:val="22"/>
              </w:rPr>
              <w:t xml:space="preserve"> December - Working Bee 9am -11am</w:t>
            </w:r>
          </w:p>
          <w:p w14:paraId="36AE1620" w14:textId="77777777" w:rsidR="00F97045" w:rsidRDefault="00000000">
            <w:pPr>
              <w:spacing w:before="60" w:after="40"/>
              <w:ind w:left="123" w:right="-345" w:hanging="360"/>
              <w:rPr>
                <w:sz w:val="24"/>
                <w:szCs w:val="24"/>
              </w:rPr>
            </w:pPr>
            <w:r>
              <w:rPr>
                <w:sz w:val="22"/>
                <w:szCs w:val="22"/>
              </w:rPr>
              <w:t xml:space="preserve">    </w:t>
            </w:r>
            <w:r>
              <w:rPr>
                <w:color w:val="000000"/>
                <w:sz w:val="22"/>
                <w:szCs w:val="22"/>
              </w:rPr>
              <w:t>T</w:t>
            </w:r>
            <w:r>
              <w:rPr>
                <w:sz w:val="22"/>
                <w:szCs w:val="22"/>
              </w:rPr>
              <w:t>hur</w:t>
            </w:r>
            <w:r>
              <w:rPr>
                <w:color w:val="000000"/>
                <w:sz w:val="22"/>
                <w:szCs w:val="22"/>
              </w:rPr>
              <w:t>sday 19th December - Last day for children to attend</w:t>
            </w:r>
          </w:p>
          <w:p w14:paraId="4F93A2B7" w14:textId="77777777" w:rsidR="00F97045" w:rsidRDefault="00000000">
            <w:pPr>
              <w:spacing w:before="60" w:after="40"/>
              <w:ind w:left="123" w:right="-345" w:hanging="360"/>
              <w:rPr>
                <w:sz w:val="24"/>
                <w:szCs w:val="24"/>
              </w:rPr>
            </w:pPr>
            <w:r>
              <w:rPr>
                <w:color w:val="000000"/>
                <w:sz w:val="22"/>
                <w:szCs w:val="22"/>
              </w:rPr>
              <w:t xml:space="preserve">    </w:t>
            </w:r>
            <w:r>
              <w:rPr>
                <w:sz w:val="22"/>
                <w:szCs w:val="22"/>
              </w:rPr>
              <w:t>Friday</w:t>
            </w:r>
            <w:r>
              <w:rPr>
                <w:color w:val="000000"/>
                <w:sz w:val="22"/>
                <w:szCs w:val="22"/>
              </w:rPr>
              <w:t xml:space="preserve"> 20th December - Staff clean up (</w:t>
            </w:r>
            <w:r>
              <w:rPr>
                <w:sz w:val="22"/>
                <w:szCs w:val="22"/>
              </w:rPr>
              <w:t>p</w:t>
            </w:r>
            <w:r>
              <w:rPr>
                <w:color w:val="000000"/>
                <w:sz w:val="22"/>
                <w:szCs w:val="22"/>
              </w:rPr>
              <w:t>upil free</w:t>
            </w:r>
            <w:r>
              <w:rPr>
                <w:sz w:val="22"/>
                <w:szCs w:val="22"/>
              </w:rPr>
              <w:t>)</w:t>
            </w:r>
          </w:p>
          <w:p w14:paraId="6DD61F31" w14:textId="77777777" w:rsidR="00F97045" w:rsidRDefault="00F97045">
            <w:pPr>
              <w:pBdr>
                <w:top w:val="nil"/>
                <w:left w:val="nil"/>
                <w:bottom w:val="nil"/>
                <w:right w:val="nil"/>
                <w:between w:val="nil"/>
              </w:pBdr>
              <w:spacing w:before="60" w:after="40" w:line="300" w:lineRule="auto"/>
              <w:ind w:left="360" w:right="-345" w:hanging="360"/>
              <w:rPr>
                <w:color w:val="000000"/>
                <w:sz w:val="22"/>
                <w:szCs w:val="22"/>
              </w:rPr>
            </w:pPr>
          </w:p>
          <w:p w14:paraId="4A779D67" w14:textId="77777777" w:rsidR="00F97045" w:rsidRDefault="00000000">
            <w:pPr>
              <w:pBdr>
                <w:top w:val="nil"/>
                <w:left w:val="nil"/>
                <w:bottom w:val="nil"/>
                <w:right w:val="nil"/>
                <w:between w:val="nil"/>
              </w:pBdr>
              <w:spacing w:before="60" w:after="40" w:line="300" w:lineRule="auto"/>
              <w:ind w:left="360" w:right="-345" w:hanging="360"/>
              <w:rPr>
                <w:color w:val="000000"/>
                <w:sz w:val="22"/>
                <w:szCs w:val="22"/>
              </w:rPr>
            </w:pPr>
            <w:r>
              <w:rPr>
                <w:color w:val="000000"/>
                <w:sz w:val="22"/>
                <w:szCs w:val="22"/>
              </w:rPr>
              <w:t xml:space="preserve">Committee of Management Meeting dates – </w:t>
            </w:r>
            <w:r>
              <w:rPr>
                <w:sz w:val="22"/>
                <w:szCs w:val="22"/>
              </w:rPr>
              <w:t>5</w:t>
            </w:r>
            <w:r>
              <w:rPr>
                <w:color w:val="000000"/>
                <w:sz w:val="22"/>
                <w:szCs w:val="22"/>
              </w:rPr>
              <w:t>/2/2</w:t>
            </w:r>
            <w:r>
              <w:rPr>
                <w:sz w:val="22"/>
                <w:szCs w:val="22"/>
              </w:rPr>
              <w:t>4</w:t>
            </w:r>
            <w:r>
              <w:rPr>
                <w:color w:val="000000"/>
                <w:sz w:val="22"/>
                <w:szCs w:val="22"/>
              </w:rPr>
              <w:t xml:space="preserve">, </w:t>
            </w:r>
            <w:r>
              <w:rPr>
                <w:sz w:val="22"/>
                <w:szCs w:val="22"/>
              </w:rPr>
              <w:t>4</w:t>
            </w:r>
            <w:r>
              <w:rPr>
                <w:color w:val="000000"/>
                <w:sz w:val="22"/>
                <w:szCs w:val="22"/>
              </w:rPr>
              <w:t>/3/</w:t>
            </w:r>
            <w:r>
              <w:rPr>
                <w:sz w:val="22"/>
                <w:szCs w:val="22"/>
              </w:rPr>
              <w:t>24</w:t>
            </w:r>
            <w:r>
              <w:rPr>
                <w:color w:val="000000"/>
                <w:sz w:val="22"/>
                <w:szCs w:val="22"/>
              </w:rPr>
              <w:t xml:space="preserve">, </w:t>
            </w:r>
            <w:r>
              <w:rPr>
                <w:sz w:val="22"/>
                <w:szCs w:val="22"/>
              </w:rPr>
              <w:t>25</w:t>
            </w:r>
            <w:r>
              <w:rPr>
                <w:color w:val="000000"/>
                <w:sz w:val="22"/>
                <w:szCs w:val="22"/>
              </w:rPr>
              <w:t>/</w:t>
            </w:r>
            <w:r>
              <w:rPr>
                <w:sz w:val="22"/>
                <w:szCs w:val="22"/>
              </w:rPr>
              <w:t>3</w:t>
            </w:r>
            <w:r>
              <w:rPr>
                <w:color w:val="000000"/>
                <w:sz w:val="22"/>
                <w:szCs w:val="22"/>
              </w:rPr>
              <w:t>/</w:t>
            </w:r>
            <w:r>
              <w:rPr>
                <w:sz w:val="22"/>
                <w:szCs w:val="22"/>
              </w:rPr>
              <w:t>24</w:t>
            </w:r>
            <w:r>
              <w:rPr>
                <w:color w:val="000000"/>
                <w:sz w:val="22"/>
                <w:szCs w:val="22"/>
              </w:rPr>
              <w:t xml:space="preserve">, </w:t>
            </w:r>
            <w:r>
              <w:rPr>
                <w:sz w:val="22"/>
                <w:szCs w:val="22"/>
              </w:rPr>
              <w:t>29</w:t>
            </w:r>
            <w:r>
              <w:rPr>
                <w:color w:val="000000"/>
                <w:sz w:val="22"/>
                <w:szCs w:val="22"/>
              </w:rPr>
              <w:t>/</w:t>
            </w:r>
            <w:r>
              <w:rPr>
                <w:sz w:val="22"/>
                <w:szCs w:val="22"/>
              </w:rPr>
              <w:t>4</w:t>
            </w:r>
            <w:r>
              <w:rPr>
                <w:color w:val="000000"/>
                <w:sz w:val="22"/>
                <w:szCs w:val="22"/>
              </w:rPr>
              <w:t>/</w:t>
            </w:r>
            <w:r>
              <w:rPr>
                <w:sz w:val="22"/>
                <w:szCs w:val="22"/>
              </w:rPr>
              <w:t>24</w:t>
            </w:r>
            <w:r>
              <w:rPr>
                <w:color w:val="000000"/>
                <w:sz w:val="22"/>
                <w:szCs w:val="22"/>
              </w:rPr>
              <w:t xml:space="preserve">, </w:t>
            </w:r>
            <w:r>
              <w:rPr>
                <w:sz w:val="22"/>
                <w:szCs w:val="22"/>
              </w:rPr>
              <w:t>3</w:t>
            </w:r>
            <w:r>
              <w:rPr>
                <w:color w:val="000000"/>
                <w:sz w:val="22"/>
                <w:szCs w:val="22"/>
              </w:rPr>
              <w:t>/6/2</w:t>
            </w:r>
            <w:r>
              <w:rPr>
                <w:sz w:val="22"/>
                <w:szCs w:val="22"/>
              </w:rPr>
              <w:t>4</w:t>
            </w:r>
            <w:r>
              <w:rPr>
                <w:color w:val="000000"/>
                <w:sz w:val="22"/>
                <w:szCs w:val="22"/>
              </w:rPr>
              <w:t xml:space="preserve">, </w:t>
            </w:r>
            <w:r>
              <w:rPr>
                <w:sz w:val="22"/>
                <w:szCs w:val="22"/>
              </w:rPr>
              <w:t>8</w:t>
            </w:r>
            <w:r>
              <w:rPr>
                <w:color w:val="000000"/>
                <w:sz w:val="22"/>
                <w:szCs w:val="22"/>
              </w:rPr>
              <w:t>/7/2</w:t>
            </w:r>
            <w:r>
              <w:rPr>
                <w:sz w:val="22"/>
                <w:szCs w:val="22"/>
              </w:rPr>
              <w:t>4</w:t>
            </w:r>
            <w:r>
              <w:rPr>
                <w:color w:val="000000"/>
                <w:sz w:val="22"/>
                <w:szCs w:val="22"/>
              </w:rPr>
              <w:t xml:space="preserve">, </w:t>
            </w:r>
            <w:r>
              <w:rPr>
                <w:sz w:val="22"/>
                <w:szCs w:val="22"/>
              </w:rPr>
              <w:t>5</w:t>
            </w:r>
            <w:r>
              <w:rPr>
                <w:color w:val="000000"/>
                <w:sz w:val="22"/>
                <w:szCs w:val="22"/>
              </w:rPr>
              <w:t>/8/2</w:t>
            </w:r>
            <w:r>
              <w:rPr>
                <w:sz w:val="22"/>
                <w:szCs w:val="22"/>
              </w:rPr>
              <w:t>4</w:t>
            </w:r>
            <w:r>
              <w:rPr>
                <w:color w:val="000000"/>
                <w:sz w:val="22"/>
                <w:szCs w:val="22"/>
              </w:rPr>
              <w:t xml:space="preserve">, </w:t>
            </w:r>
            <w:r>
              <w:rPr>
                <w:sz w:val="22"/>
                <w:szCs w:val="22"/>
              </w:rPr>
              <w:t>2</w:t>
            </w:r>
            <w:r>
              <w:rPr>
                <w:color w:val="000000"/>
                <w:sz w:val="22"/>
                <w:szCs w:val="22"/>
              </w:rPr>
              <w:t>/9/2</w:t>
            </w:r>
            <w:r>
              <w:rPr>
                <w:sz w:val="22"/>
                <w:szCs w:val="22"/>
              </w:rPr>
              <w:t>4</w:t>
            </w:r>
            <w:r>
              <w:rPr>
                <w:color w:val="000000"/>
                <w:sz w:val="22"/>
                <w:szCs w:val="22"/>
              </w:rPr>
              <w:t xml:space="preserve">, </w:t>
            </w:r>
            <w:r>
              <w:rPr>
                <w:sz w:val="22"/>
                <w:szCs w:val="22"/>
              </w:rPr>
              <w:t>7</w:t>
            </w:r>
            <w:r>
              <w:rPr>
                <w:color w:val="000000"/>
                <w:sz w:val="22"/>
                <w:szCs w:val="22"/>
              </w:rPr>
              <w:t>/10/2</w:t>
            </w:r>
            <w:r>
              <w:rPr>
                <w:sz w:val="22"/>
                <w:szCs w:val="22"/>
              </w:rPr>
              <w:t>4</w:t>
            </w:r>
            <w:r>
              <w:rPr>
                <w:color w:val="000000"/>
                <w:sz w:val="22"/>
                <w:szCs w:val="22"/>
              </w:rPr>
              <w:t xml:space="preserve">, </w:t>
            </w:r>
            <w:r>
              <w:rPr>
                <w:sz w:val="22"/>
                <w:szCs w:val="22"/>
              </w:rPr>
              <w:t>11</w:t>
            </w:r>
            <w:r>
              <w:rPr>
                <w:color w:val="000000"/>
                <w:sz w:val="22"/>
                <w:szCs w:val="22"/>
              </w:rPr>
              <w:t>/11/2</w:t>
            </w:r>
            <w:r>
              <w:rPr>
                <w:sz w:val="22"/>
                <w:szCs w:val="22"/>
              </w:rPr>
              <w:t>4</w:t>
            </w:r>
            <w:r>
              <w:rPr>
                <w:color w:val="000000"/>
                <w:sz w:val="22"/>
                <w:szCs w:val="22"/>
              </w:rPr>
              <w:t xml:space="preserve">, </w:t>
            </w:r>
            <w:r>
              <w:rPr>
                <w:sz w:val="22"/>
                <w:szCs w:val="22"/>
              </w:rPr>
              <w:t>2</w:t>
            </w:r>
            <w:r>
              <w:rPr>
                <w:color w:val="000000"/>
                <w:sz w:val="22"/>
                <w:szCs w:val="22"/>
              </w:rPr>
              <w:t>/12/2</w:t>
            </w:r>
            <w:r>
              <w:rPr>
                <w:sz w:val="22"/>
                <w:szCs w:val="22"/>
              </w:rPr>
              <w:t>4</w:t>
            </w:r>
          </w:p>
        </w:tc>
      </w:tr>
      <w:tr w:rsidR="00F97045" w14:paraId="39B2BDEB" w14:textId="77777777">
        <w:trPr>
          <w:trHeight w:val="584"/>
        </w:trPr>
        <w:tc>
          <w:tcPr>
            <w:tcW w:w="15249" w:type="dxa"/>
          </w:tcPr>
          <w:p w14:paraId="0EBC1A09"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 xml:space="preserve">How are the children grouped at your service? </w:t>
            </w:r>
          </w:p>
          <w:p w14:paraId="613F7AFF" w14:textId="77777777" w:rsidR="00F97045" w:rsidRDefault="00F97045">
            <w:pPr>
              <w:pBdr>
                <w:top w:val="nil"/>
                <w:left w:val="nil"/>
                <w:bottom w:val="nil"/>
                <w:right w:val="nil"/>
                <w:between w:val="nil"/>
              </w:pBdr>
              <w:ind w:right="-345"/>
              <w:rPr>
                <w:color w:val="000000"/>
                <w:sz w:val="24"/>
                <w:szCs w:val="24"/>
              </w:rPr>
            </w:pPr>
          </w:p>
          <w:p w14:paraId="5B5E7D86" w14:textId="77777777" w:rsidR="00F97045" w:rsidRDefault="00000000">
            <w:pPr>
              <w:spacing w:before="60" w:after="40"/>
              <w:ind w:right="-345" w:hanging="360"/>
              <w:rPr>
                <w:sz w:val="24"/>
                <w:szCs w:val="24"/>
              </w:rPr>
            </w:pPr>
            <w:r>
              <w:rPr>
                <w:color w:val="000000"/>
                <w:sz w:val="22"/>
                <w:szCs w:val="22"/>
              </w:rPr>
              <w:t xml:space="preserve">       4 mixed aged groups </w:t>
            </w:r>
          </w:p>
          <w:p w14:paraId="5302654E" w14:textId="77777777" w:rsidR="00F97045" w:rsidRDefault="00000000">
            <w:pPr>
              <w:spacing w:before="60" w:after="40"/>
              <w:ind w:right="-345" w:hanging="360"/>
              <w:rPr>
                <w:sz w:val="24"/>
                <w:szCs w:val="24"/>
              </w:rPr>
            </w:pPr>
            <w:r>
              <w:rPr>
                <w:color w:val="000000"/>
                <w:sz w:val="22"/>
                <w:szCs w:val="22"/>
              </w:rPr>
              <w:t xml:space="preserve">       Yellow = Kurrborra</w:t>
            </w:r>
          </w:p>
          <w:p w14:paraId="1DF54332" w14:textId="77777777" w:rsidR="00F97045" w:rsidRDefault="00000000">
            <w:pPr>
              <w:spacing w:before="60" w:after="40"/>
              <w:ind w:right="-345" w:hanging="360"/>
              <w:rPr>
                <w:sz w:val="24"/>
                <w:szCs w:val="24"/>
              </w:rPr>
            </w:pPr>
            <w:r>
              <w:rPr>
                <w:color w:val="000000"/>
                <w:sz w:val="22"/>
                <w:szCs w:val="22"/>
              </w:rPr>
              <w:t xml:space="preserve">       Blue = Warrin</w:t>
            </w:r>
          </w:p>
          <w:p w14:paraId="651F912E" w14:textId="77777777" w:rsidR="00F97045" w:rsidRDefault="00000000">
            <w:pPr>
              <w:spacing w:before="60" w:after="40"/>
              <w:ind w:right="-345"/>
              <w:rPr>
                <w:sz w:val="24"/>
                <w:szCs w:val="24"/>
              </w:rPr>
            </w:pPr>
            <w:r>
              <w:rPr>
                <w:color w:val="000000"/>
                <w:sz w:val="22"/>
                <w:szCs w:val="22"/>
              </w:rPr>
              <w:t>Red = Gawarn</w:t>
            </w:r>
          </w:p>
          <w:p w14:paraId="07117E83" w14:textId="77777777" w:rsidR="00F97045" w:rsidRDefault="00000000">
            <w:pPr>
              <w:spacing w:before="60" w:after="40"/>
              <w:ind w:right="-345"/>
              <w:rPr>
                <w:sz w:val="24"/>
                <w:szCs w:val="24"/>
              </w:rPr>
            </w:pPr>
            <w:r>
              <w:rPr>
                <w:color w:val="000000"/>
                <w:sz w:val="22"/>
                <w:szCs w:val="22"/>
              </w:rPr>
              <w:t>Green = Walert</w:t>
            </w:r>
          </w:p>
          <w:p w14:paraId="452F112D" w14:textId="77777777" w:rsidR="00F97045" w:rsidRDefault="00F97045">
            <w:pPr>
              <w:pBdr>
                <w:top w:val="nil"/>
                <w:left w:val="nil"/>
                <w:bottom w:val="nil"/>
                <w:right w:val="nil"/>
                <w:between w:val="nil"/>
              </w:pBdr>
              <w:spacing w:before="60" w:after="40" w:line="300" w:lineRule="auto"/>
              <w:ind w:left="360" w:right="-345" w:hanging="360"/>
              <w:rPr>
                <w:color w:val="000000"/>
                <w:sz w:val="22"/>
                <w:szCs w:val="22"/>
              </w:rPr>
            </w:pPr>
          </w:p>
        </w:tc>
      </w:tr>
      <w:tr w:rsidR="00F97045" w14:paraId="588C6884" w14:textId="77777777">
        <w:trPr>
          <w:trHeight w:val="584"/>
        </w:trPr>
        <w:tc>
          <w:tcPr>
            <w:tcW w:w="15249" w:type="dxa"/>
          </w:tcPr>
          <w:p w14:paraId="192CC0A8" w14:textId="77777777" w:rsidR="00F97045" w:rsidRDefault="00000000">
            <w:pPr>
              <w:pBdr>
                <w:top w:val="nil"/>
                <w:left w:val="nil"/>
                <w:bottom w:val="nil"/>
                <w:right w:val="nil"/>
                <w:between w:val="nil"/>
              </w:pBdr>
              <w:spacing w:before="60" w:after="40" w:line="300" w:lineRule="auto"/>
              <w:ind w:left="360" w:right="-345" w:hanging="360"/>
              <w:rPr>
                <w:color w:val="000000"/>
                <w:sz w:val="24"/>
                <w:szCs w:val="24"/>
              </w:rPr>
            </w:pPr>
            <w:r>
              <w:rPr>
                <w:color w:val="000000"/>
                <w:sz w:val="24"/>
                <w:szCs w:val="24"/>
              </w:rPr>
              <w:t>Write the name and position of person(s) responsible for submitting this Quality Improvement Plan (e.g. Cheryl Smith, Nominated Supervisor)</w:t>
            </w:r>
          </w:p>
          <w:p w14:paraId="64E7B02A" w14:textId="77777777" w:rsidR="00F97045" w:rsidRDefault="00000000">
            <w:pPr>
              <w:spacing w:before="60" w:after="40"/>
              <w:ind w:right="-345" w:hanging="360"/>
              <w:rPr>
                <w:sz w:val="24"/>
                <w:szCs w:val="24"/>
              </w:rPr>
            </w:pPr>
            <w:r>
              <w:rPr>
                <w:color w:val="000000"/>
                <w:sz w:val="22"/>
                <w:szCs w:val="22"/>
              </w:rPr>
              <w:t xml:space="preserve">       Mishel Lowndes, Nominated Supervisor</w:t>
            </w:r>
          </w:p>
          <w:p w14:paraId="275E31DF" w14:textId="77777777" w:rsidR="00F97045" w:rsidRDefault="00000000">
            <w:pPr>
              <w:spacing w:before="60" w:after="40"/>
              <w:ind w:right="-345" w:hanging="360"/>
              <w:rPr>
                <w:color w:val="000000"/>
                <w:sz w:val="22"/>
                <w:szCs w:val="22"/>
              </w:rPr>
            </w:pPr>
            <w:r>
              <w:rPr>
                <w:color w:val="000000"/>
                <w:sz w:val="22"/>
                <w:szCs w:val="22"/>
              </w:rPr>
              <w:t xml:space="preserve">       </w:t>
            </w:r>
            <w:r>
              <w:rPr>
                <w:sz w:val="22"/>
                <w:szCs w:val="22"/>
              </w:rPr>
              <w:t>Eleanor Voterakis</w:t>
            </w:r>
            <w:r>
              <w:rPr>
                <w:color w:val="000000"/>
                <w:sz w:val="22"/>
                <w:szCs w:val="22"/>
              </w:rPr>
              <w:t>, Quality Assurance Officer</w:t>
            </w:r>
          </w:p>
          <w:p w14:paraId="63AC0017" w14:textId="77777777" w:rsidR="00F97045" w:rsidRDefault="00F97045">
            <w:pPr>
              <w:spacing w:before="60" w:after="40"/>
              <w:ind w:right="-345" w:hanging="360"/>
              <w:rPr>
                <w:sz w:val="22"/>
                <w:szCs w:val="22"/>
              </w:rPr>
            </w:pPr>
          </w:p>
        </w:tc>
      </w:tr>
      <w:tr w:rsidR="00F97045" w14:paraId="1783A4CE" w14:textId="77777777">
        <w:trPr>
          <w:trHeight w:val="584"/>
        </w:trPr>
        <w:tc>
          <w:tcPr>
            <w:tcW w:w="15249" w:type="dxa"/>
          </w:tcPr>
          <w:p w14:paraId="1D927AF4" w14:textId="77777777" w:rsidR="00F97045" w:rsidRDefault="00000000">
            <w:pPr>
              <w:pBdr>
                <w:top w:val="nil"/>
                <w:left w:val="nil"/>
                <w:bottom w:val="nil"/>
                <w:right w:val="nil"/>
                <w:between w:val="nil"/>
              </w:pBdr>
              <w:spacing w:before="60" w:after="40" w:line="300" w:lineRule="auto"/>
              <w:ind w:left="360" w:right="-345" w:hanging="360"/>
              <w:rPr>
                <w:color w:val="729FFF"/>
                <w:sz w:val="22"/>
                <w:szCs w:val="22"/>
              </w:rPr>
            </w:pPr>
            <w:r>
              <w:rPr>
                <w:color w:val="000000"/>
                <w:sz w:val="24"/>
                <w:szCs w:val="24"/>
              </w:rPr>
              <w:t>For family day care services, indicate the number of educators currently registered in the service and attach a list of the educators and their addresses.</w:t>
            </w:r>
            <w:r>
              <w:rPr>
                <w:color w:val="000000"/>
                <w:sz w:val="22"/>
                <w:szCs w:val="22"/>
              </w:rPr>
              <w:br/>
              <w:t xml:space="preserve">No. of educators: </w:t>
            </w:r>
            <w:r>
              <w:rPr>
                <w:sz w:val="22"/>
                <w:szCs w:val="22"/>
              </w:rPr>
              <w:t>8</w:t>
            </w:r>
          </w:p>
        </w:tc>
      </w:tr>
    </w:tbl>
    <w:p w14:paraId="30563539" w14:textId="77777777" w:rsidR="00F97045" w:rsidRDefault="00000000">
      <w:pPr>
        <w:pageBreakBefore/>
        <w:pBdr>
          <w:top w:val="nil"/>
          <w:left w:val="nil"/>
          <w:bottom w:val="nil"/>
          <w:right w:val="nil"/>
          <w:between w:val="nil"/>
        </w:pBdr>
        <w:spacing w:before="360" w:after="60"/>
        <w:ind w:right="-345" w:firstLine="40"/>
        <w:rPr>
          <w:rFonts w:ascii="Calibri" w:eastAsia="Calibri" w:hAnsi="Calibri" w:cs="Calibri"/>
          <w:b/>
          <w:color w:val="00548B"/>
          <w:sz w:val="30"/>
          <w:szCs w:val="30"/>
        </w:rPr>
      </w:pPr>
      <w:bookmarkStart w:id="7" w:name="_heading=h.1t3h5sf" w:colFirst="0" w:colLast="0"/>
      <w:bookmarkEnd w:id="7"/>
      <w:r>
        <w:rPr>
          <w:rFonts w:ascii="Calibri" w:eastAsia="Calibri" w:hAnsi="Calibri" w:cs="Calibri"/>
          <w:b/>
          <w:color w:val="00548B"/>
          <w:sz w:val="30"/>
          <w:szCs w:val="30"/>
        </w:rPr>
        <w:lastRenderedPageBreak/>
        <w:t>Service statement of philosophy</w:t>
      </w:r>
    </w:p>
    <w:p w14:paraId="7644A2FF" w14:textId="77777777" w:rsidR="00F97045" w:rsidRDefault="00F97045">
      <w:pPr>
        <w:pBdr>
          <w:top w:val="nil"/>
          <w:left w:val="nil"/>
          <w:bottom w:val="nil"/>
          <w:right w:val="nil"/>
          <w:between w:val="nil"/>
        </w:pBdr>
        <w:spacing w:before="200" w:after="200"/>
        <w:ind w:right="-345"/>
        <w:rPr>
          <w:rFonts w:ascii="Calibri" w:eastAsia="Calibri" w:hAnsi="Calibri" w:cs="Calibri"/>
          <w:color w:val="000000"/>
          <w:sz w:val="24"/>
          <w:szCs w:val="24"/>
        </w:rPr>
      </w:pPr>
    </w:p>
    <w:tbl>
      <w:tblPr>
        <w:tblStyle w:val="afffffffffff7"/>
        <w:tblW w:w="15309"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5309"/>
      </w:tblGrid>
      <w:tr w:rsidR="00F97045" w14:paraId="664A6934" w14:textId="77777777">
        <w:trPr>
          <w:trHeight w:val="6660"/>
        </w:trPr>
        <w:tc>
          <w:tcPr>
            <w:tcW w:w="15309" w:type="dxa"/>
          </w:tcPr>
          <w:p w14:paraId="422E01EE" w14:textId="77777777" w:rsidR="00F97045" w:rsidRDefault="00000000">
            <w:pPr>
              <w:pBdr>
                <w:top w:val="nil"/>
                <w:left w:val="nil"/>
                <w:bottom w:val="nil"/>
                <w:right w:val="nil"/>
                <w:between w:val="nil"/>
              </w:pBdr>
              <w:spacing w:before="240"/>
              <w:ind w:right="-345"/>
              <w:jc w:val="center"/>
              <w:rPr>
                <w:color w:val="000000"/>
                <w:sz w:val="28"/>
                <w:szCs w:val="28"/>
              </w:rPr>
            </w:pPr>
            <w:r>
              <w:rPr>
                <w:b/>
                <w:color w:val="000000"/>
                <w:sz w:val="28"/>
                <w:szCs w:val="28"/>
              </w:rPr>
              <w:t>PLAY LEARN CARE DEVELOP</w:t>
            </w:r>
          </w:p>
          <w:p w14:paraId="7A0CD383" w14:textId="77777777" w:rsidR="00F97045" w:rsidRDefault="00F97045">
            <w:pPr>
              <w:ind w:right="-345"/>
              <w:rPr>
                <w:sz w:val="22"/>
                <w:szCs w:val="22"/>
              </w:rPr>
            </w:pPr>
          </w:p>
          <w:p w14:paraId="591B3070" w14:textId="77777777" w:rsidR="00F97045" w:rsidRDefault="00000000">
            <w:pPr>
              <w:pBdr>
                <w:top w:val="nil"/>
                <w:left w:val="nil"/>
                <w:bottom w:val="nil"/>
                <w:right w:val="nil"/>
                <w:between w:val="nil"/>
              </w:pBdr>
              <w:shd w:val="clear" w:color="auto" w:fill="FFFFFF"/>
              <w:spacing w:line="276" w:lineRule="auto"/>
              <w:ind w:right="-345"/>
              <w:rPr>
                <w:color w:val="000000"/>
                <w:sz w:val="23"/>
                <w:szCs w:val="23"/>
              </w:rPr>
            </w:pPr>
            <w:r>
              <w:rPr>
                <w:color w:val="000000"/>
                <w:sz w:val="23"/>
                <w:szCs w:val="23"/>
              </w:rPr>
              <w:t xml:space="preserve">Children begin kindergarten with their own interests, questions, values, and family backgrounds. By respecting this, enduring and equitable relationships between </w:t>
            </w:r>
          </w:p>
          <w:p w14:paraId="031E2F9A" w14:textId="77777777" w:rsidR="00F97045" w:rsidRDefault="00000000">
            <w:pPr>
              <w:pBdr>
                <w:top w:val="nil"/>
                <w:left w:val="nil"/>
                <w:bottom w:val="nil"/>
                <w:right w:val="nil"/>
                <w:between w:val="nil"/>
              </w:pBdr>
              <w:shd w:val="clear" w:color="auto" w:fill="FFFFFF"/>
              <w:spacing w:line="276" w:lineRule="auto"/>
              <w:ind w:right="-345"/>
              <w:rPr>
                <w:color w:val="000000"/>
                <w:sz w:val="23"/>
                <w:szCs w:val="23"/>
              </w:rPr>
            </w:pPr>
            <w:r>
              <w:rPr>
                <w:color w:val="000000"/>
                <w:sz w:val="23"/>
                <w:szCs w:val="23"/>
              </w:rPr>
              <w:t>children, their peers and adults can be developed, enabling each child to feel safe, respected, happy and nurtured.</w:t>
            </w:r>
          </w:p>
          <w:p w14:paraId="3814E48A" w14:textId="77777777" w:rsidR="00F97045" w:rsidRDefault="00F97045">
            <w:pPr>
              <w:pBdr>
                <w:top w:val="nil"/>
                <w:left w:val="nil"/>
                <w:bottom w:val="nil"/>
                <w:right w:val="nil"/>
                <w:between w:val="nil"/>
              </w:pBdr>
              <w:shd w:val="clear" w:color="auto" w:fill="FFFFFF"/>
              <w:spacing w:line="276" w:lineRule="auto"/>
              <w:ind w:right="-345"/>
              <w:rPr>
                <w:color w:val="000000"/>
                <w:sz w:val="23"/>
                <w:szCs w:val="23"/>
              </w:rPr>
            </w:pPr>
          </w:p>
          <w:p w14:paraId="14904174" w14:textId="77777777" w:rsidR="00F97045" w:rsidRDefault="00000000">
            <w:pPr>
              <w:pBdr>
                <w:top w:val="nil"/>
                <w:left w:val="nil"/>
                <w:bottom w:val="nil"/>
                <w:right w:val="nil"/>
                <w:between w:val="nil"/>
              </w:pBdr>
              <w:shd w:val="clear" w:color="auto" w:fill="FFFFFF"/>
              <w:spacing w:after="150" w:line="276" w:lineRule="auto"/>
              <w:ind w:right="-345"/>
              <w:rPr>
                <w:sz w:val="23"/>
                <w:szCs w:val="23"/>
              </w:rPr>
            </w:pPr>
            <w:r>
              <w:rPr>
                <w:color w:val="000000"/>
                <w:sz w:val="23"/>
                <w:szCs w:val="23"/>
              </w:rPr>
              <w:t>At Ripponlea Kindergarten we</w:t>
            </w:r>
            <w:r>
              <w:rPr>
                <w:b/>
                <w:i/>
                <w:color w:val="000000"/>
                <w:sz w:val="23"/>
                <w:szCs w:val="23"/>
              </w:rPr>
              <w:t xml:space="preserve"> </w:t>
            </w:r>
            <w:r>
              <w:rPr>
                <w:color w:val="000000"/>
                <w:sz w:val="23"/>
                <w:szCs w:val="23"/>
              </w:rPr>
              <w:t>create a safe, welcoming, and stimulating learning environment where:</w:t>
            </w:r>
          </w:p>
          <w:p w14:paraId="7D2BB5E9" w14:textId="77777777" w:rsidR="00F97045" w:rsidRDefault="00000000">
            <w:pPr>
              <w:numPr>
                <w:ilvl w:val="0"/>
                <w:numId w:val="7"/>
              </w:numPr>
              <w:pBdr>
                <w:top w:val="nil"/>
                <w:left w:val="nil"/>
                <w:bottom w:val="nil"/>
                <w:right w:val="nil"/>
                <w:between w:val="nil"/>
              </w:pBdr>
              <w:shd w:val="clear" w:color="auto" w:fill="FFFFFF"/>
              <w:spacing w:line="276" w:lineRule="auto"/>
              <w:ind w:right="-345"/>
              <w:rPr>
                <w:sz w:val="23"/>
                <w:szCs w:val="23"/>
              </w:rPr>
            </w:pPr>
            <w:r>
              <w:rPr>
                <w:color w:val="000000"/>
                <w:sz w:val="23"/>
                <w:szCs w:val="23"/>
              </w:rPr>
              <w:t xml:space="preserve">Equity, inclusion, and diversity are embedded in practice and discrimination against race, gender, disability or age is not tolerated. </w:t>
            </w:r>
            <w:r>
              <w:rPr>
                <w:sz w:val="23"/>
                <w:szCs w:val="23"/>
              </w:rPr>
              <w:t xml:space="preserve"> </w:t>
            </w:r>
            <w:r>
              <w:rPr>
                <w:color w:val="000000"/>
                <w:sz w:val="23"/>
                <w:szCs w:val="23"/>
              </w:rPr>
              <w:t>Children are given every opportunity to succeed, and their diverse circumstances, cultural backgrounds and abilities are respected and valued. Respect for others and self is encouraged at all times </w:t>
            </w:r>
          </w:p>
          <w:p w14:paraId="10EEA362" w14:textId="77777777" w:rsidR="00F97045" w:rsidRDefault="00000000">
            <w:pPr>
              <w:numPr>
                <w:ilvl w:val="0"/>
                <w:numId w:val="7"/>
              </w:numPr>
              <w:pBdr>
                <w:top w:val="nil"/>
                <w:left w:val="nil"/>
                <w:bottom w:val="nil"/>
                <w:right w:val="nil"/>
                <w:between w:val="nil"/>
              </w:pBdr>
              <w:spacing w:line="276" w:lineRule="auto"/>
              <w:ind w:right="-345"/>
              <w:rPr>
                <w:rFonts w:eastAsia="Calibri" w:cs="Calibri"/>
                <w:color w:val="000000"/>
                <w:sz w:val="23"/>
                <w:szCs w:val="23"/>
              </w:rPr>
            </w:pPr>
            <w:r>
              <w:rPr>
                <w:color w:val="000000"/>
                <w:sz w:val="23"/>
                <w:szCs w:val="23"/>
              </w:rPr>
              <w:t xml:space="preserve">We are committed to the </w:t>
            </w:r>
            <w:hyperlink r:id="rId19">
              <w:r>
                <w:rPr>
                  <w:color w:val="0000FF"/>
                  <w:sz w:val="23"/>
                  <w:szCs w:val="23"/>
                  <w:u w:val="single"/>
                </w:rPr>
                <w:t>Child Safe Standards</w:t>
              </w:r>
            </w:hyperlink>
            <w:r>
              <w:rPr>
                <w:color w:val="000000"/>
                <w:sz w:val="23"/>
                <w:szCs w:val="23"/>
              </w:rPr>
              <w:t xml:space="preserve"> and have zero tolerance for child abuse</w:t>
            </w:r>
          </w:p>
          <w:p w14:paraId="2DFEA445" w14:textId="77777777" w:rsidR="00F97045" w:rsidRDefault="00000000">
            <w:pPr>
              <w:numPr>
                <w:ilvl w:val="0"/>
                <w:numId w:val="7"/>
              </w:numPr>
              <w:pBdr>
                <w:top w:val="nil"/>
                <w:left w:val="nil"/>
                <w:bottom w:val="nil"/>
                <w:right w:val="nil"/>
                <w:between w:val="nil"/>
              </w:pBdr>
              <w:spacing w:line="276" w:lineRule="auto"/>
              <w:ind w:right="-345"/>
              <w:rPr>
                <w:rFonts w:eastAsia="Calibri" w:cs="Calibri"/>
                <w:color w:val="000000"/>
                <w:sz w:val="23"/>
                <w:szCs w:val="23"/>
              </w:rPr>
            </w:pPr>
            <w:r>
              <w:rPr>
                <w:color w:val="000000"/>
                <w:sz w:val="23"/>
                <w:szCs w:val="23"/>
              </w:rPr>
              <w:t>Aboriginal and Torres Strait Islander Cultures and Histories are valued and embedded in the curriculum, guided by developing partnerships with the local Bunur</w:t>
            </w:r>
            <w:r>
              <w:rPr>
                <w:sz w:val="23"/>
                <w:szCs w:val="23"/>
              </w:rPr>
              <w:t>o</w:t>
            </w:r>
            <w:r>
              <w:rPr>
                <w:color w:val="000000"/>
                <w:sz w:val="23"/>
                <w:szCs w:val="23"/>
              </w:rPr>
              <w:t>ng community and our Reconciliation Action Plan </w:t>
            </w:r>
          </w:p>
          <w:p w14:paraId="1CF0B15A" w14:textId="77777777" w:rsidR="00F97045" w:rsidRDefault="00000000">
            <w:pPr>
              <w:numPr>
                <w:ilvl w:val="0"/>
                <w:numId w:val="7"/>
              </w:numPr>
              <w:pBdr>
                <w:top w:val="nil"/>
                <w:left w:val="nil"/>
                <w:bottom w:val="nil"/>
                <w:right w:val="nil"/>
                <w:between w:val="nil"/>
              </w:pBdr>
              <w:spacing w:line="276" w:lineRule="auto"/>
              <w:ind w:right="-345"/>
              <w:rPr>
                <w:rFonts w:eastAsia="Calibri" w:cs="Calibri"/>
                <w:color w:val="000000"/>
                <w:sz w:val="23"/>
                <w:szCs w:val="23"/>
              </w:rPr>
            </w:pPr>
            <w:r>
              <w:rPr>
                <w:color w:val="000000"/>
                <w:sz w:val="23"/>
                <w:szCs w:val="23"/>
              </w:rPr>
              <w:t>Children’s voices and ideas are listened to and acted on within the community and the curriculum as we recognise that they are competent learners. We  have high expectations of what they can achieve </w:t>
            </w:r>
          </w:p>
          <w:p w14:paraId="58D08BB5" w14:textId="77777777" w:rsidR="00F97045" w:rsidRDefault="00000000">
            <w:pPr>
              <w:numPr>
                <w:ilvl w:val="0"/>
                <w:numId w:val="7"/>
              </w:numPr>
              <w:pBdr>
                <w:top w:val="nil"/>
                <w:left w:val="nil"/>
                <w:bottom w:val="nil"/>
                <w:right w:val="nil"/>
                <w:between w:val="nil"/>
              </w:pBdr>
              <w:spacing w:line="276" w:lineRule="auto"/>
              <w:ind w:right="-345"/>
              <w:rPr>
                <w:rFonts w:eastAsia="Calibri" w:cs="Calibri"/>
                <w:color w:val="000000"/>
                <w:sz w:val="23"/>
                <w:szCs w:val="23"/>
              </w:rPr>
            </w:pPr>
            <w:r>
              <w:rPr>
                <w:color w:val="000000"/>
                <w:sz w:val="23"/>
                <w:szCs w:val="23"/>
              </w:rPr>
              <w:t>We endeavour to teach sustainable practices to the children that instil responsibility for their local place and the wider world and a recognition that they     are part of an interconnected world where their actions have effects</w:t>
            </w:r>
          </w:p>
          <w:p w14:paraId="538C7991" w14:textId="77777777" w:rsidR="00F97045" w:rsidRDefault="00000000">
            <w:pPr>
              <w:numPr>
                <w:ilvl w:val="0"/>
                <w:numId w:val="7"/>
              </w:numPr>
              <w:pBdr>
                <w:top w:val="nil"/>
                <w:left w:val="nil"/>
                <w:bottom w:val="nil"/>
                <w:right w:val="nil"/>
                <w:between w:val="nil"/>
              </w:pBdr>
              <w:spacing w:line="276" w:lineRule="auto"/>
              <w:ind w:right="-345"/>
              <w:rPr>
                <w:rFonts w:eastAsia="Calibri" w:cs="Calibri"/>
                <w:color w:val="000000"/>
                <w:sz w:val="23"/>
                <w:szCs w:val="23"/>
              </w:rPr>
            </w:pPr>
            <w:r>
              <w:rPr>
                <w:color w:val="000000"/>
                <w:sz w:val="23"/>
                <w:szCs w:val="23"/>
              </w:rPr>
              <w:t>We value family and community partnerships at the kindergarten and are led by a parent run Committee of Management. We recognise that children’s connections to their community are essential to their sense of belonging</w:t>
            </w:r>
          </w:p>
          <w:p w14:paraId="4F208F35" w14:textId="77777777" w:rsidR="00F97045" w:rsidRDefault="00000000">
            <w:pPr>
              <w:numPr>
                <w:ilvl w:val="0"/>
                <w:numId w:val="7"/>
              </w:numPr>
              <w:pBdr>
                <w:top w:val="nil"/>
                <w:left w:val="nil"/>
                <w:bottom w:val="nil"/>
                <w:right w:val="nil"/>
                <w:between w:val="nil"/>
              </w:pBdr>
              <w:spacing w:line="276" w:lineRule="auto"/>
              <w:ind w:right="-345"/>
              <w:rPr>
                <w:rFonts w:eastAsia="Calibri" w:cs="Calibri"/>
                <w:color w:val="000000"/>
                <w:sz w:val="23"/>
                <w:szCs w:val="23"/>
              </w:rPr>
            </w:pPr>
            <w:r>
              <w:rPr>
                <w:color w:val="000000"/>
                <w:sz w:val="23"/>
                <w:szCs w:val="23"/>
              </w:rPr>
              <w:t>We believe that PLAY is essential for children’s learning and children learn best within an unhurried environment</w:t>
            </w:r>
          </w:p>
          <w:p w14:paraId="2F22D4CC" w14:textId="77777777" w:rsidR="00F97045" w:rsidRDefault="00000000">
            <w:pPr>
              <w:numPr>
                <w:ilvl w:val="0"/>
                <w:numId w:val="7"/>
              </w:numPr>
              <w:pBdr>
                <w:top w:val="nil"/>
                <w:left w:val="nil"/>
                <w:bottom w:val="nil"/>
                <w:right w:val="nil"/>
                <w:between w:val="nil"/>
              </w:pBdr>
              <w:spacing w:line="276" w:lineRule="auto"/>
              <w:ind w:right="-345"/>
              <w:rPr>
                <w:rFonts w:eastAsia="Calibri" w:cs="Calibri"/>
                <w:color w:val="000000"/>
                <w:sz w:val="23"/>
                <w:szCs w:val="23"/>
              </w:rPr>
            </w:pPr>
            <w:r>
              <w:rPr>
                <w:color w:val="000000"/>
                <w:sz w:val="23"/>
                <w:szCs w:val="23"/>
              </w:rPr>
              <w:t>We ensure that kinder is FUN, NURTURING and INCLUSIVE.</w:t>
            </w:r>
          </w:p>
        </w:tc>
      </w:tr>
    </w:tbl>
    <w:p w14:paraId="4FB2DA96" w14:textId="77777777" w:rsidR="00F97045" w:rsidRDefault="00F97045">
      <w:pPr>
        <w:pStyle w:val="Heading2"/>
        <w:spacing w:after="180"/>
        <w:ind w:left="0" w:right="-345"/>
        <w:rPr>
          <w:rFonts w:ascii="Calibri" w:eastAsia="Calibri" w:hAnsi="Calibri" w:cs="Calibri"/>
          <w:b/>
          <w:color w:val="1F497D"/>
        </w:rPr>
        <w:sectPr w:rsidR="00F97045">
          <w:headerReference w:type="first" r:id="rId20"/>
          <w:pgSz w:w="16838" w:h="11906" w:orient="landscape"/>
          <w:pgMar w:top="720" w:right="720" w:bottom="720" w:left="720" w:header="284" w:footer="709" w:gutter="0"/>
          <w:cols w:space="720"/>
        </w:sectPr>
      </w:pPr>
      <w:bookmarkStart w:id="8" w:name="_heading=h.4d34og8" w:colFirst="0" w:colLast="0"/>
      <w:bookmarkEnd w:id="8"/>
    </w:p>
    <w:p w14:paraId="1B789F82" w14:textId="77777777" w:rsidR="00F97045" w:rsidRDefault="00000000">
      <w:pPr>
        <w:pageBreakBefore/>
        <w:pBdr>
          <w:top w:val="nil"/>
          <w:left w:val="nil"/>
          <w:bottom w:val="nil"/>
          <w:right w:val="nil"/>
          <w:between w:val="nil"/>
        </w:pBdr>
        <w:spacing w:before="60" w:after="60"/>
        <w:ind w:right="-345"/>
        <w:rPr>
          <w:rFonts w:ascii="Calibri" w:eastAsia="Calibri" w:hAnsi="Calibri" w:cs="Calibri"/>
          <w:b/>
          <w:color w:val="000000"/>
          <w:sz w:val="30"/>
          <w:szCs w:val="30"/>
        </w:rPr>
      </w:pPr>
      <w:r>
        <w:rPr>
          <w:rFonts w:ascii="Calibri" w:eastAsia="Calibri" w:hAnsi="Calibri" w:cs="Calibri"/>
          <w:b/>
          <w:color w:val="00548B"/>
          <w:sz w:val="30"/>
          <w:szCs w:val="30"/>
        </w:rPr>
        <w:lastRenderedPageBreak/>
        <w:t>Quality Area 1: Educational program and practice</w:t>
      </w:r>
      <w:r>
        <w:rPr>
          <w:rFonts w:ascii="Calibri" w:eastAsia="Calibri" w:hAnsi="Calibri" w:cs="Calibri"/>
          <w:b/>
          <w:color w:val="000000"/>
          <w:sz w:val="30"/>
          <w:szCs w:val="30"/>
        </w:rPr>
        <w:t xml:space="preserve"> </w:t>
      </w:r>
    </w:p>
    <w:p w14:paraId="7D8C1118"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bookmarkStart w:id="9" w:name="_heading=h.2s8eyo1" w:colFirst="0" w:colLast="0"/>
      <w:bookmarkEnd w:id="9"/>
      <w:r>
        <w:rPr>
          <w:rFonts w:ascii="Calibri" w:eastAsia="Calibri" w:hAnsi="Calibri" w:cs="Calibri"/>
          <w:color w:val="000000"/>
          <w:sz w:val="22"/>
          <w:szCs w:val="22"/>
        </w:rPr>
        <w:t xml:space="preserve">This quality area of the </w:t>
      </w:r>
      <w:r>
        <w:rPr>
          <w:rFonts w:ascii="Calibri" w:eastAsia="Calibri" w:hAnsi="Calibri" w:cs="Calibri"/>
          <w:i/>
          <w:color w:val="000000"/>
          <w:sz w:val="22"/>
          <w:szCs w:val="22"/>
        </w:rPr>
        <w:t>National Quality Standard</w:t>
      </w:r>
      <w:r>
        <w:rPr>
          <w:rFonts w:ascii="Calibri" w:eastAsia="Calibri" w:hAnsi="Calibri" w:cs="Calibri"/>
          <w:color w:val="000000"/>
          <w:sz w:val="22"/>
          <w:szCs w:val="22"/>
        </w:rPr>
        <w:t xml:space="preserve"> focuses on ensuring that the educational program and practice is stimulating and engaging and enhances children’s learning and development. In school age care services, the program nurtures the development of life skills and complements children’s experiences, opportunities and relationships at school, at home and in the community. </w:t>
      </w:r>
    </w:p>
    <w:p w14:paraId="0178C1E1" w14:textId="77777777" w:rsidR="00F97045" w:rsidRDefault="00000000">
      <w:pPr>
        <w:pBdr>
          <w:top w:val="nil"/>
          <w:left w:val="nil"/>
          <w:bottom w:val="nil"/>
          <w:right w:val="nil"/>
          <w:between w:val="nil"/>
        </w:pBdr>
        <w:spacing w:before="200"/>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and resources about Quality Area 1 are available in the </w:t>
      </w:r>
      <w:hyperlink r:id="rId21" w:anchor="page=100">
        <w:r>
          <w:rPr>
            <w:rFonts w:ascii="Calibri" w:eastAsia="Calibri" w:hAnsi="Calibri" w:cs="Calibri"/>
            <w:color w:val="0000FF"/>
            <w:sz w:val="22"/>
            <w:szCs w:val="22"/>
            <w:u w:val="single"/>
          </w:rPr>
          <w:t>Guide to the National Quality Framework</w:t>
        </w:r>
      </w:hyperlink>
      <w:r>
        <w:rPr>
          <w:rFonts w:ascii="Calibri" w:eastAsia="Calibri" w:hAnsi="Calibri" w:cs="Calibri"/>
          <w:color w:val="000000"/>
          <w:sz w:val="22"/>
          <w:szCs w:val="22"/>
        </w:rPr>
        <w:t xml:space="preserve"> and the </w:t>
      </w:r>
      <w:hyperlink r:id="rId22">
        <w:r>
          <w:rPr>
            <w:rFonts w:ascii="Calibri" w:eastAsia="Calibri" w:hAnsi="Calibri" w:cs="Calibri"/>
            <w:color w:val="0000FF"/>
            <w:sz w:val="22"/>
            <w:szCs w:val="22"/>
            <w:u w:val="single"/>
          </w:rPr>
          <w:t>ACECQA website</w:t>
        </w:r>
      </w:hyperlink>
      <w:r>
        <w:rPr>
          <w:rFonts w:ascii="Calibri" w:eastAsia="Calibri" w:hAnsi="Calibri" w:cs="Calibri"/>
          <w:color w:val="000000"/>
          <w:sz w:val="22"/>
          <w:szCs w:val="22"/>
        </w:rPr>
        <w:t>.</w:t>
      </w:r>
    </w:p>
    <w:p w14:paraId="10B28778" w14:textId="77777777" w:rsidR="00F97045" w:rsidRDefault="00000000">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 xml:space="preserve">Quality Area 1: Standards and elements </w:t>
      </w:r>
    </w:p>
    <w:tbl>
      <w:tblPr>
        <w:tblStyle w:val="afffffffffff8"/>
        <w:tblW w:w="15309"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3060"/>
        <w:gridCol w:w="2070"/>
        <w:gridCol w:w="10179"/>
      </w:tblGrid>
      <w:tr w:rsidR="00F97045" w14:paraId="5E27F6CB" w14:textId="77777777">
        <w:trPr>
          <w:trHeight w:val="311"/>
        </w:trPr>
        <w:tc>
          <w:tcPr>
            <w:tcW w:w="3060" w:type="dxa"/>
            <w:shd w:val="clear" w:color="auto" w:fill="A1DBA7"/>
          </w:tcPr>
          <w:p w14:paraId="2C03B8F3" w14:textId="77777777" w:rsidR="00F97045" w:rsidRDefault="00000000">
            <w:pPr>
              <w:ind w:right="-345"/>
              <w:rPr>
                <w:b/>
              </w:rPr>
            </w:pPr>
            <w:r>
              <w:rPr>
                <w:b/>
              </w:rPr>
              <w:t>Standard 1.1</w:t>
            </w:r>
          </w:p>
        </w:tc>
        <w:tc>
          <w:tcPr>
            <w:tcW w:w="12249" w:type="dxa"/>
            <w:gridSpan w:val="2"/>
            <w:shd w:val="clear" w:color="auto" w:fill="A1DBA7"/>
          </w:tcPr>
          <w:p w14:paraId="25DB03A7" w14:textId="77777777" w:rsidR="00F97045" w:rsidRDefault="00000000">
            <w:pPr>
              <w:ind w:right="-345"/>
              <w:rPr>
                <w:b/>
              </w:rPr>
            </w:pPr>
            <w:r>
              <w:rPr>
                <w:b/>
              </w:rPr>
              <w:t>The educational program enhances each child’s learning and development.</w:t>
            </w:r>
          </w:p>
        </w:tc>
      </w:tr>
      <w:tr w:rsidR="00F97045" w14:paraId="6CF5E4C5" w14:textId="77777777">
        <w:trPr>
          <w:trHeight w:val="355"/>
        </w:trPr>
        <w:tc>
          <w:tcPr>
            <w:tcW w:w="3060" w:type="dxa"/>
          </w:tcPr>
          <w:p w14:paraId="3E33B921" w14:textId="77777777" w:rsidR="00F97045" w:rsidRDefault="00000000">
            <w:pPr>
              <w:ind w:right="-345"/>
            </w:pPr>
            <w:r>
              <w:t>Approved learning framework</w:t>
            </w:r>
          </w:p>
        </w:tc>
        <w:tc>
          <w:tcPr>
            <w:tcW w:w="2070" w:type="dxa"/>
          </w:tcPr>
          <w:p w14:paraId="6151EE05" w14:textId="77777777" w:rsidR="00F97045" w:rsidRDefault="00000000">
            <w:pPr>
              <w:ind w:right="-345"/>
            </w:pPr>
            <w:r>
              <w:t>Element 1.1.1</w:t>
            </w:r>
          </w:p>
        </w:tc>
        <w:tc>
          <w:tcPr>
            <w:tcW w:w="10179" w:type="dxa"/>
          </w:tcPr>
          <w:p w14:paraId="1F251727" w14:textId="77777777" w:rsidR="00F97045" w:rsidRDefault="00000000">
            <w:pPr>
              <w:ind w:right="-345"/>
            </w:pPr>
            <w:r>
              <w:t>Curriculum decision-making contributes to each child’s learning and development outcomes in relation to their identity, connection with community, wellbeing, confidence as learners and effectiveness as communicators.</w:t>
            </w:r>
          </w:p>
        </w:tc>
      </w:tr>
      <w:tr w:rsidR="00F97045" w14:paraId="6C936011" w14:textId="77777777">
        <w:trPr>
          <w:trHeight w:val="265"/>
        </w:trPr>
        <w:tc>
          <w:tcPr>
            <w:tcW w:w="3060" w:type="dxa"/>
          </w:tcPr>
          <w:p w14:paraId="30563CD9" w14:textId="77777777" w:rsidR="00F97045" w:rsidRDefault="00000000">
            <w:pPr>
              <w:ind w:right="-345"/>
            </w:pPr>
            <w:r>
              <w:t>Child-centred</w:t>
            </w:r>
          </w:p>
        </w:tc>
        <w:tc>
          <w:tcPr>
            <w:tcW w:w="2070" w:type="dxa"/>
          </w:tcPr>
          <w:p w14:paraId="77691E3B" w14:textId="77777777" w:rsidR="00F97045" w:rsidRDefault="00000000">
            <w:pPr>
              <w:ind w:right="-345"/>
            </w:pPr>
            <w:r>
              <w:t>Element 1.1.2</w:t>
            </w:r>
          </w:p>
        </w:tc>
        <w:tc>
          <w:tcPr>
            <w:tcW w:w="10179" w:type="dxa"/>
          </w:tcPr>
          <w:p w14:paraId="16B9AFA1" w14:textId="77777777" w:rsidR="00F97045" w:rsidRDefault="00000000">
            <w:pPr>
              <w:ind w:right="-345"/>
            </w:pPr>
            <w:r>
              <w:t>Each child’s current knowledge, strengths, ideas, culture, abilities and interests are the foundation of the program.</w:t>
            </w:r>
          </w:p>
        </w:tc>
      </w:tr>
      <w:tr w:rsidR="00F97045" w14:paraId="103B0D22" w14:textId="77777777">
        <w:trPr>
          <w:trHeight w:val="269"/>
        </w:trPr>
        <w:tc>
          <w:tcPr>
            <w:tcW w:w="3060" w:type="dxa"/>
          </w:tcPr>
          <w:p w14:paraId="6CD96F4C" w14:textId="77777777" w:rsidR="00F97045" w:rsidRDefault="00000000">
            <w:pPr>
              <w:ind w:right="-345"/>
            </w:pPr>
            <w:r>
              <w:t>Program learning opportunities</w:t>
            </w:r>
          </w:p>
        </w:tc>
        <w:tc>
          <w:tcPr>
            <w:tcW w:w="2070" w:type="dxa"/>
          </w:tcPr>
          <w:p w14:paraId="6C8FB204" w14:textId="77777777" w:rsidR="00F97045" w:rsidRDefault="00000000">
            <w:pPr>
              <w:ind w:right="-345"/>
            </w:pPr>
            <w:r>
              <w:t>Element 1.1.3</w:t>
            </w:r>
          </w:p>
        </w:tc>
        <w:tc>
          <w:tcPr>
            <w:tcW w:w="10179" w:type="dxa"/>
          </w:tcPr>
          <w:p w14:paraId="5FAD2396" w14:textId="77777777" w:rsidR="00F97045" w:rsidRDefault="00000000">
            <w:pPr>
              <w:ind w:right="-345"/>
            </w:pPr>
            <w:r>
              <w:t xml:space="preserve">All aspects of the program, including routines, are organised in ways that maximise opportunities for each child’s learning. </w:t>
            </w:r>
          </w:p>
        </w:tc>
      </w:tr>
      <w:tr w:rsidR="00F97045" w14:paraId="6A656120" w14:textId="77777777">
        <w:trPr>
          <w:trHeight w:val="269"/>
        </w:trPr>
        <w:tc>
          <w:tcPr>
            <w:tcW w:w="3060" w:type="dxa"/>
            <w:shd w:val="clear" w:color="auto" w:fill="A1DBA7"/>
          </w:tcPr>
          <w:p w14:paraId="44738A72" w14:textId="77777777" w:rsidR="00F97045" w:rsidRDefault="00000000">
            <w:pPr>
              <w:ind w:right="-345"/>
              <w:rPr>
                <w:b/>
              </w:rPr>
            </w:pPr>
            <w:r>
              <w:rPr>
                <w:b/>
              </w:rPr>
              <w:t>Standard 1.2</w:t>
            </w:r>
          </w:p>
        </w:tc>
        <w:tc>
          <w:tcPr>
            <w:tcW w:w="12249" w:type="dxa"/>
            <w:gridSpan w:val="2"/>
            <w:shd w:val="clear" w:color="auto" w:fill="A1DBA7"/>
          </w:tcPr>
          <w:p w14:paraId="1F9320FE" w14:textId="77777777" w:rsidR="00F97045" w:rsidRDefault="00000000">
            <w:pPr>
              <w:ind w:right="-345"/>
              <w:rPr>
                <w:b/>
              </w:rPr>
            </w:pPr>
            <w:r>
              <w:rPr>
                <w:b/>
              </w:rPr>
              <w:t xml:space="preserve">Educators facilitate and extend each child’s learning and development. </w:t>
            </w:r>
          </w:p>
        </w:tc>
      </w:tr>
      <w:tr w:rsidR="00F97045" w14:paraId="383F8C89" w14:textId="77777777">
        <w:trPr>
          <w:trHeight w:val="247"/>
        </w:trPr>
        <w:tc>
          <w:tcPr>
            <w:tcW w:w="3060" w:type="dxa"/>
          </w:tcPr>
          <w:p w14:paraId="4E4BF2F3" w14:textId="77777777" w:rsidR="00F97045" w:rsidRDefault="00000000">
            <w:pPr>
              <w:ind w:right="-345"/>
            </w:pPr>
            <w:r>
              <w:t>Intentional teaching</w:t>
            </w:r>
          </w:p>
        </w:tc>
        <w:tc>
          <w:tcPr>
            <w:tcW w:w="2070" w:type="dxa"/>
          </w:tcPr>
          <w:p w14:paraId="52B42473" w14:textId="77777777" w:rsidR="00F97045" w:rsidRDefault="00000000">
            <w:pPr>
              <w:ind w:right="-345"/>
            </w:pPr>
            <w:r>
              <w:t>Element 1.2.1</w:t>
            </w:r>
          </w:p>
        </w:tc>
        <w:tc>
          <w:tcPr>
            <w:tcW w:w="10179" w:type="dxa"/>
          </w:tcPr>
          <w:p w14:paraId="63E73740" w14:textId="77777777" w:rsidR="00F97045" w:rsidRDefault="00000000">
            <w:pPr>
              <w:ind w:right="-345"/>
            </w:pPr>
            <w:r>
              <w:t>Educators are deliberate, purposeful, and thoughtful in their decisions and actions.</w:t>
            </w:r>
          </w:p>
        </w:tc>
      </w:tr>
      <w:tr w:rsidR="00F97045" w14:paraId="7D0AD510" w14:textId="77777777">
        <w:trPr>
          <w:trHeight w:val="524"/>
        </w:trPr>
        <w:tc>
          <w:tcPr>
            <w:tcW w:w="3060" w:type="dxa"/>
          </w:tcPr>
          <w:p w14:paraId="78FF2807" w14:textId="77777777" w:rsidR="00F97045" w:rsidRDefault="00000000">
            <w:pPr>
              <w:ind w:right="-345"/>
            </w:pPr>
            <w:r>
              <w:t>Responsive teaching and scaffolding</w:t>
            </w:r>
          </w:p>
        </w:tc>
        <w:tc>
          <w:tcPr>
            <w:tcW w:w="2070" w:type="dxa"/>
          </w:tcPr>
          <w:p w14:paraId="6FAF8096" w14:textId="77777777" w:rsidR="00F97045" w:rsidRDefault="00000000">
            <w:pPr>
              <w:ind w:right="-345"/>
            </w:pPr>
            <w:r>
              <w:t>Element 1.2.2</w:t>
            </w:r>
          </w:p>
        </w:tc>
        <w:tc>
          <w:tcPr>
            <w:tcW w:w="10179" w:type="dxa"/>
          </w:tcPr>
          <w:p w14:paraId="3AE4F7FF" w14:textId="77777777" w:rsidR="00F97045" w:rsidRDefault="00000000">
            <w:pPr>
              <w:ind w:right="-45"/>
            </w:pPr>
            <w:r>
              <w:t>Educators respond to children’s ideas and play and extend children’s learning through open-ended questions, interactions and feedback.</w:t>
            </w:r>
          </w:p>
        </w:tc>
      </w:tr>
      <w:tr w:rsidR="00F97045" w14:paraId="573B0650" w14:textId="77777777">
        <w:trPr>
          <w:trHeight w:val="463"/>
        </w:trPr>
        <w:tc>
          <w:tcPr>
            <w:tcW w:w="3060" w:type="dxa"/>
          </w:tcPr>
          <w:p w14:paraId="239CC871" w14:textId="77777777" w:rsidR="00F97045" w:rsidRDefault="00000000">
            <w:pPr>
              <w:ind w:right="-345"/>
            </w:pPr>
            <w:r>
              <w:t>Child directed learning</w:t>
            </w:r>
          </w:p>
        </w:tc>
        <w:tc>
          <w:tcPr>
            <w:tcW w:w="2070" w:type="dxa"/>
          </w:tcPr>
          <w:p w14:paraId="50C253D1" w14:textId="77777777" w:rsidR="00F97045" w:rsidRDefault="00000000">
            <w:pPr>
              <w:ind w:right="-345"/>
            </w:pPr>
            <w:r>
              <w:t>Element 1.2.3</w:t>
            </w:r>
          </w:p>
        </w:tc>
        <w:tc>
          <w:tcPr>
            <w:tcW w:w="10179" w:type="dxa"/>
          </w:tcPr>
          <w:p w14:paraId="4A165EAE" w14:textId="77777777" w:rsidR="00F97045" w:rsidRDefault="00000000">
            <w:pPr>
              <w:ind w:right="-45"/>
            </w:pPr>
            <w:r>
              <w:t>Each child’s agency is promoted, enabling them to make choices and decisions that influence events and their world.</w:t>
            </w:r>
          </w:p>
        </w:tc>
      </w:tr>
      <w:tr w:rsidR="00F97045" w14:paraId="50408062" w14:textId="77777777">
        <w:trPr>
          <w:trHeight w:val="269"/>
        </w:trPr>
        <w:tc>
          <w:tcPr>
            <w:tcW w:w="3060" w:type="dxa"/>
            <w:shd w:val="clear" w:color="auto" w:fill="A1DBA7"/>
          </w:tcPr>
          <w:p w14:paraId="0E6E0162" w14:textId="77777777" w:rsidR="00F97045" w:rsidRDefault="00000000">
            <w:pPr>
              <w:ind w:right="-345"/>
              <w:rPr>
                <w:b/>
              </w:rPr>
            </w:pPr>
            <w:r>
              <w:rPr>
                <w:b/>
              </w:rPr>
              <w:t>Standard 1.3</w:t>
            </w:r>
          </w:p>
        </w:tc>
        <w:tc>
          <w:tcPr>
            <w:tcW w:w="12249" w:type="dxa"/>
            <w:gridSpan w:val="2"/>
            <w:shd w:val="clear" w:color="auto" w:fill="A1DBA7"/>
          </w:tcPr>
          <w:p w14:paraId="2D37C9AB" w14:textId="77777777" w:rsidR="00F97045" w:rsidRDefault="00000000">
            <w:pPr>
              <w:ind w:right="-45"/>
              <w:rPr>
                <w:b/>
              </w:rPr>
            </w:pPr>
            <w:r>
              <w:rPr>
                <w:b/>
              </w:rPr>
              <w:t>Educators and co-ordinators take a planned and reflective approach to implementing the program for each child.</w:t>
            </w:r>
          </w:p>
        </w:tc>
      </w:tr>
      <w:tr w:rsidR="00F97045" w14:paraId="7FC0EB8B" w14:textId="77777777">
        <w:trPr>
          <w:trHeight w:val="507"/>
        </w:trPr>
        <w:tc>
          <w:tcPr>
            <w:tcW w:w="3060" w:type="dxa"/>
          </w:tcPr>
          <w:p w14:paraId="558A1295" w14:textId="77777777" w:rsidR="00F97045" w:rsidRDefault="00000000">
            <w:pPr>
              <w:ind w:right="-345"/>
            </w:pPr>
            <w:r>
              <w:t>Assessment and planning cycle</w:t>
            </w:r>
          </w:p>
        </w:tc>
        <w:tc>
          <w:tcPr>
            <w:tcW w:w="2070" w:type="dxa"/>
          </w:tcPr>
          <w:p w14:paraId="2CF7B5F2" w14:textId="77777777" w:rsidR="00F97045" w:rsidRDefault="00000000">
            <w:pPr>
              <w:ind w:right="-345"/>
            </w:pPr>
            <w:r>
              <w:t>Element 1.3.1</w:t>
            </w:r>
          </w:p>
        </w:tc>
        <w:tc>
          <w:tcPr>
            <w:tcW w:w="10179" w:type="dxa"/>
          </w:tcPr>
          <w:p w14:paraId="360BDA42" w14:textId="77777777" w:rsidR="00F97045" w:rsidRDefault="00000000">
            <w:pPr>
              <w:ind w:right="-45"/>
            </w:pPr>
            <w:r>
              <w:t>Each child’s learning and development is assessed or evaluated as part of an ongoing cycle of observation, analysing learning, documentation, planning, implementation and reflection.</w:t>
            </w:r>
          </w:p>
        </w:tc>
      </w:tr>
      <w:tr w:rsidR="00F97045" w14:paraId="7C6BA52E" w14:textId="77777777">
        <w:trPr>
          <w:trHeight w:val="507"/>
        </w:trPr>
        <w:tc>
          <w:tcPr>
            <w:tcW w:w="3060" w:type="dxa"/>
          </w:tcPr>
          <w:p w14:paraId="27191DF9" w14:textId="77777777" w:rsidR="00F97045" w:rsidRDefault="00000000">
            <w:pPr>
              <w:ind w:right="-345"/>
            </w:pPr>
            <w:r>
              <w:t>Critical reflection</w:t>
            </w:r>
          </w:p>
        </w:tc>
        <w:tc>
          <w:tcPr>
            <w:tcW w:w="2070" w:type="dxa"/>
          </w:tcPr>
          <w:p w14:paraId="099F9148" w14:textId="77777777" w:rsidR="00F97045" w:rsidRDefault="00000000">
            <w:pPr>
              <w:ind w:right="-345"/>
            </w:pPr>
            <w:r>
              <w:t>Element 1.3.2</w:t>
            </w:r>
          </w:p>
        </w:tc>
        <w:tc>
          <w:tcPr>
            <w:tcW w:w="10179" w:type="dxa"/>
          </w:tcPr>
          <w:p w14:paraId="499536FF" w14:textId="77777777" w:rsidR="00F97045" w:rsidRDefault="00000000">
            <w:pPr>
              <w:ind w:right="-345"/>
            </w:pPr>
            <w:r>
              <w:t>Critical reflection on children’s learning and development, both as individuals and in groups, drives program planning and implementation.</w:t>
            </w:r>
          </w:p>
        </w:tc>
      </w:tr>
      <w:tr w:rsidR="00F97045" w14:paraId="2A555854" w14:textId="77777777">
        <w:trPr>
          <w:trHeight w:val="400"/>
        </w:trPr>
        <w:tc>
          <w:tcPr>
            <w:tcW w:w="3060" w:type="dxa"/>
          </w:tcPr>
          <w:p w14:paraId="48ACE007" w14:textId="77777777" w:rsidR="00F97045" w:rsidRDefault="00000000">
            <w:pPr>
              <w:ind w:right="-345"/>
            </w:pPr>
            <w:r>
              <w:t>Information for families</w:t>
            </w:r>
          </w:p>
        </w:tc>
        <w:tc>
          <w:tcPr>
            <w:tcW w:w="2070" w:type="dxa"/>
          </w:tcPr>
          <w:p w14:paraId="2B1B525F" w14:textId="77777777" w:rsidR="00F97045" w:rsidRDefault="00000000">
            <w:pPr>
              <w:ind w:right="-345"/>
            </w:pPr>
            <w:r>
              <w:t>Element 1.3.3</w:t>
            </w:r>
          </w:p>
        </w:tc>
        <w:tc>
          <w:tcPr>
            <w:tcW w:w="10179" w:type="dxa"/>
          </w:tcPr>
          <w:p w14:paraId="5233DA95" w14:textId="77777777" w:rsidR="00F97045" w:rsidRDefault="00000000">
            <w:pPr>
              <w:ind w:right="-345"/>
            </w:pPr>
            <w:r>
              <w:t>Families are informed about the program and their child’s progress.</w:t>
            </w:r>
          </w:p>
        </w:tc>
      </w:tr>
    </w:tbl>
    <w:p w14:paraId="272A4BF5" w14:textId="77777777" w:rsidR="00F97045" w:rsidRDefault="00F97045">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bookmarkStart w:id="10" w:name="_heading=h.i3pdbki75f9r" w:colFirst="0" w:colLast="0"/>
      <w:bookmarkEnd w:id="10"/>
    </w:p>
    <w:p w14:paraId="1CB0CDBF" w14:textId="77777777" w:rsidR="00F97045" w:rsidRDefault="00F97045">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bookmarkStart w:id="11" w:name="_heading=h.fv6zwujg1df5" w:colFirst="0" w:colLast="0"/>
      <w:bookmarkEnd w:id="11"/>
    </w:p>
    <w:p w14:paraId="45D1E6C3"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bookmarkStart w:id="12" w:name="_heading=h.17dp8vu" w:colFirst="0" w:colLast="0"/>
      <w:bookmarkEnd w:id="12"/>
      <w:r>
        <w:rPr>
          <w:rFonts w:ascii="Calibri" w:eastAsia="Calibri" w:hAnsi="Calibri" w:cs="Calibri"/>
          <w:color w:val="7F7F7F"/>
          <w:sz w:val="28"/>
          <w:szCs w:val="28"/>
        </w:rPr>
        <w:t>National Law and National Regulations underpinning Quality Area 1</w:t>
      </w:r>
    </w:p>
    <w:p w14:paraId="208EA088" w14:textId="77777777" w:rsidR="00F97045" w:rsidRDefault="00000000">
      <w:pPr>
        <w:pBdr>
          <w:top w:val="nil"/>
          <w:left w:val="nil"/>
          <w:bottom w:val="nil"/>
          <w:right w:val="nil"/>
          <w:between w:val="nil"/>
        </w:pBdr>
        <w:spacing w:before="200" w:after="300"/>
        <w:ind w:right="-345"/>
        <w:rPr>
          <w:rFonts w:ascii="Calibri" w:eastAsia="Calibri" w:hAnsi="Calibri" w:cs="Calibri"/>
          <w:color w:val="000000"/>
          <w:sz w:val="24"/>
          <w:szCs w:val="24"/>
        </w:rPr>
      </w:pPr>
      <w:r>
        <w:rPr>
          <w:rFonts w:ascii="Calibri" w:eastAsia="Calibri" w:hAnsi="Calibri" w:cs="Calibri"/>
          <w:color w:val="000000"/>
          <w:sz w:val="24"/>
          <w:szCs w:val="24"/>
        </w:rPr>
        <w:t xml:space="preserve">The table below shows the sections of the National Law and National Regulations underpinning Quality Area 1 and lists the most relevant element of the NQS associated with each section and regulation. Please note that this table serves as a guide only and regulatory authorities have flexibility in how they assign non-compliance with the National Law and National Regulations against the quality areas, standards and elements of the NQS. </w:t>
      </w:r>
    </w:p>
    <w:tbl>
      <w:tblPr>
        <w:tblStyle w:val="afffffffffff9"/>
        <w:tblW w:w="1528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27"/>
        <w:gridCol w:w="10428"/>
        <w:gridCol w:w="2425"/>
      </w:tblGrid>
      <w:tr w:rsidR="00F97045" w14:paraId="774FAE97" w14:textId="77777777">
        <w:trPr>
          <w:trHeight w:val="232"/>
          <w:tblHeader/>
        </w:trPr>
        <w:tc>
          <w:tcPr>
            <w:tcW w:w="12855" w:type="dxa"/>
            <w:gridSpan w:val="2"/>
            <w:tcBorders>
              <w:top w:val="single" w:sz="4" w:space="0" w:color="D9D9D9"/>
              <w:left w:val="single" w:sz="4" w:space="0" w:color="D9D9D9"/>
              <w:bottom w:val="single" w:sz="4" w:space="0" w:color="D9D9D9"/>
              <w:right w:val="single" w:sz="4" w:space="0" w:color="D9D9D9"/>
            </w:tcBorders>
            <w:shd w:val="clear" w:color="auto" w:fill="D9D9D9"/>
          </w:tcPr>
          <w:p w14:paraId="1AB14525" w14:textId="77777777" w:rsidR="00F97045" w:rsidRDefault="00000000">
            <w:pPr>
              <w:keepNext/>
              <w:ind w:right="-345"/>
              <w:rPr>
                <w:b/>
              </w:rPr>
            </w:pPr>
            <w:r>
              <w:rPr>
                <w:b/>
              </w:rPr>
              <w:t xml:space="preserve">National Law and National Regulations </w:t>
            </w:r>
          </w:p>
        </w:tc>
        <w:tc>
          <w:tcPr>
            <w:tcW w:w="2425" w:type="dxa"/>
            <w:tcBorders>
              <w:top w:val="single" w:sz="4" w:space="0" w:color="D9D9D9"/>
              <w:left w:val="single" w:sz="4" w:space="0" w:color="D9D9D9"/>
              <w:bottom w:val="single" w:sz="4" w:space="0" w:color="D9D9D9"/>
              <w:right w:val="single" w:sz="4" w:space="0" w:color="D9D9D9"/>
            </w:tcBorders>
            <w:shd w:val="clear" w:color="auto" w:fill="D9D9D9"/>
          </w:tcPr>
          <w:p w14:paraId="1DB657B6" w14:textId="77777777" w:rsidR="00F97045" w:rsidRDefault="00000000">
            <w:pPr>
              <w:keepNext/>
              <w:ind w:right="-345"/>
              <w:rPr>
                <w:b/>
              </w:rPr>
            </w:pPr>
            <w:r>
              <w:rPr>
                <w:b/>
              </w:rPr>
              <w:t>Associated element</w:t>
            </w:r>
          </w:p>
        </w:tc>
      </w:tr>
      <w:tr w:rsidR="00F97045" w14:paraId="16601DBA" w14:textId="77777777">
        <w:trPr>
          <w:trHeight w:val="293"/>
        </w:trPr>
        <w:tc>
          <w:tcPr>
            <w:tcW w:w="2427" w:type="dxa"/>
            <w:tcBorders>
              <w:top w:val="single" w:sz="4" w:space="0" w:color="D9D9D9"/>
            </w:tcBorders>
            <w:shd w:val="clear" w:color="auto" w:fill="auto"/>
          </w:tcPr>
          <w:p w14:paraId="46E9D00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51(1)(b)</w:t>
            </w:r>
            <w:r>
              <w:rPr>
                <w:color w:val="000000"/>
              </w:rPr>
              <w:tab/>
              <w:t xml:space="preserve">            </w:t>
            </w:r>
          </w:p>
        </w:tc>
        <w:tc>
          <w:tcPr>
            <w:tcW w:w="10428" w:type="dxa"/>
            <w:tcBorders>
              <w:top w:val="single" w:sz="4" w:space="0" w:color="D9D9D9"/>
            </w:tcBorders>
          </w:tcPr>
          <w:p w14:paraId="12DDF85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Conditions on service approval (educational and developmental needs of children)</w:t>
            </w:r>
          </w:p>
        </w:tc>
        <w:tc>
          <w:tcPr>
            <w:tcW w:w="2425" w:type="dxa"/>
            <w:tcBorders>
              <w:top w:val="single" w:sz="4" w:space="0" w:color="D9D9D9"/>
            </w:tcBorders>
          </w:tcPr>
          <w:p w14:paraId="688D78C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1.1.1</w:t>
            </w:r>
          </w:p>
        </w:tc>
      </w:tr>
      <w:tr w:rsidR="00F97045" w14:paraId="2E4FC268" w14:textId="77777777">
        <w:trPr>
          <w:trHeight w:val="293"/>
        </w:trPr>
        <w:tc>
          <w:tcPr>
            <w:tcW w:w="2427" w:type="dxa"/>
            <w:shd w:val="clear" w:color="auto" w:fill="auto"/>
          </w:tcPr>
          <w:p w14:paraId="0061267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168</w:t>
            </w:r>
            <w:r>
              <w:rPr>
                <w:color w:val="000000"/>
              </w:rPr>
              <w:tab/>
              <w:t xml:space="preserve">             </w:t>
            </w:r>
          </w:p>
        </w:tc>
        <w:tc>
          <w:tcPr>
            <w:tcW w:w="10428" w:type="dxa"/>
          </w:tcPr>
          <w:p w14:paraId="2A0D580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required programs</w:t>
            </w:r>
          </w:p>
        </w:tc>
        <w:tc>
          <w:tcPr>
            <w:tcW w:w="2425" w:type="dxa"/>
          </w:tcPr>
          <w:p w14:paraId="5CF7ED1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1.1.1, 1.1.2</w:t>
            </w:r>
          </w:p>
        </w:tc>
      </w:tr>
      <w:tr w:rsidR="00F97045" w14:paraId="05B3998D" w14:textId="77777777">
        <w:trPr>
          <w:trHeight w:val="293"/>
        </w:trPr>
        <w:tc>
          <w:tcPr>
            <w:tcW w:w="2427" w:type="dxa"/>
            <w:shd w:val="clear" w:color="auto" w:fill="auto"/>
          </w:tcPr>
          <w:p w14:paraId="44E1DFF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73</w:t>
            </w:r>
            <w:r>
              <w:rPr>
                <w:color w:val="000000"/>
              </w:rPr>
              <w:tab/>
            </w:r>
            <w:r>
              <w:rPr>
                <w:color w:val="000000"/>
              </w:rPr>
              <w:tab/>
            </w:r>
          </w:p>
        </w:tc>
        <w:tc>
          <w:tcPr>
            <w:tcW w:w="10428" w:type="dxa"/>
          </w:tcPr>
          <w:p w14:paraId="28597B1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Educational program</w:t>
            </w:r>
          </w:p>
        </w:tc>
        <w:tc>
          <w:tcPr>
            <w:tcW w:w="2425" w:type="dxa"/>
          </w:tcPr>
          <w:p w14:paraId="0BD501D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1.1.1</w:t>
            </w:r>
          </w:p>
        </w:tc>
      </w:tr>
      <w:tr w:rsidR="00F97045" w14:paraId="2B2A455F" w14:textId="77777777">
        <w:trPr>
          <w:trHeight w:val="293"/>
        </w:trPr>
        <w:tc>
          <w:tcPr>
            <w:tcW w:w="2427" w:type="dxa"/>
            <w:shd w:val="clear" w:color="auto" w:fill="auto"/>
          </w:tcPr>
          <w:p w14:paraId="56167BE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74</w:t>
            </w:r>
            <w:r>
              <w:rPr>
                <w:color w:val="000000"/>
              </w:rPr>
              <w:tab/>
            </w:r>
            <w:r>
              <w:rPr>
                <w:color w:val="000000"/>
              </w:rPr>
              <w:tab/>
            </w:r>
          </w:p>
        </w:tc>
        <w:tc>
          <w:tcPr>
            <w:tcW w:w="10428" w:type="dxa"/>
          </w:tcPr>
          <w:p w14:paraId="379C4A4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Documenting of child assessments or evaluations for delivery of educational program</w:t>
            </w:r>
          </w:p>
        </w:tc>
        <w:tc>
          <w:tcPr>
            <w:tcW w:w="2425" w:type="dxa"/>
          </w:tcPr>
          <w:p w14:paraId="01DA34D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1.3.1</w:t>
            </w:r>
          </w:p>
        </w:tc>
      </w:tr>
      <w:tr w:rsidR="00F97045" w14:paraId="573736D6" w14:textId="77777777">
        <w:trPr>
          <w:trHeight w:val="293"/>
        </w:trPr>
        <w:tc>
          <w:tcPr>
            <w:tcW w:w="2427" w:type="dxa"/>
            <w:shd w:val="clear" w:color="auto" w:fill="auto"/>
          </w:tcPr>
          <w:p w14:paraId="0FB40D8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75                  </w:t>
            </w:r>
          </w:p>
        </w:tc>
        <w:tc>
          <w:tcPr>
            <w:tcW w:w="10428" w:type="dxa"/>
          </w:tcPr>
          <w:p w14:paraId="0976DCF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Information about educational program to be kept available</w:t>
            </w:r>
          </w:p>
        </w:tc>
        <w:tc>
          <w:tcPr>
            <w:tcW w:w="2425" w:type="dxa"/>
          </w:tcPr>
          <w:p w14:paraId="3008A88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1.3.3</w:t>
            </w:r>
          </w:p>
        </w:tc>
      </w:tr>
      <w:tr w:rsidR="00F97045" w14:paraId="449E92BD" w14:textId="77777777">
        <w:trPr>
          <w:trHeight w:val="293"/>
        </w:trPr>
        <w:tc>
          <w:tcPr>
            <w:tcW w:w="2427" w:type="dxa"/>
            <w:shd w:val="clear" w:color="auto" w:fill="auto"/>
          </w:tcPr>
          <w:p w14:paraId="7C3F951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76</w:t>
            </w:r>
            <w:r>
              <w:rPr>
                <w:color w:val="000000"/>
              </w:rPr>
              <w:tab/>
              <w:t xml:space="preserve"> </w:t>
            </w:r>
            <w:r>
              <w:rPr>
                <w:color w:val="000000"/>
              </w:rPr>
              <w:tab/>
            </w:r>
          </w:p>
        </w:tc>
        <w:tc>
          <w:tcPr>
            <w:tcW w:w="10428" w:type="dxa"/>
            <w:tcBorders>
              <w:bottom w:val="single" w:sz="4" w:space="0" w:color="BFBFBF"/>
            </w:tcBorders>
          </w:tcPr>
          <w:p w14:paraId="2E4896E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Information about educational program to be given to parents</w:t>
            </w:r>
          </w:p>
        </w:tc>
        <w:tc>
          <w:tcPr>
            <w:tcW w:w="2425" w:type="dxa"/>
          </w:tcPr>
          <w:p w14:paraId="31D1470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1.3.3</w:t>
            </w:r>
          </w:p>
        </w:tc>
      </w:tr>
      <w:tr w:rsidR="00F97045" w14:paraId="597B65AF" w14:textId="77777777">
        <w:trPr>
          <w:trHeight w:val="293"/>
        </w:trPr>
        <w:tc>
          <w:tcPr>
            <w:tcW w:w="2427" w:type="dxa"/>
            <w:shd w:val="clear" w:color="auto" w:fill="auto"/>
          </w:tcPr>
          <w:p w14:paraId="1270232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274A</w:t>
            </w:r>
          </w:p>
          <w:p w14:paraId="7301FF8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NSW</w:t>
            </w:r>
          </w:p>
        </w:tc>
        <w:tc>
          <w:tcPr>
            <w:tcW w:w="10428" w:type="dxa"/>
            <w:tcBorders>
              <w:bottom w:val="single" w:sz="4" w:space="0" w:color="D9D9D9"/>
            </w:tcBorders>
          </w:tcPr>
          <w:p w14:paraId="2EB51F9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Programs for children over preschool age</w:t>
            </w:r>
          </w:p>
          <w:p w14:paraId="758977DC" w14:textId="77777777" w:rsidR="00F97045" w:rsidRDefault="00F97045">
            <w:pPr>
              <w:pBdr>
                <w:top w:val="nil"/>
                <w:left w:val="nil"/>
                <w:bottom w:val="nil"/>
                <w:right w:val="nil"/>
                <w:between w:val="nil"/>
              </w:pBdr>
              <w:spacing w:before="20" w:after="40"/>
              <w:ind w:left="1026" w:right="-345" w:hanging="1026"/>
              <w:rPr>
                <w:color w:val="000000"/>
              </w:rPr>
            </w:pPr>
          </w:p>
        </w:tc>
        <w:tc>
          <w:tcPr>
            <w:tcW w:w="2425" w:type="dxa"/>
          </w:tcPr>
          <w:p w14:paraId="35C81FD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1.3.1</w:t>
            </w:r>
          </w:p>
        </w:tc>
      </w:tr>
      <w:tr w:rsidR="00F97045" w14:paraId="4822E032" w14:textId="77777777">
        <w:trPr>
          <w:trHeight w:val="293"/>
        </w:trPr>
        <w:tc>
          <w:tcPr>
            <w:tcW w:w="2427" w:type="dxa"/>
            <w:shd w:val="clear" w:color="auto" w:fill="auto"/>
          </w:tcPr>
          <w:p w14:paraId="6DF8C2D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289A</w:t>
            </w:r>
          </w:p>
          <w:p w14:paraId="7B578AE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NT</w:t>
            </w:r>
            <w:r>
              <w:rPr>
                <w:color w:val="000000"/>
              </w:rPr>
              <w:tab/>
            </w:r>
          </w:p>
        </w:tc>
        <w:tc>
          <w:tcPr>
            <w:tcW w:w="10428" w:type="dxa"/>
            <w:tcBorders>
              <w:top w:val="single" w:sz="4" w:space="0" w:color="D9D9D9"/>
            </w:tcBorders>
          </w:tcPr>
          <w:p w14:paraId="6878567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Programs for children over preschool age</w:t>
            </w:r>
          </w:p>
          <w:p w14:paraId="6B9A2D5B" w14:textId="77777777" w:rsidR="00F97045" w:rsidRDefault="00F97045">
            <w:pPr>
              <w:pBdr>
                <w:top w:val="nil"/>
                <w:left w:val="nil"/>
                <w:bottom w:val="nil"/>
                <w:right w:val="nil"/>
                <w:between w:val="nil"/>
              </w:pBdr>
              <w:spacing w:before="20" w:after="40"/>
              <w:ind w:left="1026" w:right="-345" w:hanging="1026"/>
              <w:rPr>
                <w:color w:val="000000"/>
              </w:rPr>
            </w:pPr>
          </w:p>
        </w:tc>
        <w:tc>
          <w:tcPr>
            <w:tcW w:w="2425" w:type="dxa"/>
          </w:tcPr>
          <w:p w14:paraId="14CAEE4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1.3.1</w:t>
            </w:r>
          </w:p>
        </w:tc>
      </w:tr>
      <w:tr w:rsidR="00F97045" w14:paraId="2C0EF560" w14:textId="77777777">
        <w:trPr>
          <w:trHeight w:val="293"/>
        </w:trPr>
        <w:tc>
          <w:tcPr>
            <w:tcW w:w="2427" w:type="dxa"/>
            <w:shd w:val="clear" w:color="auto" w:fill="auto"/>
          </w:tcPr>
          <w:p w14:paraId="7CFFBAE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298A</w:t>
            </w:r>
          </w:p>
          <w:p w14:paraId="79B2EAF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Queensland</w:t>
            </w:r>
            <w:r>
              <w:rPr>
                <w:color w:val="000000"/>
              </w:rPr>
              <w:tab/>
            </w:r>
          </w:p>
        </w:tc>
        <w:tc>
          <w:tcPr>
            <w:tcW w:w="10428" w:type="dxa"/>
          </w:tcPr>
          <w:p w14:paraId="5FEDE47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Programs for children over preschool age</w:t>
            </w:r>
          </w:p>
          <w:p w14:paraId="4462B379" w14:textId="77777777" w:rsidR="00F97045" w:rsidRDefault="00F97045">
            <w:pPr>
              <w:pBdr>
                <w:top w:val="nil"/>
                <w:left w:val="nil"/>
                <w:bottom w:val="nil"/>
                <w:right w:val="nil"/>
                <w:between w:val="nil"/>
              </w:pBdr>
              <w:spacing w:before="20" w:after="40"/>
              <w:ind w:left="1026" w:right="-345" w:hanging="1026"/>
              <w:rPr>
                <w:color w:val="000000"/>
              </w:rPr>
            </w:pPr>
          </w:p>
        </w:tc>
        <w:tc>
          <w:tcPr>
            <w:tcW w:w="2425" w:type="dxa"/>
          </w:tcPr>
          <w:p w14:paraId="198C07A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1.3.1</w:t>
            </w:r>
          </w:p>
        </w:tc>
      </w:tr>
    </w:tbl>
    <w:p w14:paraId="54E83DF0" w14:textId="77777777" w:rsidR="00F97045" w:rsidRDefault="00000000">
      <w:pPr>
        <w:pageBreakBefore/>
        <w:pBdr>
          <w:top w:val="nil"/>
          <w:left w:val="nil"/>
          <w:bottom w:val="nil"/>
          <w:right w:val="nil"/>
          <w:between w:val="nil"/>
        </w:pBdr>
        <w:spacing w:before="60" w:after="60"/>
        <w:ind w:right="-345"/>
        <w:rPr>
          <w:rFonts w:ascii="Calibri" w:eastAsia="Calibri" w:hAnsi="Calibri" w:cs="Calibri"/>
          <w:b/>
          <w:color w:val="00548B"/>
          <w:sz w:val="30"/>
          <w:szCs w:val="30"/>
        </w:rPr>
      </w:pPr>
      <w:r>
        <w:rPr>
          <w:rFonts w:ascii="Calibri" w:eastAsia="Calibri" w:hAnsi="Calibri" w:cs="Calibri"/>
          <w:b/>
          <w:color w:val="00548B"/>
          <w:sz w:val="30"/>
          <w:szCs w:val="30"/>
        </w:rPr>
        <w:lastRenderedPageBreak/>
        <w:t>Quality Improvement Plan for Quality Area 1</w:t>
      </w:r>
    </w:p>
    <w:p w14:paraId="6C9D06C3" w14:textId="77777777" w:rsidR="00F97045" w:rsidRDefault="00000000">
      <w:pPr>
        <w:pBdr>
          <w:top w:val="nil"/>
          <w:left w:val="nil"/>
          <w:bottom w:val="nil"/>
          <w:right w:val="nil"/>
          <w:between w:val="nil"/>
        </w:pBdr>
        <w:spacing w:before="200" w:after="200"/>
        <w:ind w:right="-345"/>
        <w:rPr>
          <w:rFonts w:ascii="Calibri" w:eastAsia="Calibri" w:hAnsi="Calibri" w:cs="Calibri"/>
          <w:color w:val="7F7F7F"/>
          <w:sz w:val="28"/>
          <w:szCs w:val="28"/>
        </w:rPr>
      </w:pPr>
      <w:r>
        <w:rPr>
          <w:rFonts w:ascii="Calibri" w:eastAsia="Calibri" w:hAnsi="Calibri" w:cs="Calibri"/>
          <w:color w:val="7F7F7F"/>
          <w:sz w:val="28"/>
          <w:szCs w:val="28"/>
        </w:rPr>
        <w:t>Summary of strengths for Quality Area 1</w:t>
      </w:r>
    </w:p>
    <w:tbl>
      <w:tblPr>
        <w:tblStyle w:val="afffffffffffa"/>
        <w:tblW w:w="15167" w:type="dxa"/>
        <w:tblInd w:w="108" w:type="dxa"/>
        <w:tblBorders>
          <w:top w:val="single" w:sz="4" w:space="0" w:color="A6A6A6"/>
          <w:left w:val="single" w:sz="4" w:space="0" w:color="A6A6A6"/>
          <w:bottom w:val="single" w:sz="4" w:space="0" w:color="A6A6A6"/>
          <w:right w:val="single" w:sz="4" w:space="0" w:color="A6A6A6"/>
          <w:insideH w:val="nil"/>
          <w:insideV w:val="single" w:sz="4" w:space="0" w:color="000000"/>
        </w:tblBorders>
        <w:tblLayout w:type="fixed"/>
        <w:tblLook w:val="0420" w:firstRow="1" w:lastRow="0" w:firstColumn="0" w:lastColumn="0" w:noHBand="0" w:noVBand="1"/>
      </w:tblPr>
      <w:tblGrid>
        <w:gridCol w:w="1525"/>
        <w:gridCol w:w="13642"/>
      </w:tblGrid>
      <w:tr w:rsidR="00F97045" w14:paraId="04A56D3B" w14:textId="77777777" w:rsidTr="00F97045">
        <w:trPr>
          <w:cnfStyle w:val="100000000000" w:firstRow="1" w:lastRow="0" w:firstColumn="0" w:lastColumn="0" w:oddVBand="0" w:evenVBand="0" w:oddHBand="0" w:evenHBand="0" w:firstRowFirstColumn="0" w:firstRowLastColumn="0" w:lastRowFirstColumn="0" w:lastRowLastColumn="0"/>
          <w:trHeight w:val="3119"/>
        </w:trPr>
        <w:tc>
          <w:tcPr>
            <w:tcW w:w="1525" w:type="dxa"/>
            <w:tcBorders>
              <w:top w:val="nil"/>
              <w:bottom w:val="nil"/>
            </w:tcBorders>
            <w:shd w:val="clear" w:color="auto" w:fill="D9D9D9"/>
          </w:tcPr>
          <w:p w14:paraId="5F195A3A" w14:textId="77777777" w:rsidR="00F97045" w:rsidRDefault="00000000">
            <w:pPr>
              <w:ind w:right="-345"/>
              <w:jc w:val="both"/>
              <w:rPr>
                <w:rFonts w:eastAsia="Calibri" w:cs="Calibri"/>
                <w:color w:val="729FFF"/>
                <w:sz w:val="22"/>
                <w:szCs w:val="22"/>
              </w:rPr>
            </w:pPr>
            <w:r>
              <w:rPr>
                <w:rFonts w:ascii="Calibri" w:eastAsia="Calibri" w:hAnsi="Calibri" w:cs="Calibri"/>
                <w:sz w:val="22"/>
                <w:szCs w:val="22"/>
              </w:rPr>
              <w:t>Strengths</w:t>
            </w:r>
          </w:p>
          <w:p w14:paraId="6AA758C8" w14:textId="77777777" w:rsidR="00F97045" w:rsidRDefault="00F97045">
            <w:pPr>
              <w:ind w:left="176" w:right="-345"/>
              <w:rPr>
                <w:rFonts w:eastAsia="Calibri" w:cs="Calibri"/>
                <w:b/>
              </w:rPr>
            </w:pPr>
          </w:p>
        </w:tc>
        <w:tc>
          <w:tcPr>
            <w:tcW w:w="13642" w:type="dxa"/>
            <w:tcBorders>
              <w:top w:val="nil"/>
              <w:bottom w:val="nil"/>
            </w:tcBorders>
          </w:tcPr>
          <w:p w14:paraId="3105D835" w14:textId="77777777" w:rsidR="00F97045" w:rsidRDefault="00000000">
            <w:pPr>
              <w:numPr>
                <w:ilvl w:val="0"/>
                <w:numId w:val="10"/>
              </w:numPr>
              <w:ind w:left="320" w:right="75"/>
              <w:jc w:val="both"/>
              <w:rPr>
                <w:rFonts w:eastAsia="Calibri" w:cs="Calibri"/>
                <w:color w:val="000000"/>
                <w:sz w:val="22"/>
                <w:szCs w:val="22"/>
              </w:rPr>
            </w:pPr>
            <w:r>
              <w:rPr>
                <w:rFonts w:ascii="Calibri" w:eastAsia="Calibri" w:hAnsi="Calibri" w:cs="Calibri"/>
                <w:color w:val="000000"/>
                <w:sz w:val="22"/>
                <w:szCs w:val="22"/>
              </w:rPr>
              <w:t xml:space="preserve">Our statement of philosophy consistently guides pedagogy and teaching decisions.  </w:t>
            </w:r>
            <w:r>
              <w:rPr>
                <w:rFonts w:ascii="Calibri" w:eastAsia="Calibri" w:hAnsi="Calibri" w:cs="Calibri"/>
                <w:sz w:val="22"/>
                <w:szCs w:val="22"/>
              </w:rPr>
              <w:t>It is developed in consultation with educators, families, and the Committee of Management.  It is guided by pedagogy and teaching decisions.</w:t>
            </w:r>
          </w:p>
          <w:p w14:paraId="48444424" w14:textId="77777777" w:rsidR="00F97045" w:rsidRDefault="00000000">
            <w:pPr>
              <w:numPr>
                <w:ilvl w:val="0"/>
                <w:numId w:val="10"/>
              </w:numPr>
              <w:ind w:left="320" w:right="75"/>
              <w:jc w:val="both"/>
              <w:rPr>
                <w:rFonts w:eastAsia="Calibri" w:cs="Calibri"/>
                <w:sz w:val="22"/>
                <w:szCs w:val="22"/>
              </w:rPr>
            </w:pPr>
            <w:r>
              <w:rPr>
                <w:rFonts w:ascii="Calibri" w:eastAsia="Calibri" w:hAnsi="Calibri" w:cs="Calibri"/>
                <w:sz w:val="22"/>
                <w:szCs w:val="22"/>
              </w:rPr>
              <w:t>Pedagogy is guided by an Emergent Program with leading theorists such as Piaget, Vygotsky, Red Ruby Scarlett and Loris Malaguzzi guiding and informing curriculum and planning.</w:t>
            </w:r>
          </w:p>
          <w:p w14:paraId="7DF6FF94" w14:textId="77777777" w:rsidR="00F97045" w:rsidRDefault="00000000">
            <w:pPr>
              <w:ind w:left="720" w:right="75"/>
              <w:jc w:val="both"/>
              <w:rPr>
                <w:rFonts w:eastAsia="Calibri" w:cs="Calibri"/>
                <w:sz w:val="22"/>
                <w:szCs w:val="22"/>
              </w:rPr>
            </w:pPr>
            <w:r>
              <w:rPr>
                <w:rFonts w:ascii="Calibri" w:eastAsia="Calibri" w:hAnsi="Calibri" w:cs="Calibri"/>
                <w:sz w:val="22"/>
                <w:szCs w:val="22"/>
              </w:rPr>
              <w:t>-Piaget - child centred/how the individual interacts within the environment.  Educators provide the experiences and materials that stimulate learning.</w:t>
            </w:r>
          </w:p>
          <w:p w14:paraId="07B7BD31" w14:textId="77777777" w:rsidR="00F97045" w:rsidRDefault="00000000">
            <w:pPr>
              <w:ind w:left="720" w:right="75"/>
              <w:jc w:val="both"/>
              <w:rPr>
                <w:rFonts w:eastAsia="Calibri" w:cs="Calibri"/>
                <w:sz w:val="22"/>
                <w:szCs w:val="22"/>
              </w:rPr>
            </w:pPr>
            <w:r>
              <w:rPr>
                <w:rFonts w:ascii="Calibri" w:eastAsia="Calibri" w:hAnsi="Calibri" w:cs="Calibri"/>
                <w:sz w:val="22"/>
                <w:szCs w:val="22"/>
              </w:rPr>
              <w:t>-Vygotsky - Sociocultural.  Learning in a social/cultural context.  Educators support cognitive learning through social interaction.  We scaffold children’s learning so they can reach the next level in their learning.</w:t>
            </w:r>
          </w:p>
          <w:p w14:paraId="2EE1ADFC" w14:textId="77777777" w:rsidR="00F97045" w:rsidRDefault="00000000">
            <w:pPr>
              <w:ind w:left="720" w:right="75"/>
              <w:jc w:val="both"/>
              <w:rPr>
                <w:rFonts w:eastAsia="Calibri" w:cs="Calibri"/>
                <w:sz w:val="22"/>
                <w:szCs w:val="22"/>
              </w:rPr>
            </w:pPr>
            <w:r>
              <w:rPr>
                <w:rFonts w:ascii="Calibri" w:eastAsia="Calibri" w:hAnsi="Calibri" w:cs="Calibri"/>
                <w:sz w:val="22"/>
                <w:szCs w:val="22"/>
              </w:rPr>
              <w:t>-Loris Malaguzzi - Guides our “Emergent Curriculum''.  Educators look at each child’s individual needs allowing for individualised programs.  The Reggio Emilia approach sees children as agentic and as co constructors of their own lives.  They are curious to learn about their world and want to actively participate in and make meaning of it.  We see children as capable and competent learners (Aligned to the VEYLDF)</w:t>
            </w:r>
          </w:p>
          <w:p w14:paraId="22DC6455" w14:textId="77777777" w:rsidR="00F97045" w:rsidRDefault="00000000">
            <w:pPr>
              <w:ind w:left="720" w:right="75"/>
              <w:jc w:val="both"/>
              <w:rPr>
                <w:rFonts w:eastAsia="Calibri" w:cs="Calibri"/>
                <w:sz w:val="22"/>
                <w:szCs w:val="22"/>
              </w:rPr>
            </w:pPr>
            <w:r>
              <w:rPr>
                <w:rFonts w:ascii="Calibri" w:eastAsia="Calibri" w:hAnsi="Calibri" w:cs="Calibri"/>
                <w:sz w:val="22"/>
                <w:szCs w:val="22"/>
              </w:rPr>
              <w:t>-Miriam Giugni (aka Red Ruby Scarlett)  - inclusion and anti-bias perspectives.  Exploring our sense of belonging in the world and our relationships within it.</w:t>
            </w:r>
          </w:p>
          <w:p w14:paraId="7C01C4CD" w14:textId="77777777" w:rsidR="00F97045" w:rsidRDefault="00000000">
            <w:pPr>
              <w:numPr>
                <w:ilvl w:val="0"/>
                <w:numId w:val="10"/>
              </w:numPr>
              <w:ind w:left="320" w:right="75"/>
              <w:jc w:val="both"/>
              <w:rPr>
                <w:rFonts w:eastAsia="Calibri" w:cs="Calibri"/>
                <w:color w:val="000000"/>
                <w:sz w:val="22"/>
                <w:szCs w:val="22"/>
              </w:rPr>
            </w:pPr>
            <w:r>
              <w:rPr>
                <w:rFonts w:ascii="Calibri" w:eastAsia="Calibri" w:hAnsi="Calibri" w:cs="Calibri"/>
                <w:color w:val="000000"/>
                <w:sz w:val="22"/>
                <w:szCs w:val="22"/>
              </w:rPr>
              <w:t xml:space="preserve">Learning intentions and thinking are guided by and directly linked to the Victorian Early Years Learning and Development </w:t>
            </w:r>
            <w:r>
              <w:rPr>
                <w:rFonts w:ascii="Calibri" w:eastAsia="Calibri" w:hAnsi="Calibri" w:cs="Calibri"/>
                <w:sz w:val="22"/>
                <w:szCs w:val="22"/>
              </w:rPr>
              <w:t xml:space="preserve">Framework / Early Years Learning Framework: Belonging, Being, and Becoming V2.0, </w:t>
            </w:r>
            <w:r>
              <w:rPr>
                <w:rFonts w:ascii="Calibri" w:eastAsia="Calibri" w:hAnsi="Calibri" w:cs="Calibri"/>
                <w:color w:val="000000"/>
                <w:sz w:val="22"/>
                <w:szCs w:val="22"/>
              </w:rPr>
              <w:t>and pedagogical principles and practices are incorporated into program delivery to promote children’s learning.</w:t>
            </w:r>
          </w:p>
          <w:p w14:paraId="6AE7E7F4" w14:textId="77777777" w:rsidR="00F97045" w:rsidRDefault="00000000">
            <w:pPr>
              <w:numPr>
                <w:ilvl w:val="0"/>
                <w:numId w:val="10"/>
              </w:numPr>
              <w:ind w:left="320" w:right="75"/>
              <w:jc w:val="both"/>
              <w:rPr>
                <w:rFonts w:eastAsia="Calibri" w:cs="Calibri"/>
                <w:sz w:val="22"/>
                <w:szCs w:val="22"/>
              </w:rPr>
            </w:pPr>
            <w:r>
              <w:rPr>
                <w:rFonts w:ascii="Calibri" w:eastAsia="Calibri" w:hAnsi="Calibri" w:cs="Calibri"/>
                <w:sz w:val="22"/>
                <w:szCs w:val="22"/>
              </w:rPr>
              <w:t>We provide a welcoming environment for all children, by greeting children by name and allowing time to talk to parents on arrival.</w:t>
            </w:r>
          </w:p>
          <w:p w14:paraId="5DBA62AA" w14:textId="77777777" w:rsidR="00F97045" w:rsidRDefault="00000000">
            <w:pPr>
              <w:numPr>
                <w:ilvl w:val="0"/>
                <w:numId w:val="10"/>
              </w:numPr>
              <w:ind w:left="320" w:right="75"/>
              <w:jc w:val="both"/>
              <w:rPr>
                <w:rFonts w:eastAsia="Calibri" w:cs="Calibri"/>
                <w:sz w:val="22"/>
                <w:szCs w:val="22"/>
              </w:rPr>
            </w:pPr>
            <w:r>
              <w:rPr>
                <w:rFonts w:ascii="Calibri" w:eastAsia="Calibri" w:hAnsi="Calibri" w:cs="Calibri"/>
                <w:sz w:val="22"/>
                <w:szCs w:val="22"/>
              </w:rPr>
              <w:t>A planning cycle has been developed for Ripponlea educators which reflects the practice of continuous observation, analysis, planning and evaluating of learning.</w:t>
            </w:r>
          </w:p>
          <w:p w14:paraId="52680AAB" w14:textId="77777777" w:rsidR="00F97045" w:rsidRDefault="00000000">
            <w:pPr>
              <w:numPr>
                <w:ilvl w:val="0"/>
                <w:numId w:val="10"/>
              </w:numPr>
              <w:ind w:left="320" w:right="75"/>
              <w:jc w:val="both"/>
              <w:rPr>
                <w:rFonts w:eastAsia="Calibri" w:cs="Calibri"/>
                <w:sz w:val="22"/>
                <w:szCs w:val="22"/>
              </w:rPr>
            </w:pPr>
            <w:r>
              <w:rPr>
                <w:rFonts w:ascii="Calibri" w:eastAsia="Calibri" w:hAnsi="Calibri" w:cs="Calibri"/>
                <w:sz w:val="22"/>
                <w:szCs w:val="22"/>
              </w:rPr>
              <w:t>Learning environments are inclusive and routines take into account integration of children with additional needs.  This helps maximise opportunities for role modelling, understanding of differences, acceptance and a sense of belonging.</w:t>
            </w:r>
          </w:p>
          <w:p w14:paraId="7C6E2612" w14:textId="77777777" w:rsidR="00F97045" w:rsidRDefault="00000000">
            <w:pPr>
              <w:numPr>
                <w:ilvl w:val="0"/>
                <w:numId w:val="10"/>
              </w:numPr>
              <w:ind w:left="320" w:right="75"/>
              <w:jc w:val="both"/>
              <w:rPr>
                <w:rFonts w:eastAsia="Calibri" w:cs="Calibri"/>
                <w:sz w:val="22"/>
                <w:szCs w:val="22"/>
              </w:rPr>
            </w:pPr>
            <w:r>
              <w:rPr>
                <w:rFonts w:ascii="Calibri" w:eastAsia="Calibri" w:hAnsi="Calibri" w:cs="Calibri"/>
                <w:sz w:val="22"/>
                <w:szCs w:val="22"/>
              </w:rPr>
              <w:t>Staff have ongoing collaboration with allied support (such as Preschool Field Officers and Community Health providers), NDIS and SRF support in different areas each year.</w:t>
            </w:r>
          </w:p>
          <w:p w14:paraId="28B78C95" w14:textId="77777777" w:rsidR="00F97045" w:rsidRDefault="00000000">
            <w:pPr>
              <w:numPr>
                <w:ilvl w:val="0"/>
                <w:numId w:val="10"/>
              </w:numPr>
              <w:ind w:left="320" w:right="75"/>
              <w:jc w:val="both"/>
              <w:rPr>
                <w:rFonts w:eastAsia="Calibri" w:cs="Calibri"/>
                <w:color w:val="000000"/>
                <w:sz w:val="22"/>
                <w:szCs w:val="22"/>
              </w:rPr>
            </w:pPr>
            <w:r>
              <w:rPr>
                <w:rFonts w:ascii="Calibri" w:eastAsia="Calibri" w:hAnsi="Calibri" w:cs="Calibri"/>
                <w:color w:val="000000"/>
                <w:sz w:val="22"/>
                <w:szCs w:val="22"/>
              </w:rPr>
              <w:t xml:space="preserve">Families are involved in curriculum decision making. Parents provide information on children’s interest at formal interviews at the beginning of the year.  Families also </w:t>
            </w:r>
            <w:r>
              <w:rPr>
                <w:rFonts w:ascii="Calibri" w:eastAsia="Calibri" w:hAnsi="Calibri" w:cs="Calibri"/>
                <w:sz w:val="22"/>
                <w:szCs w:val="22"/>
              </w:rPr>
              <w:t>fill in background</w:t>
            </w:r>
            <w:r>
              <w:rPr>
                <w:rFonts w:ascii="Calibri" w:eastAsia="Calibri" w:hAnsi="Calibri" w:cs="Calibri"/>
                <w:color w:val="000000"/>
                <w:sz w:val="22"/>
                <w:szCs w:val="22"/>
              </w:rPr>
              <w:t xml:space="preserve"> information at the start of the year.  Educators encourage midyear interviews with summative assessments. Transition reports are completed for families and foundation educators.  Families and members </w:t>
            </w:r>
            <w:r>
              <w:rPr>
                <w:rFonts w:ascii="Calibri" w:eastAsia="Calibri" w:hAnsi="Calibri" w:cs="Calibri"/>
                <w:sz w:val="22"/>
                <w:szCs w:val="22"/>
              </w:rPr>
              <w:t>of the community</w:t>
            </w:r>
            <w:r>
              <w:rPr>
                <w:rFonts w:ascii="Calibri" w:eastAsia="Calibri" w:hAnsi="Calibri" w:cs="Calibri"/>
                <w:color w:val="000000"/>
                <w:sz w:val="22"/>
                <w:szCs w:val="22"/>
              </w:rPr>
              <w:t xml:space="preserve"> are strongly enco</w:t>
            </w:r>
            <w:r>
              <w:rPr>
                <w:rFonts w:ascii="Calibri" w:eastAsia="Calibri" w:hAnsi="Calibri" w:cs="Calibri"/>
                <w:sz w:val="22"/>
                <w:szCs w:val="22"/>
              </w:rPr>
              <w:t>uraged to be involved in the kinder community.  Family goals set at the start of the year, informally and again in mid year assessments/parent interviews.</w:t>
            </w:r>
          </w:p>
          <w:p w14:paraId="2498F657" w14:textId="77777777" w:rsidR="00F97045" w:rsidRDefault="00000000">
            <w:pPr>
              <w:numPr>
                <w:ilvl w:val="0"/>
                <w:numId w:val="10"/>
              </w:numPr>
              <w:ind w:left="320" w:right="-15"/>
              <w:jc w:val="both"/>
              <w:rPr>
                <w:rFonts w:eastAsia="Calibri" w:cs="Calibri"/>
                <w:color w:val="000000"/>
                <w:sz w:val="22"/>
                <w:szCs w:val="22"/>
              </w:rPr>
            </w:pPr>
            <w:r>
              <w:rPr>
                <w:rFonts w:ascii="Calibri" w:eastAsia="Calibri" w:hAnsi="Calibri" w:cs="Calibri"/>
                <w:color w:val="000000"/>
                <w:sz w:val="22"/>
                <w:szCs w:val="22"/>
              </w:rPr>
              <w:lastRenderedPageBreak/>
              <w:t xml:space="preserve">Educators demonstrate flexibility in program delivery to incorporate children’s ideas, cultures, and interests to ensure that experiences are relevant and engaging.  Children are regularly encouraged to </w:t>
            </w:r>
            <w:r>
              <w:rPr>
                <w:rFonts w:ascii="Calibri" w:eastAsia="Calibri" w:hAnsi="Calibri" w:cs="Calibri"/>
                <w:sz w:val="22"/>
                <w:szCs w:val="22"/>
              </w:rPr>
              <w:t>decide, design and set up their spaces for learning.  Educators guide children around personal risks assessments and safety.</w:t>
            </w:r>
          </w:p>
          <w:p w14:paraId="1B2F22A7" w14:textId="77777777" w:rsidR="00F97045" w:rsidRDefault="00000000">
            <w:pPr>
              <w:numPr>
                <w:ilvl w:val="0"/>
                <w:numId w:val="10"/>
              </w:numPr>
              <w:ind w:left="320" w:right="-15"/>
              <w:jc w:val="both"/>
              <w:rPr>
                <w:rFonts w:eastAsia="Calibri" w:cs="Calibri"/>
                <w:color w:val="000000"/>
                <w:sz w:val="22"/>
                <w:szCs w:val="22"/>
              </w:rPr>
            </w:pPr>
            <w:r>
              <w:rPr>
                <w:rFonts w:ascii="Calibri" w:eastAsia="Calibri" w:hAnsi="Calibri" w:cs="Calibri"/>
                <w:color w:val="000000"/>
                <w:sz w:val="22"/>
                <w:szCs w:val="22"/>
              </w:rPr>
              <w:t xml:space="preserve">Educators strive to provide inspiring learning environments that cater for each individual child. The kinder runs an indoor-outdoor </w:t>
            </w:r>
            <w:r>
              <w:rPr>
                <w:rFonts w:ascii="Calibri" w:eastAsia="Calibri" w:hAnsi="Calibri" w:cs="Calibri"/>
                <w:sz w:val="22"/>
                <w:szCs w:val="22"/>
              </w:rPr>
              <w:t>program that</w:t>
            </w:r>
            <w:r>
              <w:rPr>
                <w:rFonts w:ascii="Calibri" w:eastAsia="Calibri" w:hAnsi="Calibri" w:cs="Calibri"/>
                <w:color w:val="000000"/>
                <w:sz w:val="22"/>
                <w:szCs w:val="22"/>
              </w:rPr>
              <w:t xml:space="preserve"> allows children to choose their own activity and move between indoor and outdoor spaces as they wish. </w:t>
            </w:r>
          </w:p>
          <w:p w14:paraId="7A51193C" w14:textId="77777777" w:rsidR="00F97045" w:rsidRDefault="00000000">
            <w:pPr>
              <w:numPr>
                <w:ilvl w:val="0"/>
                <w:numId w:val="10"/>
              </w:numPr>
              <w:ind w:left="320" w:right="-15"/>
              <w:jc w:val="both"/>
              <w:rPr>
                <w:rFonts w:eastAsia="Calibri" w:cs="Calibri"/>
                <w:color w:val="000000"/>
                <w:sz w:val="22"/>
                <w:szCs w:val="22"/>
              </w:rPr>
            </w:pPr>
            <w:r>
              <w:rPr>
                <w:rFonts w:ascii="Calibri" w:eastAsia="Calibri" w:hAnsi="Calibri" w:cs="Calibri"/>
                <w:color w:val="000000"/>
                <w:sz w:val="22"/>
                <w:szCs w:val="22"/>
              </w:rPr>
              <w:t xml:space="preserve">Educators monitor individual children’s progress </w:t>
            </w:r>
            <w:r>
              <w:rPr>
                <w:rFonts w:ascii="Calibri" w:eastAsia="Calibri" w:hAnsi="Calibri" w:cs="Calibri"/>
                <w:sz w:val="22"/>
                <w:szCs w:val="22"/>
              </w:rPr>
              <w:t>and use the VEYLDF and the most recent EYLF.</w:t>
            </w:r>
          </w:p>
          <w:p w14:paraId="14421852" w14:textId="77777777" w:rsidR="00F97045" w:rsidRDefault="00000000">
            <w:pPr>
              <w:numPr>
                <w:ilvl w:val="0"/>
                <w:numId w:val="10"/>
              </w:numPr>
              <w:ind w:left="320" w:right="-15"/>
              <w:jc w:val="both"/>
              <w:rPr>
                <w:rFonts w:eastAsia="Calibri" w:cs="Calibri"/>
                <w:color w:val="000000"/>
                <w:sz w:val="22"/>
                <w:szCs w:val="22"/>
              </w:rPr>
            </w:pPr>
            <w:r>
              <w:rPr>
                <w:rFonts w:ascii="Calibri" w:eastAsia="Calibri" w:hAnsi="Calibri" w:cs="Calibri"/>
                <w:color w:val="000000"/>
                <w:sz w:val="22"/>
                <w:szCs w:val="22"/>
              </w:rPr>
              <w:t>Educators and co-educators attend a staff planning day each year, which includes training on programming/planning and assessment, to ensure they maintain consistently high standards. Staff also attend other professional development opportunities throughout the year. </w:t>
            </w:r>
          </w:p>
          <w:p w14:paraId="46ABCFA4" w14:textId="77777777" w:rsidR="00F97045" w:rsidRDefault="00000000">
            <w:pPr>
              <w:numPr>
                <w:ilvl w:val="0"/>
                <w:numId w:val="10"/>
              </w:numPr>
              <w:ind w:left="320" w:right="-15"/>
              <w:jc w:val="both"/>
              <w:rPr>
                <w:rFonts w:eastAsia="Calibri" w:cs="Calibri"/>
                <w:color w:val="000000"/>
                <w:sz w:val="22"/>
                <w:szCs w:val="22"/>
              </w:rPr>
            </w:pPr>
            <w:r>
              <w:rPr>
                <w:rFonts w:ascii="Calibri" w:eastAsia="Calibri" w:hAnsi="Calibri" w:cs="Calibri"/>
                <w:color w:val="000000"/>
                <w:sz w:val="22"/>
                <w:szCs w:val="22"/>
              </w:rPr>
              <w:t>All educators strive to be practitioners of excellence. Educators engage in reflective practice individually and in</w:t>
            </w:r>
            <w:r>
              <w:rPr>
                <w:rFonts w:ascii="Calibri" w:eastAsia="Calibri" w:hAnsi="Calibri" w:cs="Calibri"/>
                <w:sz w:val="22"/>
                <w:szCs w:val="22"/>
              </w:rPr>
              <w:t xml:space="preserve"> </w:t>
            </w:r>
            <w:r>
              <w:rPr>
                <w:rFonts w:ascii="Calibri" w:eastAsia="Calibri" w:hAnsi="Calibri" w:cs="Calibri"/>
                <w:color w:val="000000"/>
                <w:sz w:val="22"/>
                <w:szCs w:val="22"/>
              </w:rPr>
              <w:t>meetings every three weeks to ensure enhanced learning outcomes for all children are a priority and constantly reflect on the QIP to ensure goals are set and maintained.</w:t>
            </w:r>
          </w:p>
          <w:p w14:paraId="484995DA" w14:textId="77777777" w:rsidR="00F97045" w:rsidRDefault="00000000">
            <w:pPr>
              <w:numPr>
                <w:ilvl w:val="0"/>
                <w:numId w:val="10"/>
              </w:numPr>
              <w:ind w:left="320" w:right="-15"/>
              <w:jc w:val="both"/>
              <w:rPr>
                <w:rFonts w:eastAsia="Calibri" w:cs="Calibri"/>
                <w:color w:val="000000"/>
                <w:sz w:val="22"/>
                <w:szCs w:val="22"/>
              </w:rPr>
            </w:pPr>
            <w:r>
              <w:rPr>
                <w:rFonts w:ascii="Calibri" w:eastAsia="Calibri" w:hAnsi="Calibri" w:cs="Calibri"/>
                <w:color w:val="000000"/>
                <w:sz w:val="22"/>
                <w:szCs w:val="22"/>
              </w:rPr>
              <w:t>The kinder has a weekly Italian program</w:t>
            </w:r>
            <w:r>
              <w:rPr>
                <w:rFonts w:ascii="Calibri" w:eastAsia="Calibri" w:hAnsi="Calibri" w:cs="Calibri"/>
                <w:sz w:val="22"/>
                <w:szCs w:val="22"/>
              </w:rPr>
              <w:t xml:space="preserve"> for 3 groups of children.</w:t>
            </w:r>
          </w:p>
          <w:p w14:paraId="4A06ACC7" w14:textId="77777777" w:rsidR="00F97045" w:rsidRDefault="00000000">
            <w:pPr>
              <w:numPr>
                <w:ilvl w:val="0"/>
                <w:numId w:val="10"/>
              </w:numPr>
              <w:ind w:left="320" w:right="-15"/>
              <w:jc w:val="both"/>
              <w:rPr>
                <w:rFonts w:eastAsia="Calibri" w:cs="Calibri"/>
                <w:sz w:val="22"/>
                <w:szCs w:val="22"/>
              </w:rPr>
            </w:pPr>
            <w:r>
              <w:rPr>
                <w:rFonts w:ascii="Calibri" w:eastAsia="Calibri" w:hAnsi="Calibri" w:cs="Calibri"/>
                <w:sz w:val="22"/>
                <w:szCs w:val="22"/>
              </w:rPr>
              <w:t>Reflection occurs throughout the program planning cycle as educators respond to children’s interest and adapt the program accordingly.  This can be seen in fortnightly programs.</w:t>
            </w:r>
          </w:p>
          <w:p w14:paraId="7D1F2D4C" w14:textId="77777777" w:rsidR="00F97045" w:rsidRDefault="00000000">
            <w:pPr>
              <w:numPr>
                <w:ilvl w:val="0"/>
                <w:numId w:val="10"/>
              </w:numPr>
              <w:ind w:left="320" w:right="-15"/>
              <w:jc w:val="both"/>
              <w:rPr>
                <w:rFonts w:eastAsia="Calibri" w:cs="Calibri"/>
                <w:color w:val="000000"/>
                <w:sz w:val="22"/>
                <w:szCs w:val="22"/>
              </w:rPr>
            </w:pPr>
            <w:r>
              <w:rPr>
                <w:rFonts w:ascii="Calibri" w:eastAsia="Calibri" w:hAnsi="Calibri" w:cs="Calibri"/>
                <w:color w:val="000000"/>
                <w:sz w:val="22"/>
                <w:szCs w:val="22"/>
              </w:rPr>
              <w:t>Specialist program for t</w:t>
            </w:r>
            <w:r>
              <w:rPr>
                <w:rFonts w:ascii="Calibri" w:eastAsia="Calibri" w:hAnsi="Calibri" w:cs="Calibri"/>
                <w:sz w:val="22"/>
                <w:szCs w:val="22"/>
              </w:rPr>
              <w:t xml:space="preserve">he Kurrborra Group - music/yoga/sport program.  This is temporarily suspended pending budget review based on the Free kinder initiative of the Victorian Government </w:t>
            </w:r>
          </w:p>
          <w:p w14:paraId="3019C91A" w14:textId="77777777" w:rsidR="00F97045" w:rsidRDefault="00000000">
            <w:pPr>
              <w:numPr>
                <w:ilvl w:val="0"/>
                <w:numId w:val="10"/>
              </w:numPr>
              <w:ind w:left="320" w:right="-15"/>
              <w:jc w:val="both"/>
              <w:rPr>
                <w:rFonts w:eastAsia="Calibri" w:cs="Calibri"/>
                <w:color w:val="000000"/>
                <w:sz w:val="22"/>
                <w:szCs w:val="22"/>
              </w:rPr>
            </w:pPr>
            <w:r>
              <w:rPr>
                <w:rFonts w:ascii="Calibri" w:eastAsia="Calibri" w:hAnsi="Calibri" w:cs="Calibri"/>
                <w:color w:val="000000"/>
                <w:sz w:val="22"/>
                <w:szCs w:val="22"/>
              </w:rPr>
              <w:t xml:space="preserve">Online </w:t>
            </w:r>
            <w:r>
              <w:rPr>
                <w:rFonts w:ascii="Calibri" w:eastAsia="Calibri" w:hAnsi="Calibri" w:cs="Calibri"/>
                <w:sz w:val="22"/>
                <w:szCs w:val="22"/>
              </w:rPr>
              <w:t>Kindyhub</w:t>
            </w:r>
            <w:r>
              <w:rPr>
                <w:rFonts w:ascii="Calibri" w:eastAsia="Calibri" w:hAnsi="Calibri" w:cs="Calibri"/>
                <w:color w:val="000000"/>
                <w:sz w:val="22"/>
                <w:szCs w:val="22"/>
              </w:rPr>
              <w:t xml:space="preserve"> platform to support programming, observations and notifications to families.</w:t>
            </w:r>
          </w:p>
          <w:p w14:paraId="6844B419" w14:textId="77777777" w:rsidR="00F97045" w:rsidRDefault="00000000">
            <w:pPr>
              <w:numPr>
                <w:ilvl w:val="0"/>
                <w:numId w:val="10"/>
              </w:numPr>
              <w:ind w:left="320" w:right="-15"/>
              <w:jc w:val="both"/>
              <w:rPr>
                <w:rFonts w:eastAsia="Calibri" w:cs="Calibri"/>
                <w:color w:val="000000"/>
                <w:sz w:val="22"/>
                <w:szCs w:val="22"/>
              </w:rPr>
            </w:pPr>
            <w:r>
              <w:rPr>
                <w:rFonts w:ascii="Calibri" w:eastAsia="Calibri" w:hAnsi="Calibri" w:cs="Calibri"/>
                <w:color w:val="000000"/>
                <w:sz w:val="22"/>
                <w:szCs w:val="22"/>
              </w:rPr>
              <w:t xml:space="preserve">Each family has access to the </w:t>
            </w:r>
            <w:r>
              <w:rPr>
                <w:rFonts w:ascii="Calibri" w:eastAsia="Calibri" w:hAnsi="Calibri" w:cs="Calibri"/>
                <w:sz w:val="22"/>
                <w:szCs w:val="22"/>
              </w:rPr>
              <w:t>Kindyhub</w:t>
            </w:r>
            <w:r>
              <w:rPr>
                <w:rFonts w:ascii="Calibri" w:eastAsia="Calibri" w:hAnsi="Calibri" w:cs="Calibri"/>
                <w:color w:val="000000"/>
                <w:sz w:val="22"/>
                <w:szCs w:val="22"/>
              </w:rPr>
              <w:t xml:space="preserve"> app for learning stories, photos, reports and communication.  Paper copies are made available for families that don’t have access to the internet.</w:t>
            </w:r>
          </w:p>
          <w:p w14:paraId="2EBE1221" w14:textId="77777777" w:rsidR="00F97045" w:rsidRDefault="00000000">
            <w:pPr>
              <w:numPr>
                <w:ilvl w:val="0"/>
                <w:numId w:val="10"/>
              </w:numPr>
              <w:ind w:left="320" w:right="-345"/>
              <w:jc w:val="both"/>
              <w:rPr>
                <w:rFonts w:eastAsia="Calibri" w:cs="Calibri"/>
                <w:sz w:val="22"/>
                <w:szCs w:val="22"/>
              </w:rPr>
            </w:pPr>
            <w:r>
              <w:rPr>
                <w:rFonts w:ascii="Calibri" w:eastAsia="Calibri" w:hAnsi="Calibri" w:cs="Calibri"/>
                <w:sz w:val="22"/>
                <w:szCs w:val="22"/>
              </w:rPr>
              <w:t>Team teaching approach and team meetings scheduled each term to reflect the effectiveness of planning and the observation process.</w:t>
            </w:r>
          </w:p>
          <w:p w14:paraId="4CCA36CE" w14:textId="77777777" w:rsidR="00F97045" w:rsidRDefault="00F97045">
            <w:pPr>
              <w:ind w:right="-345"/>
              <w:rPr>
                <w:rFonts w:eastAsia="Calibri" w:cs="Calibri"/>
                <w:color w:val="366091"/>
                <w:sz w:val="22"/>
                <w:szCs w:val="22"/>
              </w:rPr>
            </w:pPr>
          </w:p>
        </w:tc>
      </w:tr>
    </w:tbl>
    <w:p w14:paraId="595C3597" w14:textId="77777777" w:rsidR="00F97045" w:rsidRDefault="00000000">
      <w:pPr>
        <w:spacing w:after="20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Summary of strengths in practice where there is evidence of Exceeding NQS themes</w:t>
      </w:r>
    </w:p>
    <w:p w14:paraId="4180D4CC"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06706204"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bookmarkStart w:id="13" w:name="bookmark=id.26in1rg" w:colFirst="0" w:colLast="0"/>
      <w:bookmarkStart w:id="14" w:name="bookmark=id.3rdcrjn" w:colFirst="0" w:colLast="0"/>
      <w:bookmarkStart w:id="15" w:name="bookmark=id.lnxbz9" w:colFirst="0" w:colLast="0"/>
      <w:bookmarkEnd w:id="13"/>
      <w:bookmarkEnd w:id="14"/>
      <w:bookmarkEnd w:id="15"/>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206CE702"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23">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0CE6EA02"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11ABFDA3"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0E2DFE74"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15877060" w14:textId="77777777" w:rsidR="00F97045" w:rsidRDefault="00000000">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Standard 1.1 – Program: The educational program enhances each child’s learning and development.</w:t>
      </w:r>
    </w:p>
    <w:tbl>
      <w:tblPr>
        <w:tblStyle w:val="afffffffffffb"/>
        <w:tblW w:w="15388"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961"/>
        <w:gridCol w:w="12427"/>
      </w:tblGrid>
      <w:tr w:rsidR="00F97045" w14:paraId="7E323DD9" w14:textId="77777777">
        <w:tc>
          <w:tcPr>
            <w:tcW w:w="2961" w:type="dxa"/>
            <w:tcBorders>
              <w:bottom w:val="nil"/>
              <w:right w:val="single" w:sz="4" w:space="0" w:color="A6A6A6"/>
            </w:tcBorders>
            <w:shd w:val="clear" w:color="auto" w:fill="43B74F"/>
          </w:tcPr>
          <w:p w14:paraId="07EECA40" w14:textId="77777777" w:rsidR="00F97045" w:rsidRDefault="00000000">
            <w:pPr>
              <w:pBdr>
                <w:top w:val="nil"/>
                <w:left w:val="nil"/>
                <w:bottom w:val="nil"/>
                <w:right w:val="nil"/>
                <w:between w:val="nil"/>
              </w:pBdr>
              <w:ind w:right="-345"/>
              <w:rPr>
                <w:b/>
                <w:color w:val="000000"/>
                <w:sz w:val="24"/>
                <w:szCs w:val="24"/>
              </w:rPr>
            </w:pPr>
            <w:r>
              <w:rPr>
                <w:b/>
                <w:color w:val="000000"/>
                <w:sz w:val="24"/>
                <w:szCs w:val="24"/>
              </w:rPr>
              <w:t xml:space="preserve"> </w:t>
            </w:r>
          </w:p>
        </w:tc>
        <w:tc>
          <w:tcPr>
            <w:tcW w:w="12427" w:type="dxa"/>
            <w:tcBorders>
              <w:top w:val="nil"/>
              <w:left w:val="single" w:sz="4" w:space="0" w:color="A6A6A6"/>
              <w:bottom w:val="nil"/>
              <w:right w:val="nil"/>
            </w:tcBorders>
          </w:tcPr>
          <w:p w14:paraId="6ED1B5A4" w14:textId="77777777" w:rsidR="00F97045" w:rsidRDefault="00F97045">
            <w:pPr>
              <w:pBdr>
                <w:top w:val="nil"/>
                <w:left w:val="nil"/>
                <w:bottom w:val="nil"/>
                <w:right w:val="nil"/>
                <w:between w:val="nil"/>
              </w:pBdr>
              <w:ind w:right="-345"/>
              <w:rPr>
                <w:color w:val="000000"/>
                <w:sz w:val="24"/>
                <w:szCs w:val="24"/>
              </w:rPr>
            </w:pPr>
          </w:p>
        </w:tc>
      </w:tr>
      <w:tr w:rsidR="00F97045" w14:paraId="5D4E8F38" w14:textId="77777777">
        <w:trPr>
          <w:trHeight w:val="400"/>
        </w:trPr>
        <w:tc>
          <w:tcPr>
            <w:tcW w:w="2961" w:type="dxa"/>
            <w:tcBorders>
              <w:top w:val="nil"/>
              <w:bottom w:val="single" w:sz="4" w:space="0" w:color="A6A6A6"/>
              <w:right w:val="single" w:sz="4" w:space="0" w:color="A6A6A6"/>
            </w:tcBorders>
            <w:shd w:val="clear" w:color="auto" w:fill="auto"/>
          </w:tcPr>
          <w:p w14:paraId="687BB5F9"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2427" w:type="dxa"/>
            <w:tcBorders>
              <w:top w:val="nil"/>
              <w:left w:val="single" w:sz="4" w:space="0" w:color="A6A6A6"/>
              <w:right w:val="nil"/>
            </w:tcBorders>
          </w:tcPr>
          <w:p w14:paraId="6D01134E" w14:textId="77777777" w:rsidR="00F97045" w:rsidRDefault="00F97045">
            <w:pPr>
              <w:pBdr>
                <w:top w:val="nil"/>
                <w:left w:val="nil"/>
                <w:bottom w:val="nil"/>
                <w:right w:val="nil"/>
                <w:between w:val="nil"/>
              </w:pBdr>
              <w:ind w:right="-345"/>
              <w:rPr>
                <w:sz w:val="26"/>
                <w:szCs w:val="26"/>
              </w:rPr>
            </w:pPr>
          </w:p>
        </w:tc>
      </w:tr>
      <w:tr w:rsidR="00F97045" w14:paraId="123B785B" w14:textId="77777777">
        <w:trPr>
          <w:trHeight w:val="1973"/>
        </w:trPr>
        <w:tc>
          <w:tcPr>
            <w:tcW w:w="2961" w:type="dxa"/>
            <w:tcBorders>
              <w:bottom w:val="single" w:sz="4" w:space="0" w:color="A6A6A6"/>
            </w:tcBorders>
            <w:shd w:val="clear" w:color="auto" w:fill="A6A6A6"/>
          </w:tcPr>
          <w:p w14:paraId="29D94929" w14:textId="77777777" w:rsidR="00F97045" w:rsidRDefault="00000000">
            <w:pPr>
              <w:pBdr>
                <w:top w:val="nil"/>
                <w:left w:val="nil"/>
                <w:bottom w:val="nil"/>
                <w:right w:val="nil"/>
                <w:between w:val="nil"/>
              </w:pBdr>
              <w:ind w:right="-345"/>
              <w:rPr>
                <w:color w:val="000000"/>
                <w:sz w:val="24"/>
                <w:szCs w:val="24"/>
              </w:rPr>
            </w:pPr>
            <w:r>
              <w:rPr>
                <w:color w:val="000000"/>
                <w:sz w:val="24"/>
                <w:szCs w:val="24"/>
              </w:rPr>
              <w:t>1. Practice is embedded in service operations</w:t>
            </w:r>
          </w:p>
        </w:tc>
        <w:tc>
          <w:tcPr>
            <w:tcW w:w="12427" w:type="dxa"/>
          </w:tcPr>
          <w:p w14:paraId="0FD8805D" w14:textId="77777777" w:rsidR="00F97045" w:rsidRDefault="00000000">
            <w:pPr>
              <w:pBdr>
                <w:top w:val="nil"/>
                <w:left w:val="nil"/>
                <w:bottom w:val="nil"/>
                <w:right w:val="nil"/>
                <w:between w:val="nil"/>
              </w:pBdr>
              <w:ind w:left="-4875" w:right="-345"/>
              <w:rPr>
                <w:sz w:val="22"/>
                <w:szCs w:val="22"/>
              </w:rPr>
            </w:pPr>
            <w:r>
              <w:rPr>
                <w:sz w:val="22"/>
                <w:szCs w:val="22"/>
              </w:rPr>
              <w:t>Fortnightly programs are sent to families via ki</w:t>
            </w:r>
          </w:p>
          <w:p w14:paraId="7FC13AC9" w14:textId="77777777" w:rsidR="00F97045" w:rsidRDefault="00000000">
            <w:pPr>
              <w:pBdr>
                <w:top w:val="nil"/>
                <w:left w:val="nil"/>
                <w:bottom w:val="nil"/>
                <w:right w:val="nil"/>
                <w:between w:val="nil"/>
              </w:pBdr>
              <w:ind w:right="-345"/>
              <w:rPr>
                <w:sz w:val="22"/>
                <w:szCs w:val="22"/>
              </w:rPr>
            </w:pPr>
            <w:r>
              <w:rPr>
                <w:sz w:val="22"/>
                <w:szCs w:val="22"/>
              </w:rPr>
              <w:t>Observations and information about children’s learning are made available to families.</w:t>
            </w:r>
          </w:p>
          <w:p w14:paraId="32F92A68" w14:textId="77777777" w:rsidR="00F97045" w:rsidRDefault="00F97045">
            <w:pPr>
              <w:pBdr>
                <w:top w:val="nil"/>
                <w:left w:val="nil"/>
                <w:bottom w:val="nil"/>
                <w:right w:val="nil"/>
                <w:between w:val="nil"/>
              </w:pBdr>
              <w:ind w:right="-345"/>
              <w:rPr>
                <w:sz w:val="22"/>
                <w:szCs w:val="22"/>
              </w:rPr>
            </w:pPr>
          </w:p>
          <w:p w14:paraId="1BDC9526" w14:textId="77777777" w:rsidR="00F97045" w:rsidRDefault="00000000">
            <w:pPr>
              <w:pBdr>
                <w:top w:val="nil"/>
                <w:left w:val="nil"/>
                <w:bottom w:val="nil"/>
                <w:right w:val="nil"/>
                <w:between w:val="nil"/>
              </w:pBdr>
              <w:ind w:right="-345"/>
              <w:rPr>
                <w:sz w:val="22"/>
                <w:szCs w:val="22"/>
              </w:rPr>
            </w:pPr>
            <w:r>
              <w:rPr>
                <w:sz w:val="22"/>
                <w:szCs w:val="22"/>
              </w:rPr>
              <w:t>Reflecting with the children on a regular basis about what they value in the kinder community and outside our communities.</w:t>
            </w:r>
          </w:p>
          <w:p w14:paraId="7852A393" w14:textId="77777777" w:rsidR="00F97045" w:rsidRDefault="00F97045">
            <w:pPr>
              <w:pBdr>
                <w:top w:val="nil"/>
                <w:left w:val="nil"/>
                <w:bottom w:val="nil"/>
                <w:right w:val="nil"/>
                <w:between w:val="nil"/>
              </w:pBdr>
              <w:ind w:right="-345"/>
              <w:rPr>
                <w:sz w:val="22"/>
                <w:szCs w:val="22"/>
              </w:rPr>
            </w:pPr>
          </w:p>
          <w:p w14:paraId="155A3744" w14:textId="77777777" w:rsidR="00F97045" w:rsidRDefault="00000000">
            <w:pPr>
              <w:pBdr>
                <w:top w:val="nil"/>
                <w:left w:val="nil"/>
                <w:bottom w:val="nil"/>
                <w:right w:val="nil"/>
                <w:between w:val="nil"/>
              </w:pBdr>
              <w:ind w:right="-345"/>
              <w:rPr>
                <w:sz w:val="22"/>
                <w:szCs w:val="22"/>
              </w:rPr>
            </w:pPr>
            <w:r>
              <w:rPr>
                <w:sz w:val="22"/>
                <w:szCs w:val="22"/>
              </w:rPr>
              <w:t>Reflective practices about children’s interest are incorporated into the program.</w:t>
            </w:r>
          </w:p>
          <w:p w14:paraId="4106DEBB" w14:textId="77777777" w:rsidR="00F97045" w:rsidRDefault="00F97045">
            <w:pPr>
              <w:pBdr>
                <w:top w:val="nil"/>
                <w:left w:val="nil"/>
                <w:bottom w:val="nil"/>
                <w:right w:val="nil"/>
                <w:between w:val="nil"/>
              </w:pBdr>
              <w:ind w:right="-345"/>
              <w:rPr>
                <w:sz w:val="22"/>
                <w:szCs w:val="22"/>
              </w:rPr>
            </w:pPr>
          </w:p>
          <w:p w14:paraId="3F9B7A29" w14:textId="77777777" w:rsidR="00F97045" w:rsidRDefault="00000000">
            <w:pPr>
              <w:ind w:right="300"/>
              <w:rPr>
                <w:sz w:val="22"/>
                <w:szCs w:val="22"/>
              </w:rPr>
            </w:pPr>
            <w:r>
              <w:rPr>
                <w:sz w:val="22"/>
                <w:szCs w:val="22"/>
              </w:rPr>
              <w:t>Work samples/photos through Kindyhub reflect children’s interests. Photos and conversations with children are also visible on the walls of the kinder, allowing children to view their learning.</w:t>
            </w:r>
          </w:p>
          <w:p w14:paraId="4AAA42A6" w14:textId="77777777" w:rsidR="00F97045" w:rsidRDefault="00F97045">
            <w:pPr>
              <w:ind w:right="300"/>
              <w:rPr>
                <w:sz w:val="22"/>
                <w:szCs w:val="22"/>
              </w:rPr>
            </w:pPr>
          </w:p>
          <w:p w14:paraId="00CBA649" w14:textId="77777777" w:rsidR="00F97045" w:rsidRDefault="00000000">
            <w:pPr>
              <w:pBdr>
                <w:top w:val="nil"/>
                <w:left w:val="nil"/>
                <w:bottom w:val="nil"/>
                <w:right w:val="nil"/>
                <w:between w:val="nil"/>
              </w:pBdr>
              <w:ind w:right="300"/>
              <w:rPr>
                <w:sz w:val="22"/>
                <w:szCs w:val="22"/>
              </w:rPr>
            </w:pPr>
            <w:r>
              <w:rPr>
                <w:sz w:val="22"/>
                <w:szCs w:val="22"/>
              </w:rPr>
              <w:t>Greeting children/carers/families on arrival by name.</w:t>
            </w:r>
          </w:p>
          <w:p w14:paraId="1FB6F90A" w14:textId="77777777" w:rsidR="00F97045" w:rsidRDefault="00F97045">
            <w:pPr>
              <w:pBdr>
                <w:top w:val="nil"/>
                <w:left w:val="nil"/>
                <w:bottom w:val="nil"/>
                <w:right w:val="nil"/>
                <w:between w:val="nil"/>
              </w:pBdr>
              <w:ind w:right="300"/>
              <w:rPr>
                <w:sz w:val="22"/>
                <w:szCs w:val="22"/>
              </w:rPr>
            </w:pPr>
          </w:p>
          <w:p w14:paraId="497CC927" w14:textId="77777777" w:rsidR="00F97045" w:rsidRDefault="00000000">
            <w:pPr>
              <w:pBdr>
                <w:top w:val="nil"/>
                <w:left w:val="nil"/>
                <w:bottom w:val="nil"/>
                <w:right w:val="nil"/>
                <w:between w:val="nil"/>
              </w:pBdr>
              <w:ind w:right="390"/>
              <w:rPr>
                <w:sz w:val="22"/>
                <w:szCs w:val="22"/>
              </w:rPr>
            </w:pPr>
            <w:r>
              <w:rPr>
                <w:sz w:val="22"/>
                <w:szCs w:val="22"/>
              </w:rPr>
              <w:t>Children  have the autonomy to choose where they would like to engage within the program.</w:t>
            </w:r>
          </w:p>
          <w:p w14:paraId="533DBE50" w14:textId="77777777" w:rsidR="00F97045" w:rsidRDefault="00F97045">
            <w:pPr>
              <w:pBdr>
                <w:top w:val="nil"/>
                <w:left w:val="nil"/>
                <w:bottom w:val="nil"/>
                <w:right w:val="nil"/>
                <w:between w:val="nil"/>
              </w:pBdr>
              <w:ind w:right="390"/>
              <w:rPr>
                <w:sz w:val="22"/>
                <w:szCs w:val="22"/>
              </w:rPr>
            </w:pPr>
          </w:p>
          <w:p w14:paraId="02BADCD5" w14:textId="77777777" w:rsidR="00F97045" w:rsidRDefault="00000000">
            <w:pPr>
              <w:pBdr>
                <w:top w:val="nil"/>
                <w:left w:val="nil"/>
                <w:bottom w:val="nil"/>
                <w:right w:val="nil"/>
                <w:between w:val="nil"/>
              </w:pBdr>
              <w:ind w:right="390"/>
              <w:rPr>
                <w:sz w:val="22"/>
                <w:szCs w:val="22"/>
              </w:rPr>
            </w:pPr>
            <w:r>
              <w:rPr>
                <w:sz w:val="22"/>
                <w:szCs w:val="22"/>
              </w:rPr>
              <w:t>Learning programs sent out to families through Kindyhub and displayed at the service on the wall and through a communication plan of activities for the fortnight.</w:t>
            </w:r>
          </w:p>
          <w:p w14:paraId="55B67BB8" w14:textId="77777777" w:rsidR="00F97045" w:rsidRDefault="00F97045">
            <w:pPr>
              <w:pBdr>
                <w:top w:val="nil"/>
                <w:left w:val="nil"/>
                <w:bottom w:val="nil"/>
                <w:right w:val="nil"/>
                <w:between w:val="nil"/>
              </w:pBdr>
              <w:ind w:right="390"/>
              <w:rPr>
                <w:sz w:val="22"/>
                <w:szCs w:val="22"/>
              </w:rPr>
            </w:pPr>
          </w:p>
          <w:p w14:paraId="54B51F5B" w14:textId="77777777" w:rsidR="00F97045" w:rsidRDefault="00000000">
            <w:pPr>
              <w:pBdr>
                <w:top w:val="nil"/>
                <w:left w:val="nil"/>
                <w:bottom w:val="nil"/>
                <w:right w:val="nil"/>
                <w:between w:val="nil"/>
              </w:pBdr>
              <w:ind w:right="390"/>
              <w:rPr>
                <w:sz w:val="22"/>
                <w:szCs w:val="22"/>
              </w:rPr>
            </w:pPr>
            <w:r>
              <w:rPr>
                <w:sz w:val="22"/>
                <w:szCs w:val="22"/>
              </w:rPr>
              <w:t>An overview of each term is communicated through newsletters.</w:t>
            </w:r>
          </w:p>
          <w:p w14:paraId="4380CAEA" w14:textId="77777777" w:rsidR="00F97045" w:rsidRDefault="00F97045">
            <w:pPr>
              <w:pBdr>
                <w:top w:val="nil"/>
                <w:left w:val="nil"/>
                <w:bottom w:val="nil"/>
                <w:right w:val="nil"/>
                <w:between w:val="nil"/>
              </w:pBdr>
              <w:ind w:right="390"/>
              <w:rPr>
                <w:sz w:val="22"/>
                <w:szCs w:val="22"/>
              </w:rPr>
            </w:pPr>
          </w:p>
          <w:p w14:paraId="3EF53937" w14:textId="77777777" w:rsidR="00F97045" w:rsidRDefault="00000000">
            <w:pPr>
              <w:pBdr>
                <w:top w:val="nil"/>
                <w:left w:val="nil"/>
                <w:bottom w:val="nil"/>
                <w:right w:val="nil"/>
                <w:between w:val="nil"/>
              </w:pBdr>
              <w:ind w:right="480"/>
              <w:rPr>
                <w:sz w:val="22"/>
                <w:szCs w:val="22"/>
              </w:rPr>
            </w:pPr>
            <w:r>
              <w:rPr>
                <w:sz w:val="22"/>
                <w:szCs w:val="22"/>
              </w:rPr>
              <w:t>Milly/Fred teddy for links between home life and kinder.  Rotational for 4 year old group.  Additionally,  Me In A Box and your “Favourite Tree” project.</w:t>
            </w:r>
          </w:p>
          <w:p w14:paraId="60A0D463" w14:textId="77777777" w:rsidR="00F97045" w:rsidRDefault="00F97045">
            <w:pPr>
              <w:pBdr>
                <w:top w:val="nil"/>
                <w:left w:val="nil"/>
                <w:bottom w:val="nil"/>
                <w:right w:val="nil"/>
                <w:between w:val="nil"/>
              </w:pBdr>
              <w:ind w:right="480"/>
              <w:rPr>
                <w:sz w:val="22"/>
                <w:szCs w:val="22"/>
              </w:rPr>
            </w:pPr>
          </w:p>
          <w:p w14:paraId="1500B8E7" w14:textId="77777777" w:rsidR="00F97045" w:rsidRDefault="00000000">
            <w:pPr>
              <w:ind w:right="390"/>
              <w:rPr>
                <w:sz w:val="22"/>
                <w:szCs w:val="22"/>
              </w:rPr>
            </w:pPr>
            <w:r>
              <w:rPr>
                <w:sz w:val="22"/>
                <w:szCs w:val="22"/>
              </w:rPr>
              <w:t>Me in a Box/show and tell for group time sessions to provide links between the kinder and children’s homes and to share their interests and things that are important to them.  Rotational for all groups.</w:t>
            </w:r>
          </w:p>
          <w:p w14:paraId="57C22EB6" w14:textId="77777777" w:rsidR="00F97045" w:rsidRDefault="00F97045">
            <w:pPr>
              <w:pBdr>
                <w:top w:val="nil"/>
                <w:left w:val="nil"/>
                <w:bottom w:val="nil"/>
                <w:right w:val="nil"/>
                <w:between w:val="nil"/>
              </w:pBdr>
              <w:ind w:right="480"/>
              <w:rPr>
                <w:sz w:val="24"/>
                <w:szCs w:val="24"/>
              </w:rPr>
            </w:pPr>
          </w:p>
          <w:p w14:paraId="4F86F02E" w14:textId="77777777" w:rsidR="00F97045" w:rsidRDefault="00000000">
            <w:pPr>
              <w:pBdr>
                <w:top w:val="nil"/>
                <w:left w:val="nil"/>
                <w:bottom w:val="nil"/>
                <w:right w:val="nil"/>
                <w:between w:val="nil"/>
              </w:pBdr>
              <w:ind w:right="480"/>
              <w:rPr>
                <w:sz w:val="22"/>
                <w:szCs w:val="22"/>
              </w:rPr>
            </w:pPr>
            <w:r>
              <w:rPr>
                <w:sz w:val="22"/>
                <w:szCs w:val="22"/>
              </w:rPr>
              <w:t>Educators collect children’s ideas about what they would like to learn for the term and incorporate them in their planning.</w:t>
            </w:r>
          </w:p>
          <w:p w14:paraId="06B8FC6A" w14:textId="77777777" w:rsidR="00F97045" w:rsidRDefault="00F97045">
            <w:pPr>
              <w:pBdr>
                <w:top w:val="nil"/>
                <w:left w:val="nil"/>
                <w:bottom w:val="nil"/>
                <w:right w:val="nil"/>
                <w:between w:val="nil"/>
              </w:pBdr>
              <w:ind w:right="480"/>
              <w:rPr>
                <w:sz w:val="22"/>
                <w:szCs w:val="22"/>
              </w:rPr>
            </w:pPr>
          </w:p>
          <w:p w14:paraId="01B830F9" w14:textId="77777777" w:rsidR="00F97045" w:rsidRDefault="00000000">
            <w:pPr>
              <w:pBdr>
                <w:top w:val="nil"/>
                <w:left w:val="nil"/>
                <w:bottom w:val="nil"/>
                <w:right w:val="nil"/>
                <w:between w:val="nil"/>
              </w:pBdr>
              <w:ind w:right="480"/>
              <w:rPr>
                <w:sz w:val="22"/>
                <w:szCs w:val="22"/>
              </w:rPr>
            </w:pPr>
            <w:r>
              <w:rPr>
                <w:sz w:val="22"/>
                <w:szCs w:val="22"/>
              </w:rPr>
              <w:lastRenderedPageBreak/>
              <w:t>Children’s ideas and interests are extended on in the program - the planning cycle allows for these to continue throughout the weeks.</w:t>
            </w:r>
          </w:p>
        </w:tc>
      </w:tr>
      <w:tr w:rsidR="00F97045" w14:paraId="12431591" w14:textId="77777777">
        <w:trPr>
          <w:trHeight w:val="1973"/>
        </w:trPr>
        <w:tc>
          <w:tcPr>
            <w:tcW w:w="2961" w:type="dxa"/>
            <w:tcBorders>
              <w:bottom w:val="single" w:sz="4" w:space="0" w:color="A6A6A6"/>
            </w:tcBorders>
            <w:shd w:val="clear" w:color="auto" w:fill="BFBFBF"/>
          </w:tcPr>
          <w:p w14:paraId="0E8501DF"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2. Practice is informed by critical reflection</w:t>
            </w:r>
          </w:p>
        </w:tc>
        <w:tc>
          <w:tcPr>
            <w:tcW w:w="12427" w:type="dxa"/>
          </w:tcPr>
          <w:p w14:paraId="1FA58515" w14:textId="77777777" w:rsidR="00F97045" w:rsidRDefault="00000000">
            <w:pPr>
              <w:ind w:right="300"/>
              <w:rPr>
                <w:sz w:val="24"/>
                <w:szCs w:val="24"/>
              </w:rPr>
            </w:pPr>
            <w:r>
              <w:rPr>
                <w:sz w:val="24"/>
                <w:szCs w:val="24"/>
              </w:rPr>
              <w:t>Staff meetings are scheduled several times each term to reflect on effectiveness of programming, planning and observations.</w:t>
            </w:r>
          </w:p>
          <w:p w14:paraId="2BEF2B88" w14:textId="77777777" w:rsidR="00F97045" w:rsidRDefault="00F97045">
            <w:pPr>
              <w:ind w:right="300"/>
              <w:rPr>
                <w:sz w:val="24"/>
                <w:szCs w:val="24"/>
              </w:rPr>
            </w:pPr>
          </w:p>
          <w:p w14:paraId="1165BD07" w14:textId="77777777" w:rsidR="00F97045" w:rsidRDefault="00000000">
            <w:pPr>
              <w:ind w:right="300"/>
              <w:rPr>
                <w:sz w:val="24"/>
                <w:szCs w:val="24"/>
              </w:rPr>
            </w:pPr>
            <w:r>
              <w:rPr>
                <w:sz w:val="24"/>
                <w:szCs w:val="24"/>
              </w:rPr>
              <w:t>Educators have extensive knowledge around the VEYLDF and EYLF: Belonging, Being and Becoming V2.0</w:t>
            </w:r>
          </w:p>
          <w:p w14:paraId="07116700" w14:textId="77777777" w:rsidR="00F97045" w:rsidRDefault="00F97045">
            <w:pPr>
              <w:ind w:right="300"/>
              <w:rPr>
                <w:sz w:val="24"/>
                <w:szCs w:val="24"/>
              </w:rPr>
            </w:pPr>
          </w:p>
          <w:p w14:paraId="41A919FB" w14:textId="77777777" w:rsidR="00F97045" w:rsidRDefault="00000000">
            <w:pPr>
              <w:ind w:right="300"/>
              <w:rPr>
                <w:sz w:val="24"/>
                <w:szCs w:val="24"/>
              </w:rPr>
            </w:pPr>
            <w:r>
              <w:rPr>
                <w:sz w:val="24"/>
                <w:szCs w:val="24"/>
              </w:rPr>
              <w:t>Educators are attending professional development sessions around the new EYLF and sharing what they are learning with all staff.</w:t>
            </w:r>
          </w:p>
          <w:p w14:paraId="0F5687C1" w14:textId="77777777" w:rsidR="00F97045" w:rsidRDefault="00F97045">
            <w:pPr>
              <w:ind w:right="300"/>
              <w:rPr>
                <w:sz w:val="24"/>
                <w:szCs w:val="24"/>
              </w:rPr>
            </w:pPr>
          </w:p>
          <w:p w14:paraId="05A2BB3A" w14:textId="77777777" w:rsidR="00F97045" w:rsidRDefault="00000000">
            <w:pPr>
              <w:ind w:right="300"/>
              <w:rPr>
                <w:sz w:val="24"/>
                <w:szCs w:val="24"/>
              </w:rPr>
            </w:pPr>
            <w:r>
              <w:rPr>
                <w:sz w:val="24"/>
                <w:szCs w:val="24"/>
              </w:rPr>
              <w:t>Educators regularly review the planning cycle and make changes through critical reflection.</w:t>
            </w:r>
          </w:p>
          <w:p w14:paraId="4EF557D1" w14:textId="77777777" w:rsidR="00F97045" w:rsidRDefault="00F97045">
            <w:pPr>
              <w:ind w:right="300"/>
              <w:rPr>
                <w:sz w:val="24"/>
                <w:szCs w:val="24"/>
              </w:rPr>
            </w:pPr>
          </w:p>
          <w:p w14:paraId="3536CC29" w14:textId="77777777" w:rsidR="00F97045" w:rsidRDefault="00000000">
            <w:pPr>
              <w:ind w:right="300"/>
              <w:rPr>
                <w:sz w:val="24"/>
                <w:szCs w:val="24"/>
              </w:rPr>
            </w:pPr>
            <w:r>
              <w:rPr>
                <w:sz w:val="24"/>
                <w:szCs w:val="24"/>
              </w:rPr>
              <w:t>Educators discuss ideas and knowledge about planning and documentation gained through professional development and professional conversations with other colleagues.</w:t>
            </w:r>
          </w:p>
        </w:tc>
      </w:tr>
      <w:tr w:rsidR="00F97045" w14:paraId="4B9302E7" w14:textId="77777777">
        <w:trPr>
          <w:trHeight w:val="1973"/>
        </w:trPr>
        <w:tc>
          <w:tcPr>
            <w:tcW w:w="2961" w:type="dxa"/>
            <w:shd w:val="clear" w:color="auto" w:fill="D9D9D9"/>
          </w:tcPr>
          <w:p w14:paraId="329F18E5" w14:textId="77777777" w:rsidR="00F97045" w:rsidRDefault="00000000">
            <w:pPr>
              <w:pBdr>
                <w:top w:val="nil"/>
                <w:left w:val="nil"/>
                <w:bottom w:val="nil"/>
                <w:right w:val="nil"/>
                <w:between w:val="nil"/>
              </w:pBdr>
              <w:ind w:right="-345"/>
              <w:rPr>
                <w:color w:val="000000"/>
                <w:sz w:val="24"/>
                <w:szCs w:val="24"/>
              </w:rPr>
            </w:pPr>
            <w:r>
              <w:rPr>
                <w:color w:val="000000"/>
                <w:sz w:val="24"/>
                <w:szCs w:val="24"/>
              </w:rPr>
              <w:t>3. Practice is shaped by meaningful engagement with families, and/or community</w:t>
            </w:r>
          </w:p>
        </w:tc>
        <w:tc>
          <w:tcPr>
            <w:tcW w:w="12427" w:type="dxa"/>
          </w:tcPr>
          <w:p w14:paraId="1C8ACC08" w14:textId="77777777" w:rsidR="00F97045" w:rsidRDefault="00000000">
            <w:pPr>
              <w:pBdr>
                <w:top w:val="nil"/>
                <w:left w:val="nil"/>
                <w:bottom w:val="nil"/>
                <w:right w:val="nil"/>
                <w:between w:val="nil"/>
              </w:pBdr>
              <w:ind w:right="300"/>
              <w:rPr>
                <w:sz w:val="22"/>
                <w:szCs w:val="22"/>
              </w:rPr>
            </w:pPr>
            <w:r>
              <w:rPr>
                <w:sz w:val="22"/>
                <w:szCs w:val="22"/>
              </w:rPr>
              <w:t xml:space="preserve">Department of Education  Surveys completed annually and Ripponlea Kindergarten surveys strongly support that Staff consider the children’s views, interests and feelings which is critical to planning. </w:t>
            </w:r>
          </w:p>
          <w:p w14:paraId="13C20349" w14:textId="77777777" w:rsidR="00F97045" w:rsidRDefault="00F97045">
            <w:pPr>
              <w:pBdr>
                <w:top w:val="nil"/>
                <w:left w:val="nil"/>
                <w:bottom w:val="nil"/>
                <w:right w:val="nil"/>
                <w:between w:val="nil"/>
              </w:pBdr>
              <w:ind w:right="300"/>
              <w:rPr>
                <w:sz w:val="22"/>
                <w:szCs w:val="22"/>
              </w:rPr>
            </w:pPr>
          </w:p>
          <w:p w14:paraId="1504B9B9" w14:textId="77777777" w:rsidR="00F97045" w:rsidRDefault="00000000">
            <w:pPr>
              <w:pBdr>
                <w:top w:val="nil"/>
                <w:left w:val="nil"/>
                <w:bottom w:val="nil"/>
                <w:right w:val="nil"/>
                <w:between w:val="nil"/>
              </w:pBdr>
              <w:ind w:right="300"/>
              <w:rPr>
                <w:sz w:val="22"/>
                <w:szCs w:val="22"/>
              </w:rPr>
            </w:pPr>
            <w:r>
              <w:rPr>
                <w:sz w:val="22"/>
                <w:szCs w:val="22"/>
              </w:rPr>
              <w:t>Implementation of Kindyhub with links to VEYLDF and Belonging, Being and Becoming V2.0 enables educators to report on aspects of play against the elements of the Frameworks.</w:t>
            </w:r>
          </w:p>
          <w:p w14:paraId="7155BC81" w14:textId="77777777" w:rsidR="00F97045" w:rsidRDefault="00F97045">
            <w:pPr>
              <w:pBdr>
                <w:top w:val="nil"/>
                <w:left w:val="nil"/>
                <w:bottom w:val="nil"/>
                <w:right w:val="nil"/>
                <w:between w:val="nil"/>
              </w:pBdr>
              <w:ind w:right="300"/>
              <w:rPr>
                <w:sz w:val="22"/>
                <w:szCs w:val="22"/>
              </w:rPr>
            </w:pPr>
          </w:p>
          <w:p w14:paraId="012D99F4" w14:textId="77777777" w:rsidR="00F97045" w:rsidRDefault="00000000">
            <w:pPr>
              <w:pBdr>
                <w:top w:val="nil"/>
                <w:left w:val="nil"/>
                <w:bottom w:val="nil"/>
                <w:right w:val="nil"/>
                <w:between w:val="nil"/>
              </w:pBdr>
              <w:ind w:right="300"/>
              <w:rPr>
                <w:sz w:val="22"/>
                <w:szCs w:val="22"/>
              </w:rPr>
            </w:pPr>
            <w:r>
              <w:rPr>
                <w:sz w:val="22"/>
                <w:szCs w:val="22"/>
              </w:rPr>
              <w:t>Indigenous stories, Kulin Nation seasons and acknowledgment and respect for Country are embedded in the program.</w:t>
            </w:r>
          </w:p>
          <w:p w14:paraId="4D77C722" w14:textId="77777777" w:rsidR="00F97045" w:rsidRDefault="00F97045">
            <w:pPr>
              <w:pBdr>
                <w:top w:val="nil"/>
                <w:left w:val="nil"/>
                <w:bottom w:val="nil"/>
                <w:right w:val="nil"/>
                <w:between w:val="nil"/>
              </w:pBdr>
              <w:ind w:right="300"/>
              <w:rPr>
                <w:sz w:val="22"/>
                <w:szCs w:val="22"/>
              </w:rPr>
            </w:pPr>
          </w:p>
          <w:p w14:paraId="071F449D" w14:textId="77777777" w:rsidR="00F97045" w:rsidRDefault="00000000">
            <w:pPr>
              <w:pBdr>
                <w:top w:val="nil"/>
                <w:left w:val="nil"/>
                <w:bottom w:val="nil"/>
                <w:right w:val="nil"/>
                <w:between w:val="nil"/>
              </w:pBdr>
              <w:ind w:right="300"/>
              <w:rPr>
                <w:sz w:val="22"/>
                <w:szCs w:val="22"/>
              </w:rPr>
            </w:pPr>
            <w:r>
              <w:rPr>
                <w:sz w:val="22"/>
                <w:szCs w:val="22"/>
              </w:rPr>
              <w:t>Engaging with families each year on an “orientation day”(October each year) getting to know children/family interviews, teacher communication diary and correspondence through email and Kindyhub communication app.</w:t>
            </w:r>
          </w:p>
          <w:p w14:paraId="5597F122" w14:textId="77777777" w:rsidR="00F97045" w:rsidRDefault="00F97045">
            <w:pPr>
              <w:pBdr>
                <w:top w:val="nil"/>
                <w:left w:val="nil"/>
                <w:bottom w:val="nil"/>
                <w:right w:val="nil"/>
                <w:between w:val="nil"/>
              </w:pBdr>
              <w:ind w:right="300"/>
              <w:rPr>
                <w:sz w:val="22"/>
                <w:szCs w:val="22"/>
              </w:rPr>
            </w:pPr>
          </w:p>
          <w:p w14:paraId="410A84BC" w14:textId="77777777" w:rsidR="00F97045" w:rsidRDefault="00000000">
            <w:pPr>
              <w:pBdr>
                <w:top w:val="nil"/>
                <w:left w:val="nil"/>
                <w:bottom w:val="nil"/>
                <w:right w:val="nil"/>
                <w:between w:val="nil"/>
              </w:pBdr>
              <w:ind w:right="300"/>
              <w:rPr>
                <w:sz w:val="22"/>
                <w:szCs w:val="22"/>
              </w:rPr>
            </w:pPr>
            <w:r>
              <w:rPr>
                <w:sz w:val="22"/>
                <w:szCs w:val="22"/>
              </w:rPr>
              <w:lastRenderedPageBreak/>
              <w:t>Children have input into their learning - sharing their interests and what they would like to learn about, which is reflected in planning and the program.</w:t>
            </w:r>
          </w:p>
        </w:tc>
      </w:tr>
    </w:tbl>
    <w:p w14:paraId="61E33341" w14:textId="77777777" w:rsidR="00F97045" w:rsidRDefault="00F97045">
      <w:pPr>
        <w:pBdr>
          <w:top w:val="nil"/>
          <w:left w:val="nil"/>
          <w:bottom w:val="nil"/>
          <w:right w:val="nil"/>
          <w:between w:val="nil"/>
        </w:pBdr>
        <w:spacing w:before="60" w:line="276" w:lineRule="auto"/>
        <w:ind w:right="-345"/>
        <w:rPr>
          <w:rFonts w:ascii="Calibri" w:eastAsia="Calibri" w:hAnsi="Calibri" w:cs="Calibri"/>
          <w:color w:val="7F7F7F"/>
          <w:sz w:val="28"/>
          <w:szCs w:val="28"/>
        </w:rPr>
      </w:pPr>
    </w:p>
    <w:p w14:paraId="64322E8F" w14:textId="77777777" w:rsidR="00F97045" w:rsidRDefault="00000000">
      <w:pPr>
        <w:pBdr>
          <w:top w:val="nil"/>
          <w:left w:val="nil"/>
          <w:bottom w:val="nil"/>
          <w:right w:val="nil"/>
          <w:between w:val="nil"/>
        </w:pBdr>
        <w:spacing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Summary of strengths in practice where there is evidence of Exceeding NQS themes</w:t>
      </w:r>
    </w:p>
    <w:p w14:paraId="74311E01"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1B590872"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41A5CF76"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24">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1114B7BD"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62D98747"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4E27A2C8"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619CB363"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539AC9E9" w14:textId="77777777" w:rsidR="00F97045" w:rsidRDefault="00000000">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 xml:space="preserve">Standard 1.2 – Practice: Educators facilitate and extend each child’s learning and development. </w:t>
      </w:r>
    </w:p>
    <w:tbl>
      <w:tblPr>
        <w:tblStyle w:val="afffffffffffc"/>
        <w:tblW w:w="15388"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961"/>
        <w:gridCol w:w="12427"/>
      </w:tblGrid>
      <w:tr w:rsidR="00F97045" w14:paraId="73D1A154" w14:textId="77777777">
        <w:tc>
          <w:tcPr>
            <w:tcW w:w="2961" w:type="dxa"/>
            <w:tcBorders>
              <w:bottom w:val="nil"/>
              <w:right w:val="single" w:sz="4" w:space="0" w:color="A6A6A6"/>
            </w:tcBorders>
            <w:shd w:val="clear" w:color="auto" w:fill="43B74F"/>
          </w:tcPr>
          <w:p w14:paraId="7440CD87" w14:textId="77777777" w:rsidR="00F97045" w:rsidRDefault="00F97045">
            <w:pPr>
              <w:pBdr>
                <w:top w:val="nil"/>
                <w:left w:val="nil"/>
                <w:bottom w:val="nil"/>
                <w:right w:val="nil"/>
                <w:between w:val="nil"/>
              </w:pBdr>
              <w:ind w:right="-345"/>
              <w:rPr>
                <w:b/>
                <w:color w:val="000000"/>
                <w:sz w:val="24"/>
                <w:szCs w:val="24"/>
              </w:rPr>
            </w:pPr>
          </w:p>
        </w:tc>
        <w:tc>
          <w:tcPr>
            <w:tcW w:w="12427" w:type="dxa"/>
            <w:tcBorders>
              <w:top w:val="nil"/>
              <w:left w:val="single" w:sz="4" w:space="0" w:color="A6A6A6"/>
              <w:bottom w:val="nil"/>
              <w:right w:val="nil"/>
            </w:tcBorders>
          </w:tcPr>
          <w:p w14:paraId="7519A4BB" w14:textId="77777777" w:rsidR="00F97045" w:rsidRDefault="00F97045">
            <w:pPr>
              <w:pBdr>
                <w:top w:val="nil"/>
                <w:left w:val="nil"/>
                <w:bottom w:val="nil"/>
                <w:right w:val="nil"/>
                <w:between w:val="nil"/>
              </w:pBdr>
              <w:ind w:right="-345"/>
              <w:rPr>
                <w:color w:val="000000"/>
                <w:sz w:val="24"/>
                <w:szCs w:val="24"/>
              </w:rPr>
            </w:pPr>
          </w:p>
        </w:tc>
      </w:tr>
      <w:tr w:rsidR="00F97045" w14:paraId="3370F383" w14:textId="77777777">
        <w:trPr>
          <w:trHeight w:val="400"/>
        </w:trPr>
        <w:tc>
          <w:tcPr>
            <w:tcW w:w="2961" w:type="dxa"/>
            <w:tcBorders>
              <w:top w:val="nil"/>
              <w:bottom w:val="single" w:sz="4" w:space="0" w:color="A6A6A6"/>
              <w:right w:val="single" w:sz="4" w:space="0" w:color="A6A6A6"/>
            </w:tcBorders>
            <w:shd w:val="clear" w:color="auto" w:fill="auto"/>
          </w:tcPr>
          <w:p w14:paraId="4C26F60C"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2427" w:type="dxa"/>
            <w:tcBorders>
              <w:top w:val="nil"/>
              <w:left w:val="single" w:sz="4" w:space="0" w:color="A6A6A6"/>
              <w:right w:val="nil"/>
            </w:tcBorders>
          </w:tcPr>
          <w:p w14:paraId="0DB9FECF" w14:textId="77777777" w:rsidR="00F97045" w:rsidRDefault="00F97045">
            <w:pPr>
              <w:pBdr>
                <w:top w:val="nil"/>
                <w:left w:val="nil"/>
                <w:bottom w:val="nil"/>
                <w:right w:val="nil"/>
                <w:between w:val="nil"/>
              </w:pBdr>
              <w:ind w:right="-345"/>
              <w:rPr>
                <w:color w:val="000000"/>
                <w:sz w:val="24"/>
                <w:szCs w:val="24"/>
              </w:rPr>
            </w:pPr>
          </w:p>
        </w:tc>
      </w:tr>
      <w:tr w:rsidR="00F97045" w14:paraId="40FD527F" w14:textId="77777777">
        <w:trPr>
          <w:trHeight w:val="1973"/>
        </w:trPr>
        <w:tc>
          <w:tcPr>
            <w:tcW w:w="2961" w:type="dxa"/>
            <w:tcBorders>
              <w:bottom w:val="single" w:sz="4" w:space="0" w:color="A6A6A6"/>
            </w:tcBorders>
            <w:shd w:val="clear" w:color="auto" w:fill="A6A6A6"/>
          </w:tcPr>
          <w:p w14:paraId="0F3AB7CB"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1. Practice is embedded in service operations</w:t>
            </w:r>
          </w:p>
        </w:tc>
        <w:tc>
          <w:tcPr>
            <w:tcW w:w="12427" w:type="dxa"/>
          </w:tcPr>
          <w:p w14:paraId="5AA999FF" w14:textId="77777777" w:rsidR="00F97045" w:rsidRDefault="00000000">
            <w:pPr>
              <w:pBdr>
                <w:top w:val="nil"/>
                <w:left w:val="nil"/>
                <w:bottom w:val="nil"/>
                <w:right w:val="nil"/>
                <w:between w:val="nil"/>
              </w:pBdr>
              <w:ind w:right="-345"/>
              <w:rPr>
                <w:sz w:val="22"/>
                <w:szCs w:val="22"/>
              </w:rPr>
            </w:pPr>
            <w:r>
              <w:rPr>
                <w:sz w:val="22"/>
                <w:szCs w:val="22"/>
              </w:rPr>
              <w:t>Educators follow the planning cycle.</w:t>
            </w:r>
          </w:p>
          <w:p w14:paraId="3785AEC5" w14:textId="77777777" w:rsidR="00F97045" w:rsidRDefault="00F97045">
            <w:pPr>
              <w:pBdr>
                <w:top w:val="nil"/>
                <w:left w:val="nil"/>
                <w:bottom w:val="nil"/>
                <w:right w:val="nil"/>
                <w:between w:val="nil"/>
              </w:pBdr>
              <w:ind w:right="-345"/>
              <w:rPr>
                <w:sz w:val="22"/>
                <w:szCs w:val="22"/>
              </w:rPr>
            </w:pPr>
          </w:p>
          <w:p w14:paraId="1E8E7AF5" w14:textId="77777777" w:rsidR="00F97045" w:rsidRDefault="00000000">
            <w:pPr>
              <w:pBdr>
                <w:top w:val="nil"/>
                <w:left w:val="nil"/>
                <w:bottom w:val="nil"/>
                <w:right w:val="nil"/>
                <w:between w:val="nil"/>
              </w:pBdr>
              <w:ind w:right="-345"/>
              <w:rPr>
                <w:sz w:val="22"/>
                <w:szCs w:val="22"/>
              </w:rPr>
            </w:pPr>
            <w:r>
              <w:rPr>
                <w:sz w:val="22"/>
                <w:szCs w:val="22"/>
              </w:rPr>
              <w:t>Educators use the VEYLDF and EYLF: Belonging, Being and Becoming Framework V2.0 to guide practice.</w:t>
            </w:r>
          </w:p>
          <w:p w14:paraId="5B0FD61B" w14:textId="77777777" w:rsidR="00F97045" w:rsidRDefault="00F97045">
            <w:pPr>
              <w:pBdr>
                <w:top w:val="nil"/>
                <w:left w:val="nil"/>
                <w:bottom w:val="nil"/>
                <w:right w:val="nil"/>
                <w:between w:val="nil"/>
              </w:pBdr>
              <w:ind w:right="-345"/>
              <w:rPr>
                <w:sz w:val="22"/>
                <w:szCs w:val="22"/>
              </w:rPr>
            </w:pPr>
          </w:p>
          <w:p w14:paraId="0995A021" w14:textId="77777777" w:rsidR="00F97045" w:rsidRDefault="00000000">
            <w:pPr>
              <w:ind w:right="300"/>
              <w:rPr>
                <w:sz w:val="22"/>
                <w:szCs w:val="22"/>
              </w:rPr>
            </w:pPr>
            <w:r>
              <w:rPr>
                <w:sz w:val="22"/>
                <w:szCs w:val="22"/>
              </w:rPr>
              <w:t>Intentional small and large group time are planned to to meet the needs of individuals/groups.</w:t>
            </w:r>
          </w:p>
          <w:p w14:paraId="4C2CCF0E" w14:textId="77777777" w:rsidR="00F97045" w:rsidRDefault="00F97045">
            <w:pPr>
              <w:ind w:right="300"/>
              <w:rPr>
                <w:sz w:val="22"/>
                <w:szCs w:val="22"/>
              </w:rPr>
            </w:pPr>
          </w:p>
          <w:p w14:paraId="6E102759" w14:textId="77777777" w:rsidR="00F97045" w:rsidRDefault="00000000">
            <w:pPr>
              <w:ind w:right="300"/>
              <w:rPr>
                <w:sz w:val="22"/>
                <w:szCs w:val="22"/>
              </w:rPr>
            </w:pPr>
            <w:r>
              <w:rPr>
                <w:sz w:val="22"/>
                <w:szCs w:val="22"/>
              </w:rPr>
              <w:t>Spontaneous learning experiences incorporated into the program and documented through Kindyhub or individual observations.</w:t>
            </w:r>
          </w:p>
          <w:p w14:paraId="7CC2644F" w14:textId="77777777" w:rsidR="00F97045" w:rsidRDefault="00F97045">
            <w:pPr>
              <w:ind w:right="300"/>
              <w:rPr>
                <w:sz w:val="22"/>
                <w:szCs w:val="22"/>
              </w:rPr>
            </w:pPr>
          </w:p>
          <w:p w14:paraId="488F28F4" w14:textId="77777777" w:rsidR="00F97045" w:rsidRDefault="00000000">
            <w:pPr>
              <w:ind w:right="300"/>
              <w:rPr>
                <w:sz w:val="22"/>
                <w:szCs w:val="22"/>
              </w:rPr>
            </w:pPr>
            <w:r>
              <w:rPr>
                <w:sz w:val="22"/>
                <w:szCs w:val="22"/>
              </w:rPr>
              <w:t>Clear links to the VEYLDF / EYLF / Code of Ethics / UN Convention on the Rights of the Child are recorded and mapped to individual learning through Kindyhub.</w:t>
            </w:r>
          </w:p>
          <w:p w14:paraId="3722F507" w14:textId="77777777" w:rsidR="00F97045" w:rsidRDefault="00F97045">
            <w:pPr>
              <w:ind w:right="300"/>
              <w:rPr>
                <w:sz w:val="22"/>
                <w:szCs w:val="22"/>
              </w:rPr>
            </w:pPr>
          </w:p>
          <w:p w14:paraId="531EE5F5" w14:textId="77777777" w:rsidR="00F97045" w:rsidRDefault="00000000">
            <w:pPr>
              <w:ind w:right="300"/>
              <w:rPr>
                <w:sz w:val="22"/>
                <w:szCs w:val="22"/>
              </w:rPr>
            </w:pPr>
            <w:r>
              <w:rPr>
                <w:sz w:val="22"/>
                <w:szCs w:val="22"/>
              </w:rPr>
              <w:t>Developmental progress of individuals is captured through regular observations and reflected upon. Observations can take the form of photographs (with children’s permission), written notes, artwork, and other artefacts.</w:t>
            </w:r>
          </w:p>
          <w:p w14:paraId="6368CEBB" w14:textId="77777777" w:rsidR="00F97045" w:rsidRDefault="00F97045">
            <w:pPr>
              <w:ind w:right="300"/>
              <w:rPr>
                <w:sz w:val="22"/>
                <w:szCs w:val="22"/>
              </w:rPr>
            </w:pPr>
          </w:p>
          <w:p w14:paraId="46CFB6E5" w14:textId="77777777" w:rsidR="00F97045" w:rsidRDefault="00000000">
            <w:pPr>
              <w:ind w:right="300"/>
              <w:rPr>
                <w:sz w:val="22"/>
                <w:szCs w:val="22"/>
              </w:rPr>
            </w:pPr>
            <w:r>
              <w:rPr>
                <w:sz w:val="22"/>
                <w:szCs w:val="22"/>
              </w:rPr>
              <w:t>All educators have access to and are able to use the template on Kindyhub to record observations.</w:t>
            </w:r>
          </w:p>
          <w:p w14:paraId="29A85CAA" w14:textId="77777777" w:rsidR="00F97045" w:rsidRDefault="00F97045">
            <w:pPr>
              <w:ind w:right="300"/>
              <w:rPr>
                <w:sz w:val="22"/>
                <w:szCs w:val="22"/>
              </w:rPr>
            </w:pPr>
          </w:p>
          <w:p w14:paraId="3AF7A7B2" w14:textId="77777777" w:rsidR="00F97045" w:rsidRDefault="00000000">
            <w:pPr>
              <w:ind w:right="300"/>
              <w:rPr>
                <w:sz w:val="22"/>
                <w:szCs w:val="22"/>
              </w:rPr>
            </w:pPr>
            <w:r>
              <w:rPr>
                <w:sz w:val="22"/>
                <w:szCs w:val="22"/>
              </w:rPr>
              <w:t>Observations recorded on Kindyhub, children’s individual files, and verbal observations are discussed among educators to create individual plans for learning and development.</w:t>
            </w:r>
          </w:p>
          <w:p w14:paraId="49E92B82" w14:textId="77777777" w:rsidR="00F97045" w:rsidRDefault="00F97045">
            <w:pPr>
              <w:ind w:right="300"/>
              <w:rPr>
                <w:sz w:val="22"/>
                <w:szCs w:val="22"/>
              </w:rPr>
            </w:pPr>
          </w:p>
          <w:p w14:paraId="1136FDE2" w14:textId="77777777" w:rsidR="00F97045" w:rsidRDefault="00000000">
            <w:pPr>
              <w:ind w:right="300"/>
              <w:rPr>
                <w:sz w:val="22"/>
                <w:szCs w:val="22"/>
              </w:rPr>
            </w:pPr>
            <w:r>
              <w:rPr>
                <w:sz w:val="22"/>
                <w:szCs w:val="22"/>
              </w:rPr>
              <w:t>Children have agency to make decisions about matters that affect them in the program and educators work with them to  provide them with the resources to successfully participate in the program. Open-ended resources are used to provide children with multiple ways of realising their intentions.</w:t>
            </w:r>
          </w:p>
          <w:p w14:paraId="05B690E9" w14:textId="77777777" w:rsidR="00F97045" w:rsidRDefault="00F97045">
            <w:pPr>
              <w:ind w:right="300"/>
              <w:rPr>
                <w:sz w:val="24"/>
                <w:szCs w:val="24"/>
              </w:rPr>
            </w:pPr>
          </w:p>
          <w:p w14:paraId="47E1EAE6" w14:textId="77777777" w:rsidR="00F97045" w:rsidRDefault="00000000">
            <w:pPr>
              <w:ind w:right="300"/>
              <w:rPr>
                <w:sz w:val="22"/>
                <w:szCs w:val="22"/>
              </w:rPr>
            </w:pPr>
            <w:r>
              <w:rPr>
                <w:sz w:val="22"/>
                <w:szCs w:val="22"/>
              </w:rPr>
              <w:t>Children’s learning is scaffolded through a play based curriculum and children are given opportunities to drive their own learning with educators offering provocations and encouragement for them to succeed.</w:t>
            </w:r>
          </w:p>
        </w:tc>
      </w:tr>
      <w:tr w:rsidR="00F97045" w14:paraId="363814B1" w14:textId="77777777">
        <w:trPr>
          <w:trHeight w:val="1973"/>
        </w:trPr>
        <w:tc>
          <w:tcPr>
            <w:tcW w:w="2961" w:type="dxa"/>
            <w:tcBorders>
              <w:bottom w:val="single" w:sz="4" w:space="0" w:color="A6A6A6"/>
            </w:tcBorders>
            <w:shd w:val="clear" w:color="auto" w:fill="BFBFBF"/>
          </w:tcPr>
          <w:p w14:paraId="51529CEA" w14:textId="77777777" w:rsidR="00F97045" w:rsidRDefault="00000000">
            <w:pPr>
              <w:pBdr>
                <w:top w:val="nil"/>
                <w:left w:val="nil"/>
                <w:bottom w:val="nil"/>
                <w:right w:val="nil"/>
                <w:between w:val="nil"/>
              </w:pBdr>
              <w:ind w:right="-345"/>
              <w:rPr>
                <w:color w:val="000000"/>
                <w:sz w:val="24"/>
                <w:szCs w:val="24"/>
              </w:rPr>
            </w:pPr>
            <w:r>
              <w:rPr>
                <w:color w:val="000000"/>
                <w:sz w:val="24"/>
                <w:szCs w:val="24"/>
              </w:rPr>
              <w:t>2. Practice is informed by critical reflection</w:t>
            </w:r>
          </w:p>
        </w:tc>
        <w:tc>
          <w:tcPr>
            <w:tcW w:w="12427" w:type="dxa"/>
          </w:tcPr>
          <w:p w14:paraId="695AA17C" w14:textId="77777777" w:rsidR="00F97045" w:rsidRDefault="00000000">
            <w:pPr>
              <w:pBdr>
                <w:top w:val="nil"/>
                <w:left w:val="nil"/>
                <w:bottom w:val="nil"/>
                <w:right w:val="nil"/>
                <w:between w:val="nil"/>
              </w:pBdr>
              <w:ind w:right="300"/>
              <w:rPr>
                <w:sz w:val="22"/>
                <w:szCs w:val="22"/>
              </w:rPr>
            </w:pPr>
            <w:r>
              <w:rPr>
                <w:sz w:val="22"/>
                <w:szCs w:val="22"/>
              </w:rPr>
              <w:t>Educators regularly reflect on the learning and development of children within the service and identify the supports that they each need to meet their learning goals. Reflection occurs regularly at staff meetings and through informal discussions during the day.</w:t>
            </w:r>
          </w:p>
          <w:p w14:paraId="54F20223" w14:textId="77777777" w:rsidR="00F97045" w:rsidRDefault="00F97045">
            <w:pPr>
              <w:pBdr>
                <w:top w:val="nil"/>
                <w:left w:val="nil"/>
                <w:bottom w:val="nil"/>
                <w:right w:val="nil"/>
                <w:between w:val="nil"/>
              </w:pBdr>
              <w:ind w:right="300"/>
              <w:rPr>
                <w:sz w:val="22"/>
                <w:szCs w:val="22"/>
              </w:rPr>
            </w:pPr>
          </w:p>
          <w:p w14:paraId="6348EEBA" w14:textId="77777777" w:rsidR="00F97045" w:rsidRDefault="00000000">
            <w:pPr>
              <w:pBdr>
                <w:top w:val="nil"/>
                <w:left w:val="nil"/>
                <w:bottom w:val="nil"/>
                <w:right w:val="nil"/>
                <w:between w:val="nil"/>
              </w:pBdr>
              <w:ind w:right="300"/>
              <w:rPr>
                <w:sz w:val="22"/>
                <w:szCs w:val="22"/>
              </w:rPr>
            </w:pPr>
            <w:r>
              <w:rPr>
                <w:sz w:val="22"/>
                <w:szCs w:val="22"/>
              </w:rPr>
              <w:t>Educators reflect on how they can promote children’s agency and have modified aspects of the program to give children a greater say in how they spend their day at the kinder.</w:t>
            </w:r>
          </w:p>
          <w:p w14:paraId="7FFB32A1" w14:textId="77777777" w:rsidR="00F97045" w:rsidRDefault="00F97045">
            <w:pPr>
              <w:pBdr>
                <w:top w:val="nil"/>
                <w:left w:val="nil"/>
                <w:bottom w:val="nil"/>
                <w:right w:val="nil"/>
                <w:between w:val="nil"/>
              </w:pBdr>
              <w:ind w:right="300"/>
              <w:rPr>
                <w:sz w:val="22"/>
                <w:szCs w:val="22"/>
              </w:rPr>
            </w:pPr>
          </w:p>
          <w:p w14:paraId="62D23B41" w14:textId="77777777" w:rsidR="00F97045" w:rsidRDefault="00000000">
            <w:pPr>
              <w:tabs>
                <w:tab w:val="left" w:pos="180"/>
              </w:tabs>
              <w:ind w:right="300"/>
              <w:rPr>
                <w:sz w:val="22"/>
                <w:szCs w:val="22"/>
              </w:rPr>
            </w:pPr>
            <w:r>
              <w:rPr>
                <w:sz w:val="22"/>
                <w:szCs w:val="22"/>
              </w:rPr>
              <w:t xml:space="preserve">Teachers plan together using their knowledge and experience of the children, families and community, sharing ideas, intentional teaching approaches and shared resources.  </w:t>
            </w:r>
          </w:p>
        </w:tc>
      </w:tr>
      <w:tr w:rsidR="00F97045" w14:paraId="20BA1B95" w14:textId="77777777">
        <w:trPr>
          <w:trHeight w:val="1973"/>
        </w:trPr>
        <w:tc>
          <w:tcPr>
            <w:tcW w:w="2961" w:type="dxa"/>
            <w:shd w:val="clear" w:color="auto" w:fill="D9D9D9"/>
          </w:tcPr>
          <w:p w14:paraId="207E893E"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3. Practice is shaped by meaningful engagement with families, and/or community</w:t>
            </w:r>
          </w:p>
        </w:tc>
        <w:tc>
          <w:tcPr>
            <w:tcW w:w="12427" w:type="dxa"/>
          </w:tcPr>
          <w:p w14:paraId="3163D92E" w14:textId="77777777" w:rsidR="00F97045" w:rsidRDefault="00000000">
            <w:pPr>
              <w:tabs>
                <w:tab w:val="left" w:pos="180"/>
              </w:tabs>
              <w:ind w:right="300"/>
              <w:rPr>
                <w:sz w:val="22"/>
                <w:szCs w:val="22"/>
              </w:rPr>
            </w:pPr>
            <w:r>
              <w:rPr>
                <w:sz w:val="22"/>
                <w:szCs w:val="22"/>
              </w:rPr>
              <w:t>Implementation of Kindyhub with links to frameworks enables educators to report on aspects of play against the elements of VEYDLF and EYLF:Belonging, Being and Becoming 2.0V. and share this directly with families.</w:t>
            </w:r>
          </w:p>
          <w:p w14:paraId="5E8F8264" w14:textId="77777777" w:rsidR="00F97045" w:rsidRDefault="00F97045">
            <w:pPr>
              <w:tabs>
                <w:tab w:val="left" w:pos="180"/>
              </w:tabs>
              <w:ind w:right="300"/>
              <w:rPr>
                <w:sz w:val="22"/>
                <w:szCs w:val="22"/>
              </w:rPr>
            </w:pPr>
          </w:p>
          <w:p w14:paraId="428A1783" w14:textId="77777777" w:rsidR="00F97045" w:rsidRDefault="00000000">
            <w:pPr>
              <w:tabs>
                <w:tab w:val="left" w:pos="180"/>
              </w:tabs>
              <w:ind w:right="300"/>
              <w:rPr>
                <w:sz w:val="22"/>
                <w:szCs w:val="22"/>
              </w:rPr>
            </w:pPr>
            <w:r>
              <w:rPr>
                <w:sz w:val="22"/>
                <w:szCs w:val="22"/>
              </w:rPr>
              <w:t>Transition reports, summative assessments linked to observations on children and the framework shared with families and feedback invited in meetings.</w:t>
            </w:r>
          </w:p>
          <w:p w14:paraId="46B4C69E" w14:textId="77777777" w:rsidR="00F97045" w:rsidRDefault="00F97045">
            <w:pPr>
              <w:tabs>
                <w:tab w:val="left" w:pos="180"/>
              </w:tabs>
              <w:ind w:right="300"/>
              <w:rPr>
                <w:sz w:val="22"/>
                <w:szCs w:val="22"/>
              </w:rPr>
            </w:pPr>
          </w:p>
          <w:p w14:paraId="203486EC" w14:textId="77777777" w:rsidR="00F97045" w:rsidRDefault="00000000">
            <w:pPr>
              <w:ind w:right="300"/>
              <w:rPr>
                <w:sz w:val="22"/>
                <w:szCs w:val="22"/>
              </w:rPr>
            </w:pPr>
            <w:r>
              <w:rPr>
                <w:sz w:val="22"/>
                <w:szCs w:val="22"/>
              </w:rPr>
              <w:t xml:space="preserve">Spontaneous learning experiences incorporated into the program based on needs and recorded and shared with </w:t>
            </w:r>
          </w:p>
          <w:p w14:paraId="1A28D850" w14:textId="77777777" w:rsidR="00F97045" w:rsidRDefault="00000000">
            <w:pPr>
              <w:ind w:right="300"/>
              <w:rPr>
                <w:sz w:val="22"/>
                <w:szCs w:val="22"/>
              </w:rPr>
            </w:pPr>
            <w:r>
              <w:rPr>
                <w:sz w:val="22"/>
                <w:szCs w:val="22"/>
              </w:rPr>
              <w:t>families.</w:t>
            </w:r>
          </w:p>
          <w:p w14:paraId="2BFF40F7" w14:textId="77777777" w:rsidR="00F97045" w:rsidRDefault="00F97045">
            <w:pPr>
              <w:ind w:right="300"/>
              <w:rPr>
                <w:sz w:val="22"/>
                <w:szCs w:val="22"/>
              </w:rPr>
            </w:pPr>
          </w:p>
          <w:p w14:paraId="7A6C1DA4" w14:textId="77777777" w:rsidR="00F97045" w:rsidRDefault="00000000">
            <w:pPr>
              <w:tabs>
                <w:tab w:val="left" w:pos="180"/>
              </w:tabs>
              <w:ind w:right="300"/>
              <w:rPr>
                <w:sz w:val="22"/>
                <w:szCs w:val="22"/>
              </w:rPr>
            </w:pPr>
            <w:r>
              <w:rPr>
                <w:sz w:val="22"/>
                <w:szCs w:val="22"/>
              </w:rPr>
              <w:t>Families are encouraged to offer feedback or stories through the Kindyhub communication app, surveys, informal/formal meetings, parent teacher interviews, emails and in person.</w:t>
            </w:r>
          </w:p>
        </w:tc>
      </w:tr>
    </w:tbl>
    <w:p w14:paraId="1EC0F879" w14:textId="77777777" w:rsidR="00F97045" w:rsidRDefault="00F97045">
      <w:pPr>
        <w:pBdr>
          <w:top w:val="nil"/>
          <w:left w:val="nil"/>
          <w:bottom w:val="nil"/>
          <w:right w:val="nil"/>
          <w:between w:val="nil"/>
        </w:pBdr>
        <w:spacing w:before="60" w:line="276" w:lineRule="auto"/>
        <w:ind w:right="-345"/>
        <w:rPr>
          <w:rFonts w:ascii="Calibri" w:eastAsia="Calibri" w:hAnsi="Calibri" w:cs="Calibri"/>
          <w:color w:val="7F7F7F"/>
          <w:sz w:val="28"/>
          <w:szCs w:val="28"/>
        </w:rPr>
      </w:pPr>
    </w:p>
    <w:p w14:paraId="6C090F86" w14:textId="77777777" w:rsidR="00F97045" w:rsidRDefault="00000000">
      <w:pPr>
        <w:pBdr>
          <w:top w:val="nil"/>
          <w:left w:val="nil"/>
          <w:bottom w:val="nil"/>
          <w:right w:val="nil"/>
          <w:between w:val="nil"/>
        </w:pBdr>
        <w:spacing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Summary of strengths in practice where there is evidence of Exceeding NQS themes</w:t>
      </w:r>
    </w:p>
    <w:p w14:paraId="32A57227"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1019205B"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2EFB02E6"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25">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6EAB021A"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317C8367"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10C9C5E3" w14:textId="77777777" w:rsidR="00F97045" w:rsidRDefault="00000000">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Standard 1.3 – Assessment and planning: Educators and co-ordinators take a planned and reflective approach to implementing the program for each child.</w:t>
      </w:r>
    </w:p>
    <w:tbl>
      <w:tblPr>
        <w:tblStyle w:val="afffffffffffd"/>
        <w:tblW w:w="15388"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961"/>
        <w:gridCol w:w="12427"/>
      </w:tblGrid>
      <w:tr w:rsidR="00F97045" w14:paraId="46C9E584" w14:textId="77777777">
        <w:tc>
          <w:tcPr>
            <w:tcW w:w="2961" w:type="dxa"/>
            <w:tcBorders>
              <w:bottom w:val="nil"/>
              <w:right w:val="single" w:sz="4" w:space="0" w:color="A6A6A6"/>
            </w:tcBorders>
            <w:shd w:val="clear" w:color="auto" w:fill="43B74F"/>
          </w:tcPr>
          <w:p w14:paraId="27B9432C" w14:textId="77777777" w:rsidR="00F97045" w:rsidRDefault="00F97045">
            <w:pPr>
              <w:pBdr>
                <w:top w:val="nil"/>
                <w:left w:val="nil"/>
                <w:bottom w:val="nil"/>
                <w:right w:val="nil"/>
                <w:between w:val="nil"/>
              </w:pBdr>
              <w:ind w:right="-345"/>
              <w:rPr>
                <w:b/>
                <w:color w:val="000000"/>
                <w:sz w:val="24"/>
                <w:szCs w:val="24"/>
              </w:rPr>
            </w:pPr>
          </w:p>
        </w:tc>
        <w:tc>
          <w:tcPr>
            <w:tcW w:w="12427" w:type="dxa"/>
            <w:tcBorders>
              <w:top w:val="nil"/>
              <w:left w:val="single" w:sz="4" w:space="0" w:color="A6A6A6"/>
              <w:bottom w:val="nil"/>
              <w:right w:val="nil"/>
            </w:tcBorders>
          </w:tcPr>
          <w:p w14:paraId="0952C12F" w14:textId="77777777" w:rsidR="00F97045" w:rsidRDefault="00F97045">
            <w:pPr>
              <w:pBdr>
                <w:top w:val="nil"/>
                <w:left w:val="nil"/>
                <w:bottom w:val="nil"/>
                <w:right w:val="nil"/>
                <w:between w:val="nil"/>
              </w:pBdr>
              <w:ind w:right="-345"/>
              <w:rPr>
                <w:color w:val="000000"/>
                <w:sz w:val="24"/>
                <w:szCs w:val="24"/>
              </w:rPr>
            </w:pPr>
          </w:p>
        </w:tc>
      </w:tr>
      <w:tr w:rsidR="00F97045" w14:paraId="33815853" w14:textId="77777777">
        <w:trPr>
          <w:trHeight w:val="400"/>
        </w:trPr>
        <w:tc>
          <w:tcPr>
            <w:tcW w:w="2961" w:type="dxa"/>
            <w:tcBorders>
              <w:top w:val="nil"/>
              <w:bottom w:val="single" w:sz="4" w:space="0" w:color="A6A6A6"/>
              <w:right w:val="single" w:sz="4" w:space="0" w:color="A6A6A6"/>
            </w:tcBorders>
            <w:shd w:val="clear" w:color="auto" w:fill="auto"/>
          </w:tcPr>
          <w:p w14:paraId="4A76D0B2"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2427" w:type="dxa"/>
            <w:tcBorders>
              <w:top w:val="nil"/>
              <w:left w:val="single" w:sz="4" w:space="0" w:color="A6A6A6"/>
              <w:right w:val="nil"/>
            </w:tcBorders>
          </w:tcPr>
          <w:p w14:paraId="4B310B0A" w14:textId="77777777" w:rsidR="00F97045" w:rsidRDefault="00F97045">
            <w:pPr>
              <w:pBdr>
                <w:top w:val="nil"/>
                <w:left w:val="nil"/>
                <w:bottom w:val="nil"/>
                <w:right w:val="nil"/>
                <w:between w:val="nil"/>
              </w:pBdr>
              <w:ind w:right="-345"/>
              <w:rPr>
                <w:color w:val="000000"/>
                <w:sz w:val="24"/>
                <w:szCs w:val="24"/>
              </w:rPr>
            </w:pPr>
          </w:p>
        </w:tc>
      </w:tr>
      <w:tr w:rsidR="00F97045" w14:paraId="53853349" w14:textId="77777777">
        <w:trPr>
          <w:trHeight w:val="1230"/>
        </w:trPr>
        <w:tc>
          <w:tcPr>
            <w:tcW w:w="2961" w:type="dxa"/>
            <w:tcBorders>
              <w:bottom w:val="single" w:sz="4" w:space="0" w:color="A6A6A6"/>
            </w:tcBorders>
            <w:shd w:val="clear" w:color="auto" w:fill="A6A6A6"/>
          </w:tcPr>
          <w:p w14:paraId="04262BE4"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1. Practice is embedded in service operations</w:t>
            </w:r>
          </w:p>
        </w:tc>
        <w:tc>
          <w:tcPr>
            <w:tcW w:w="12427" w:type="dxa"/>
          </w:tcPr>
          <w:p w14:paraId="476E8519" w14:textId="77777777" w:rsidR="00F97045" w:rsidRDefault="00000000">
            <w:pPr>
              <w:pBdr>
                <w:top w:val="nil"/>
                <w:left w:val="nil"/>
                <w:bottom w:val="nil"/>
                <w:right w:val="nil"/>
                <w:between w:val="nil"/>
              </w:pBdr>
              <w:ind w:right="-345"/>
              <w:rPr>
                <w:sz w:val="22"/>
                <w:szCs w:val="22"/>
              </w:rPr>
            </w:pPr>
            <w:r>
              <w:rPr>
                <w:sz w:val="22"/>
                <w:szCs w:val="22"/>
              </w:rPr>
              <w:t>Knowledge of the frameworks is extensive and enables educators to constantly review planning practices.</w:t>
            </w:r>
          </w:p>
          <w:p w14:paraId="75F4DD8E" w14:textId="77777777" w:rsidR="00F97045" w:rsidRDefault="00F97045">
            <w:pPr>
              <w:pBdr>
                <w:top w:val="nil"/>
                <w:left w:val="nil"/>
                <w:bottom w:val="nil"/>
                <w:right w:val="nil"/>
                <w:between w:val="nil"/>
              </w:pBdr>
              <w:ind w:right="-345"/>
              <w:rPr>
                <w:sz w:val="22"/>
                <w:szCs w:val="22"/>
              </w:rPr>
            </w:pPr>
          </w:p>
          <w:p w14:paraId="4DE489BF" w14:textId="77777777" w:rsidR="00F97045" w:rsidRDefault="00000000">
            <w:pPr>
              <w:pBdr>
                <w:top w:val="nil"/>
                <w:left w:val="nil"/>
                <w:bottom w:val="nil"/>
                <w:right w:val="nil"/>
                <w:between w:val="nil"/>
              </w:pBdr>
              <w:ind w:right="-345"/>
              <w:rPr>
                <w:sz w:val="22"/>
                <w:szCs w:val="22"/>
              </w:rPr>
            </w:pPr>
            <w:r>
              <w:rPr>
                <w:sz w:val="22"/>
                <w:szCs w:val="22"/>
              </w:rPr>
              <w:t>Educators know and follow the planning cycle to completion (or continuation as the case may be).</w:t>
            </w:r>
          </w:p>
        </w:tc>
      </w:tr>
      <w:tr w:rsidR="00F97045" w14:paraId="4D3E794A" w14:textId="77777777">
        <w:trPr>
          <w:trHeight w:val="1435"/>
        </w:trPr>
        <w:tc>
          <w:tcPr>
            <w:tcW w:w="2961" w:type="dxa"/>
            <w:tcBorders>
              <w:bottom w:val="single" w:sz="4" w:space="0" w:color="A6A6A6"/>
            </w:tcBorders>
            <w:shd w:val="clear" w:color="auto" w:fill="BFBFBF"/>
          </w:tcPr>
          <w:p w14:paraId="380D5BA0" w14:textId="77777777" w:rsidR="00F97045" w:rsidRDefault="00000000">
            <w:pPr>
              <w:pBdr>
                <w:top w:val="nil"/>
                <w:left w:val="nil"/>
                <w:bottom w:val="nil"/>
                <w:right w:val="nil"/>
                <w:between w:val="nil"/>
              </w:pBdr>
              <w:ind w:right="-345"/>
              <w:rPr>
                <w:color w:val="000000"/>
                <w:sz w:val="24"/>
                <w:szCs w:val="24"/>
              </w:rPr>
            </w:pPr>
            <w:r>
              <w:rPr>
                <w:color w:val="000000"/>
                <w:sz w:val="24"/>
                <w:szCs w:val="24"/>
              </w:rPr>
              <w:t>2. Practice is informed by critical reflection</w:t>
            </w:r>
          </w:p>
        </w:tc>
        <w:tc>
          <w:tcPr>
            <w:tcW w:w="12427" w:type="dxa"/>
          </w:tcPr>
          <w:p w14:paraId="7380D660" w14:textId="77777777" w:rsidR="00F97045" w:rsidRDefault="00000000">
            <w:pPr>
              <w:pBdr>
                <w:top w:val="nil"/>
                <w:left w:val="nil"/>
                <w:bottom w:val="nil"/>
                <w:right w:val="nil"/>
                <w:between w:val="nil"/>
              </w:pBdr>
              <w:ind w:right="390"/>
              <w:rPr>
                <w:sz w:val="22"/>
                <w:szCs w:val="22"/>
              </w:rPr>
            </w:pPr>
            <w:r>
              <w:rPr>
                <w:sz w:val="22"/>
                <w:szCs w:val="22"/>
              </w:rPr>
              <w:t>Educators regularly reflect on and evaluate the program.</w:t>
            </w:r>
          </w:p>
          <w:p w14:paraId="30AD0521" w14:textId="77777777" w:rsidR="00F97045" w:rsidRDefault="00F97045">
            <w:pPr>
              <w:pBdr>
                <w:top w:val="nil"/>
                <w:left w:val="nil"/>
                <w:bottom w:val="nil"/>
                <w:right w:val="nil"/>
                <w:between w:val="nil"/>
              </w:pBdr>
              <w:ind w:right="390"/>
              <w:rPr>
                <w:sz w:val="22"/>
                <w:szCs w:val="22"/>
              </w:rPr>
            </w:pPr>
          </w:p>
          <w:p w14:paraId="78AA9E53" w14:textId="77777777" w:rsidR="00F97045" w:rsidRDefault="00000000">
            <w:pPr>
              <w:pBdr>
                <w:top w:val="nil"/>
                <w:left w:val="nil"/>
                <w:bottom w:val="nil"/>
                <w:right w:val="nil"/>
                <w:between w:val="nil"/>
              </w:pBdr>
              <w:ind w:right="390"/>
              <w:rPr>
                <w:sz w:val="22"/>
                <w:szCs w:val="22"/>
              </w:rPr>
            </w:pPr>
            <w:r>
              <w:rPr>
                <w:sz w:val="22"/>
                <w:szCs w:val="22"/>
              </w:rPr>
              <w:t>Educators regularly attend Professional Development throughout the term and share feedback informally and formally within staff meetings.</w:t>
            </w:r>
          </w:p>
          <w:p w14:paraId="4488C01A" w14:textId="77777777" w:rsidR="00F97045" w:rsidRDefault="00F97045">
            <w:pPr>
              <w:pBdr>
                <w:top w:val="nil"/>
                <w:left w:val="nil"/>
                <w:bottom w:val="nil"/>
                <w:right w:val="nil"/>
                <w:between w:val="nil"/>
              </w:pBdr>
              <w:ind w:right="390"/>
              <w:rPr>
                <w:sz w:val="24"/>
                <w:szCs w:val="24"/>
              </w:rPr>
            </w:pPr>
          </w:p>
        </w:tc>
      </w:tr>
      <w:tr w:rsidR="00F97045" w14:paraId="00E23044" w14:textId="77777777">
        <w:trPr>
          <w:trHeight w:val="1973"/>
        </w:trPr>
        <w:tc>
          <w:tcPr>
            <w:tcW w:w="2961" w:type="dxa"/>
            <w:shd w:val="clear" w:color="auto" w:fill="D9D9D9"/>
          </w:tcPr>
          <w:p w14:paraId="70BFEF89" w14:textId="77777777" w:rsidR="00F97045" w:rsidRDefault="00000000">
            <w:pPr>
              <w:pBdr>
                <w:top w:val="nil"/>
                <w:left w:val="nil"/>
                <w:bottom w:val="nil"/>
                <w:right w:val="nil"/>
                <w:between w:val="nil"/>
              </w:pBdr>
              <w:ind w:right="-345"/>
              <w:rPr>
                <w:color w:val="000000"/>
                <w:sz w:val="24"/>
                <w:szCs w:val="24"/>
              </w:rPr>
            </w:pPr>
            <w:r>
              <w:rPr>
                <w:color w:val="000000"/>
                <w:sz w:val="24"/>
                <w:szCs w:val="24"/>
              </w:rPr>
              <w:t>3. Practice is shaped by meaningful engagement with families, and/or community</w:t>
            </w:r>
          </w:p>
        </w:tc>
        <w:tc>
          <w:tcPr>
            <w:tcW w:w="12427" w:type="dxa"/>
          </w:tcPr>
          <w:p w14:paraId="0E554AF1" w14:textId="77777777" w:rsidR="00F97045" w:rsidRDefault="00000000">
            <w:pPr>
              <w:pBdr>
                <w:top w:val="nil"/>
                <w:left w:val="nil"/>
                <w:bottom w:val="nil"/>
                <w:right w:val="nil"/>
                <w:between w:val="nil"/>
              </w:pBdr>
              <w:ind w:right="480"/>
              <w:rPr>
                <w:sz w:val="22"/>
                <w:szCs w:val="22"/>
              </w:rPr>
            </w:pPr>
            <w:r>
              <w:rPr>
                <w:sz w:val="22"/>
                <w:szCs w:val="22"/>
              </w:rPr>
              <w:t>Programs are clearly visible and accessible to families along with explanations of the purpose of the VEYLDF and the planning cycle.</w:t>
            </w:r>
          </w:p>
          <w:p w14:paraId="7928AFE0" w14:textId="77777777" w:rsidR="00F97045" w:rsidRDefault="00F97045">
            <w:pPr>
              <w:pBdr>
                <w:top w:val="nil"/>
                <w:left w:val="nil"/>
                <w:bottom w:val="nil"/>
                <w:right w:val="nil"/>
                <w:between w:val="nil"/>
              </w:pBdr>
              <w:ind w:right="480"/>
              <w:rPr>
                <w:sz w:val="22"/>
                <w:szCs w:val="22"/>
              </w:rPr>
            </w:pPr>
          </w:p>
          <w:p w14:paraId="28F02AA6" w14:textId="77777777" w:rsidR="00F97045" w:rsidRDefault="00000000">
            <w:pPr>
              <w:ind w:right="390"/>
              <w:rPr>
                <w:sz w:val="24"/>
                <w:szCs w:val="24"/>
              </w:rPr>
            </w:pPr>
            <w:r>
              <w:rPr>
                <w:sz w:val="22"/>
                <w:szCs w:val="22"/>
              </w:rPr>
              <w:t>Families are informed about the program and progress of children’s development and learning is made available through formal and informal meetings with families.</w:t>
            </w:r>
          </w:p>
          <w:p w14:paraId="20A0E8F7" w14:textId="77777777" w:rsidR="00F97045" w:rsidRDefault="00F97045">
            <w:pPr>
              <w:ind w:right="390"/>
              <w:rPr>
                <w:sz w:val="22"/>
                <w:szCs w:val="22"/>
              </w:rPr>
            </w:pPr>
          </w:p>
          <w:p w14:paraId="58160A38" w14:textId="77777777" w:rsidR="00F97045" w:rsidRDefault="00000000">
            <w:pPr>
              <w:pBdr>
                <w:top w:val="nil"/>
                <w:left w:val="nil"/>
                <w:bottom w:val="nil"/>
                <w:right w:val="nil"/>
                <w:between w:val="nil"/>
              </w:pBdr>
              <w:ind w:right="480"/>
              <w:rPr>
                <w:sz w:val="22"/>
                <w:szCs w:val="22"/>
              </w:rPr>
            </w:pPr>
            <w:r>
              <w:rPr>
                <w:sz w:val="22"/>
                <w:szCs w:val="22"/>
              </w:rPr>
              <w:t>Programs are shared through Kindyhub platform. Families can choose to add extended family members such as grandparents living overseas to the app and thereby share their child’s learning and development with them as well.</w:t>
            </w:r>
          </w:p>
          <w:p w14:paraId="6092F2EA" w14:textId="77777777" w:rsidR="00F97045" w:rsidRDefault="00F97045">
            <w:pPr>
              <w:pBdr>
                <w:top w:val="nil"/>
                <w:left w:val="nil"/>
                <w:bottom w:val="nil"/>
                <w:right w:val="nil"/>
                <w:between w:val="nil"/>
              </w:pBdr>
              <w:ind w:right="480"/>
              <w:rPr>
                <w:sz w:val="22"/>
                <w:szCs w:val="22"/>
              </w:rPr>
            </w:pPr>
          </w:p>
          <w:p w14:paraId="007DDC6B" w14:textId="77777777" w:rsidR="00F97045" w:rsidRDefault="00000000">
            <w:pPr>
              <w:pBdr>
                <w:top w:val="nil"/>
                <w:left w:val="nil"/>
                <w:bottom w:val="nil"/>
                <w:right w:val="nil"/>
                <w:between w:val="nil"/>
              </w:pBdr>
              <w:ind w:right="480"/>
              <w:rPr>
                <w:sz w:val="22"/>
                <w:szCs w:val="22"/>
              </w:rPr>
            </w:pPr>
            <w:r>
              <w:rPr>
                <w:sz w:val="22"/>
                <w:szCs w:val="22"/>
              </w:rPr>
              <w:t>Term overviews can be viewed in termly newsletters.</w:t>
            </w:r>
          </w:p>
          <w:p w14:paraId="777DAD70" w14:textId="77777777" w:rsidR="00F97045" w:rsidRDefault="00F97045">
            <w:pPr>
              <w:pBdr>
                <w:top w:val="nil"/>
                <w:left w:val="nil"/>
                <w:bottom w:val="nil"/>
                <w:right w:val="nil"/>
                <w:between w:val="nil"/>
              </w:pBdr>
              <w:ind w:right="480"/>
              <w:rPr>
                <w:sz w:val="22"/>
                <w:szCs w:val="22"/>
              </w:rPr>
            </w:pPr>
          </w:p>
          <w:p w14:paraId="2B73A736" w14:textId="77777777" w:rsidR="00F97045" w:rsidRDefault="00000000">
            <w:pPr>
              <w:pBdr>
                <w:top w:val="nil"/>
                <w:left w:val="nil"/>
                <w:bottom w:val="nil"/>
                <w:right w:val="nil"/>
                <w:between w:val="nil"/>
              </w:pBdr>
              <w:ind w:right="480"/>
              <w:rPr>
                <w:sz w:val="22"/>
                <w:szCs w:val="22"/>
              </w:rPr>
            </w:pPr>
            <w:r>
              <w:rPr>
                <w:sz w:val="22"/>
                <w:szCs w:val="22"/>
              </w:rPr>
              <w:t>Opportunities for communication through scheduled parent teacher interview meetings.</w:t>
            </w:r>
          </w:p>
          <w:p w14:paraId="0EE29BDC" w14:textId="77777777" w:rsidR="00F97045" w:rsidRDefault="00F97045">
            <w:pPr>
              <w:pBdr>
                <w:top w:val="nil"/>
                <w:left w:val="nil"/>
                <w:bottom w:val="nil"/>
                <w:right w:val="nil"/>
                <w:between w:val="nil"/>
              </w:pBdr>
              <w:ind w:right="480"/>
              <w:rPr>
                <w:sz w:val="22"/>
                <w:szCs w:val="22"/>
              </w:rPr>
            </w:pPr>
          </w:p>
          <w:p w14:paraId="26820736" w14:textId="77777777" w:rsidR="00F97045" w:rsidRDefault="00000000">
            <w:pPr>
              <w:pBdr>
                <w:top w:val="nil"/>
                <w:left w:val="nil"/>
                <w:bottom w:val="nil"/>
                <w:right w:val="nil"/>
                <w:between w:val="nil"/>
              </w:pBdr>
              <w:ind w:right="480"/>
              <w:rPr>
                <w:sz w:val="22"/>
                <w:szCs w:val="22"/>
              </w:rPr>
            </w:pPr>
            <w:r>
              <w:rPr>
                <w:sz w:val="22"/>
                <w:szCs w:val="22"/>
              </w:rPr>
              <w:t>Educators regularly communicate with children’s Allied Health agencies.  This is achieved through formal reports, conversations and meetings.</w:t>
            </w:r>
          </w:p>
          <w:p w14:paraId="655B769C" w14:textId="77777777" w:rsidR="00F97045" w:rsidRDefault="00F97045">
            <w:pPr>
              <w:pBdr>
                <w:top w:val="nil"/>
                <w:left w:val="nil"/>
                <w:bottom w:val="nil"/>
                <w:right w:val="nil"/>
                <w:between w:val="nil"/>
              </w:pBdr>
              <w:ind w:right="-345"/>
              <w:rPr>
                <w:sz w:val="22"/>
                <w:szCs w:val="22"/>
              </w:rPr>
            </w:pPr>
          </w:p>
        </w:tc>
      </w:tr>
    </w:tbl>
    <w:p w14:paraId="00626245" w14:textId="77777777" w:rsidR="00F97045" w:rsidRDefault="00000000">
      <w:pPr>
        <w:pBdr>
          <w:top w:val="nil"/>
          <w:left w:val="nil"/>
          <w:bottom w:val="nil"/>
          <w:right w:val="nil"/>
          <w:between w:val="nil"/>
        </w:pBdr>
        <w:spacing w:before="200" w:after="60"/>
        <w:ind w:right="-345"/>
        <w:rPr>
          <w:rFonts w:ascii="Calibri" w:eastAsia="Calibri" w:hAnsi="Calibri" w:cs="Calibri"/>
          <w:color w:val="1F497D"/>
          <w:sz w:val="30"/>
          <w:szCs w:val="30"/>
        </w:rPr>
      </w:pPr>
      <w:r>
        <w:rPr>
          <w:rFonts w:ascii="Calibri" w:eastAsia="Calibri" w:hAnsi="Calibri" w:cs="Calibri"/>
          <w:b/>
          <w:color w:val="1F497D"/>
          <w:sz w:val="30"/>
          <w:szCs w:val="30"/>
        </w:rPr>
        <w:t>Key improvements sought for Quality Area 1</w:t>
      </w:r>
      <w:r>
        <w:rPr>
          <w:rFonts w:ascii="Calibri" w:eastAsia="Calibri" w:hAnsi="Calibri" w:cs="Calibri"/>
          <w:color w:val="1F497D"/>
          <w:sz w:val="30"/>
          <w:szCs w:val="30"/>
        </w:rPr>
        <w:tab/>
      </w:r>
    </w:p>
    <w:p w14:paraId="5960A212" w14:textId="77777777" w:rsidR="00F97045" w:rsidRDefault="00000000">
      <w:pPr>
        <w:pBdr>
          <w:top w:val="nil"/>
          <w:left w:val="nil"/>
          <w:bottom w:val="nil"/>
          <w:right w:val="nil"/>
          <w:between w:val="nil"/>
        </w:pBdr>
        <w:spacing w:before="100" w:after="100"/>
        <w:ind w:right="-345"/>
        <w:rPr>
          <w:rFonts w:ascii="Calibri" w:eastAsia="Calibri" w:hAnsi="Calibri" w:cs="Calibri"/>
          <w:color w:val="7F7F7F"/>
          <w:sz w:val="28"/>
          <w:szCs w:val="28"/>
        </w:rPr>
      </w:pPr>
      <w:r>
        <w:rPr>
          <w:rFonts w:ascii="Calibri" w:eastAsia="Calibri" w:hAnsi="Calibri" w:cs="Calibri"/>
          <w:color w:val="7F7F7F"/>
          <w:sz w:val="28"/>
          <w:szCs w:val="28"/>
        </w:rPr>
        <w:t>Improvement Plan</w:t>
      </w:r>
    </w:p>
    <w:tbl>
      <w:tblPr>
        <w:tblStyle w:val="afffffffffffe"/>
        <w:tblW w:w="16860" w:type="dxa"/>
        <w:tblInd w:w="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885"/>
        <w:gridCol w:w="2385"/>
        <w:gridCol w:w="2775"/>
        <w:gridCol w:w="1440"/>
        <w:gridCol w:w="2250"/>
        <w:gridCol w:w="2370"/>
        <w:gridCol w:w="990"/>
        <w:gridCol w:w="3765"/>
      </w:tblGrid>
      <w:tr w:rsidR="00F97045" w14:paraId="1EBC8521" w14:textId="77777777">
        <w:trPr>
          <w:trHeight w:val="320"/>
        </w:trPr>
        <w:tc>
          <w:tcPr>
            <w:tcW w:w="885" w:type="dxa"/>
            <w:tcBorders>
              <w:top w:val="single" w:sz="4" w:space="0" w:color="FFFFFF"/>
              <w:left w:val="single" w:sz="4" w:space="0" w:color="FFFFFF"/>
              <w:bottom w:val="single" w:sz="4" w:space="0" w:color="999999"/>
              <w:right w:val="single" w:sz="6" w:space="0" w:color="FFFFFF"/>
            </w:tcBorders>
            <w:shd w:val="clear" w:color="auto" w:fill="D9D9D9"/>
          </w:tcPr>
          <w:p w14:paraId="6B3669EF" w14:textId="77777777" w:rsidR="00F97045" w:rsidRDefault="00000000">
            <w:pPr>
              <w:ind w:right="-345"/>
              <w:rPr>
                <w:color w:val="729FFF"/>
                <w:sz w:val="22"/>
                <w:szCs w:val="22"/>
              </w:rPr>
            </w:pPr>
            <w:r>
              <w:rPr>
                <w:sz w:val="22"/>
                <w:szCs w:val="22"/>
              </w:rPr>
              <w:t>Standard/</w:t>
            </w:r>
            <w:r>
              <w:rPr>
                <w:sz w:val="22"/>
                <w:szCs w:val="22"/>
              </w:rPr>
              <w:br/>
              <w:t>element</w:t>
            </w:r>
          </w:p>
        </w:tc>
        <w:tc>
          <w:tcPr>
            <w:tcW w:w="2385" w:type="dxa"/>
            <w:tcBorders>
              <w:top w:val="single" w:sz="4" w:space="0" w:color="FFFFFF"/>
              <w:left w:val="single" w:sz="6" w:space="0" w:color="FFFFFF"/>
              <w:bottom w:val="single" w:sz="4" w:space="0" w:color="999999"/>
              <w:right w:val="single" w:sz="6" w:space="0" w:color="FFFFFF"/>
            </w:tcBorders>
            <w:shd w:val="clear" w:color="auto" w:fill="D9D9D9"/>
          </w:tcPr>
          <w:p w14:paraId="218ADEA7" w14:textId="77777777" w:rsidR="00F97045" w:rsidRDefault="00000000">
            <w:pPr>
              <w:ind w:right="-345"/>
              <w:rPr>
                <w:sz w:val="22"/>
                <w:szCs w:val="22"/>
              </w:rPr>
            </w:pPr>
            <w:r>
              <w:rPr>
                <w:sz w:val="22"/>
                <w:szCs w:val="22"/>
              </w:rPr>
              <w:t>Issue identified during self-assessment</w:t>
            </w:r>
          </w:p>
        </w:tc>
        <w:tc>
          <w:tcPr>
            <w:tcW w:w="2775" w:type="dxa"/>
            <w:tcBorders>
              <w:top w:val="single" w:sz="4" w:space="0" w:color="FFFFFF"/>
              <w:left w:val="single" w:sz="6" w:space="0" w:color="FFFFFF"/>
              <w:bottom w:val="single" w:sz="4" w:space="0" w:color="999999"/>
              <w:right w:val="single" w:sz="6" w:space="0" w:color="FFFFFF"/>
            </w:tcBorders>
            <w:shd w:val="clear" w:color="auto" w:fill="D9D9D9"/>
          </w:tcPr>
          <w:p w14:paraId="678C64A3" w14:textId="77777777" w:rsidR="00F97045" w:rsidRDefault="00000000">
            <w:pPr>
              <w:ind w:right="-345"/>
              <w:rPr>
                <w:sz w:val="22"/>
                <w:szCs w:val="22"/>
              </w:rPr>
            </w:pPr>
            <w:r>
              <w:rPr>
                <w:sz w:val="22"/>
                <w:szCs w:val="22"/>
              </w:rPr>
              <w:t>What outcome or goal do we seek?</w:t>
            </w:r>
          </w:p>
        </w:tc>
        <w:tc>
          <w:tcPr>
            <w:tcW w:w="1440" w:type="dxa"/>
            <w:tcBorders>
              <w:top w:val="single" w:sz="4" w:space="0" w:color="FFFFFF"/>
              <w:left w:val="single" w:sz="6" w:space="0" w:color="FFFFFF"/>
              <w:bottom w:val="single" w:sz="4" w:space="0" w:color="999999"/>
              <w:right w:val="single" w:sz="6" w:space="0" w:color="FFFFFF"/>
            </w:tcBorders>
            <w:shd w:val="clear" w:color="auto" w:fill="D9D9D9"/>
          </w:tcPr>
          <w:p w14:paraId="0FFDB55B" w14:textId="77777777" w:rsidR="00F97045" w:rsidRDefault="00000000">
            <w:pPr>
              <w:ind w:right="-345"/>
              <w:rPr>
                <w:sz w:val="22"/>
                <w:szCs w:val="22"/>
              </w:rPr>
            </w:pPr>
            <w:r>
              <w:rPr>
                <w:sz w:val="22"/>
                <w:szCs w:val="22"/>
              </w:rPr>
              <w:t>Priority (L/M/H)</w:t>
            </w:r>
          </w:p>
        </w:tc>
        <w:tc>
          <w:tcPr>
            <w:tcW w:w="2250" w:type="dxa"/>
            <w:tcBorders>
              <w:top w:val="single" w:sz="4" w:space="0" w:color="FFFFFF"/>
              <w:left w:val="single" w:sz="6" w:space="0" w:color="FFFFFF"/>
              <w:bottom w:val="single" w:sz="4" w:space="0" w:color="999999"/>
              <w:right w:val="single" w:sz="6" w:space="0" w:color="FFFFFF"/>
            </w:tcBorders>
            <w:shd w:val="clear" w:color="auto" w:fill="D9D9D9"/>
          </w:tcPr>
          <w:p w14:paraId="13232C5E" w14:textId="77777777" w:rsidR="00F97045" w:rsidRDefault="00000000">
            <w:pPr>
              <w:ind w:right="-345"/>
              <w:rPr>
                <w:sz w:val="22"/>
                <w:szCs w:val="22"/>
              </w:rPr>
            </w:pPr>
            <w:r>
              <w:rPr>
                <w:sz w:val="22"/>
                <w:szCs w:val="22"/>
              </w:rPr>
              <w:t>How will we get this outcome? (Steps)</w:t>
            </w:r>
          </w:p>
        </w:tc>
        <w:tc>
          <w:tcPr>
            <w:tcW w:w="2370" w:type="dxa"/>
            <w:tcBorders>
              <w:top w:val="single" w:sz="4" w:space="0" w:color="FFFFFF"/>
              <w:left w:val="single" w:sz="6" w:space="0" w:color="FFFFFF"/>
              <w:bottom w:val="single" w:sz="4" w:space="0" w:color="999999"/>
              <w:right w:val="single" w:sz="6" w:space="0" w:color="FFFFFF"/>
            </w:tcBorders>
            <w:shd w:val="clear" w:color="auto" w:fill="D9D9D9"/>
          </w:tcPr>
          <w:p w14:paraId="4769D07D" w14:textId="77777777" w:rsidR="00F97045" w:rsidRDefault="00000000">
            <w:pPr>
              <w:ind w:right="-345"/>
              <w:rPr>
                <w:sz w:val="22"/>
                <w:szCs w:val="22"/>
              </w:rPr>
            </w:pPr>
            <w:r>
              <w:rPr>
                <w:sz w:val="22"/>
                <w:szCs w:val="22"/>
              </w:rPr>
              <w:t>Success measure</w:t>
            </w:r>
          </w:p>
        </w:tc>
        <w:tc>
          <w:tcPr>
            <w:tcW w:w="990" w:type="dxa"/>
            <w:tcBorders>
              <w:top w:val="single" w:sz="4" w:space="0" w:color="FFFFFF"/>
              <w:left w:val="single" w:sz="6" w:space="0" w:color="FFFFFF"/>
              <w:bottom w:val="single" w:sz="4" w:space="0" w:color="999999"/>
              <w:right w:val="single" w:sz="6" w:space="0" w:color="FFFFFF"/>
            </w:tcBorders>
            <w:shd w:val="clear" w:color="auto" w:fill="D9D9D9"/>
          </w:tcPr>
          <w:p w14:paraId="41702A0B" w14:textId="77777777" w:rsidR="00F97045" w:rsidRDefault="00000000">
            <w:pPr>
              <w:ind w:right="-345"/>
              <w:rPr>
                <w:sz w:val="22"/>
                <w:szCs w:val="22"/>
              </w:rPr>
            </w:pPr>
            <w:r>
              <w:rPr>
                <w:sz w:val="22"/>
                <w:szCs w:val="22"/>
              </w:rPr>
              <w:t>By when?</w:t>
            </w:r>
          </w:p>
        </w:tc>
        <w:tc>
          <w:tcPr>
            <w:tcW w:w="3765" w:type="dxa"/>
            <w:tcBorders>
              <w:top w:val="single" w:sz="4" w:space="0" w:color="FFFFFF"/>
              <w:left w:val="single" w:sz="6" w:space="0" w:color="FFFFFF"/>
              <w:bottom w:val="single" w:sz="4" w:space="0" w:color="999999"/>
              <w:right w:val="single" w:sz="4" w:space="0" w:color="FFFFFF"/>
            </w:tcBorders>
            <w:shd w:val="clear" w:color="auto" w:fill="D9D9D9"/>
          </w:tcPr>
          <w:p w14:paraId="0709D1A6" w14:textId="77777777" w:rsidR="00F97045" w:rsidRDefault="00000000">
            <w:pPr>
              <w:ind w:right="795" w:firstLine="90"/>
              <w:rPr>
                <w:sz w:val="22"/>
                <w:szCs w:val="22"/>
              </w:rPr>
            </w:pPr>
            <w:r>
              <w:rPr>
                <w:sz w:val="22"/>
                <w:szCs w:val="22"/>
              </w:rPr>
              <w:t>Progress notes</w:t>
            </w:r>
          </w:p>
        </w:tc>
      </w:tr>
      <w:tr w:rsidR="00F97045" w14:paraId="162A2552" w14:textId="77777777">
        <w:trPr>
          <w:trHeight w:val="701"/>
        </w:trPr>
        <w:tc>
          <w:tcPr>
            <w:tcW w:w="885" w:type="dxa"/>
            <w:tcBorders>
              <w:top w:val="single" w:sz="4" w:space="0" w:color="999999"/>
              <w:left w:val="single" w:sz="4" w:space="0" w:color="999999"/>
              <w:bottom w:val="single" w:sz="4" w:space="0" w:color="999999"/>
              <w:right w:val="single" w:sz="4" w:space="0" w:color="999999"/>
            </w:tcBorders>
          </w:tcPr>
          <w:p w14:paraId="414C02D4" w14:textId="77777777" w:rsidR="00F97045" w:rsidRDefault="00000000">
            <w:pPr>
              <w:ind w:left="-630" w:right="-345"/>
              <w:rPr>
                <w:color w:val="000000"/>
              </w:rPr>
            </w:pPr>
            <w:r>
              <w:rPr>
                <w:color w:val="000000"/>
              </w:rPr>
              <w:lastRenderedPageBreak/>
              <w:t>1.1.</w:t>
            </w:r>
            <w:r>
              <w:t>2</w:t>
            </w:r>
          </w:p>
        </w:tc>
        <w:tc>
          <w:tcPr>
            <w:tcW w:w="2385" w:type="dxa"/>
            <w:tcBorders>
              <w:top w:val="single" w:sz="4" w:space="0" w:color="999999"/>
              <w:left w:val="single" w:sz="4" w:space="0" w:color="999999"/>
              <w:bottom w:val="single" w:sz="4" w:space="0" w:color="999999"/>
              <w:right w:val="single" w:sz="4" w:space="0" w:color="999999"/>
            </w:tcBorders>
          </w:tcPr>
          <w:p w14:paraId="1C154F91" w14:textId="77777777" w:rsidR="00F97045" w:rsidRDefault="00000000">
            <w:pPr>
              <w:ind w:right="-120"/>
              <w:rPr>
                <w:color w:val="000000"/>
                <w:sz w:val="22"/>
                <w:szCs w:val="22"/>
              </w:rPr>
            </w:pPr>
            <w:r>
              <w:rPr>
                <w:color w:val="222222"/>
                <w:sz w:val="22"/>
                <w:szCs w:val="22"/>
                <w:highlight w:val="white"/>
              </w:rPr>
              <w:t xml:space="preserve">To continue to build on the goal above (1.1.1 &amp; 1.1.2)  to  support the identity of Aboriginal and Torres Strait Islander children and to enhance the knowledge of non-Indigenous children. </w:t>
            </w:r>
          </w:p>
        </w:tc>
        <w:tc>
          <w:tcPr>
            <w:tcW w:w="2775" w:type="dxa"/>
            <w:tcBorders>
              <w:top w:val="single" w:sz="4" w:space="0" w:color="999999"/>
              <w:left w:val="single" w:sz="4" w:space="0" w:color="999999"/>
              <w:bottom w:val="single" w:sz="4" w:space="0" w:color="999999"/>
              <w:right w:val="single" w:sz="4" w:space="0" w:color="999999"/>
            </w:tcBorders>
          </w:tcPr>
          <w:p w14:paraId="789A2B44" w14:textId="77777777" w:rsidR="00F97045" w:rsidRDefault="00000000">
            <w:pPr>
              <w:ind w:right="-120"/>
              <w:rPr>
                <w:sz w:val="22"/>
                <w:szCs w:val="22"/>
              </w:rPr>
            </w:pPr>
            <w:r>
              <w:rPr>
                <w:color w:val="000000"/>
                <w:sz w:val="22"/>
                <w:szCs w:val="22"/>
              </w:rPr>
              <w:t xml:space="preserve">To </w:t>
            </w:r>
            <w:r>
              <w:rPr>
                <w:sz w:val="22"/>
                <w:szCs w:val="22"/>
              </w:rPr>
              <w:t>promote identity &amp; sense of belonging within the program.</w:t>
            </w:r>
          </w:p>
          <w:p w14:paraId="4D7AB561" w14:textId="77777777" w:rsidR="00F97045" w:rsidRDefault="00F97045">
            <w:pPr>
              <w:ind w:right="-120"/>
              <w:rPr>
                <w:sz w:val="22"/>
                <w:szCs w:val="22"/>
                <w:highlight w:val="yellow"/>
              </w:rPr>
            </w:pPr>
          </w:p>
        </w:tc>
        <w:tc>
          <w:tcPr>
            <w:tcW w:w="1440" w:type="dxa"/>
            <w:tcBorders>
              <w:top w:val="single" w:sz="4" w:space="0" w:color="999999"/>
              <w:left w:val="single" w:sz="4" w:space="0" w:color="999999"/>
              <w:bottom w:val="single" w:sz="4" w:space="0" w:color="999999"/>
              <w:right w:val="single" w:sz="4" w:space="0" w:color="999999"/>
            </w:tcBorders>
          </w:tcPr>
          <w:p w14:paraId="778D36CE" w14:textId="77777777" w:rsidR="00F97045" w:rsidRDefault="00000000">
            <w:pPr>
              <w:ind w:right="-120"/>
              <w:jc w:val="center"/>
              <w:rPr>
                <w:sz w:val="22"/>
                <w:szCs w:val="22"/>
              </w:rPr>
            </w:pPr>
            <w:r>
              <w:rPr>
                <w:sz w:val="22"/>
                <w:szCs w:val="22"/>
              </w:rPr>
              <w:t>H</w:t>
            </w:r>
          </w:p>
        </w:tc>
        <w:tc>
          <w:tcPr>
            <w:tcW w:w="2250" w:type="dxa"/>
            <w:tcBorders>
              <w:top w:val="single" w:sz="4" w:space="0" w:color="999999"/>
              <w:left w:val="single" w:sz="4" w:space="0" w:color="999999"/>
              <w:bottom w:val="single" w:sz="4" w:space="0" w:color="999999"/>
              <w:right w:val="single" w:sz="4" w:space="0" w:color="999999"/>
            </w:tcBorders>
          </w:tcPr>
          <w:p w14:paraId="7F7C849A" w14:textId="77777777" w:rsidR="00F97045" w:rsidRDefault="00000000">
            <w:pPr>
              <w:ind w:right="-120"/>
              <w:rPr>
                <w:color w:val="222222"/>
                <w:sz w:val="22"/>
                <w:szCs w:val="22"/>
              </w:rPr>
            </w:pPr>
            <w:r>
              <w:rPr>
                <w:color w:val="222222"/>
                <w:sz w:val="22"/>
                <w:szCs w:val="22"/>
              </w:rPr>
              <w:t>Build on understandings of diversity (children &amp; staff)</w:t>
            </w:r>
          </w:p>
          <w:p w14:paraId="66F80D3E" w14:textId="77777777" w:rsidR="00F97045" w:rsidRDefault="00F97045">
            <w:pPr>
              <w:ind w:right="-120"/>
              <w:rPr>
                <w:color w:val="222222"/>
                <w:sz w:val="22"/>
                <w:szCs w:val="22"/>
              </w:rPr>
            </w:pPr>
          </w:p>
          <w:p w14:paraId="5520E2C2" w14:textId="77777777" w:rsidR="00F97045" w:rsidRDefault="00000000">
            <w:pPr>
              <w:ind w:right="-120"/>
              <w:rPr>
                <w:color w:val="222222"/>
                <w:sz w:val="22"/>
                <w:szCs w:val="22"/>
              </w:rPr>
            </w:pPr>
            <w:r>
              <w:rPr>
                <w:sz w:val="22"/>
                <w:szCs w:val="22"/>
              </w:rPr>
              <w:t>Seek a yearly grant to hold a Welcome to Country with the school.</w:t>
            </w:r>
          </w:p>
        </w:tc>
        <w:tc>
          <w:tcPr>
            <w:tcW w:w="2370" w:type="dxa"/>
            <w:tcBorders>
              <w:top w:val="single" w:sz="4" w:space="0" w:color="999999"/>
              <w:left w:val="single" w:sz="4" w:space="0" w:color="999999"/>
              <w:bottom w:val="single" w:sz="4" w:space="0" w:color="999999"/>
              <w:right w:val="single" w:sz="4" w:space="0" w:color="999999"/>
            </w:tcBorders>
          </w:tcPr>
          <w:p w14:paraId="69A80125" w14:textId="77777777" w:rsidR="00F97045" w:rsidRDefault="00000000">
            <w:pPr>
              <w:ind w:right="-120"/>
              <w:rPr>
                <w:color w:val="222222"/>
                <w:sz w:val="22"/>
                <w:szCs w:val="22"/>
                <w:highlight w:val="white"/>
              </w:rPr>
            </w:pPr>
            <w:r>
              <w:rPr>
                <w:color w:val="222222"/>
                <w:sz w:val="22"/>
                <w:szCs w:val="22"/>
                <w:highlight w:val="white"/>
              </w:rPr>
              <w:t>Inclusion of increased Torres Strait Islander culture within our programs.</w:t>
            </w:r>
          </w:p>
          <w:p w14:paraId="6D40CC05" w14:textId="77777777" w:rsidR="00F97045" w:rsidRDefault="00F97045">
            <w:pPr>
              <w:ind w:right="-120"/>
              <w:rPr>
                <w:color w:val="222222"/>
                <w:sz w:val="22"/>
                <w:szCs w:val="22"/>
                <w:highlight w:val="white"/>
              </w:rPr>
            </w:pPr>
          </w:p>
          <w:p w14:paraId="69DFC503" w14:textId="77777777" w:rsidR="00F97045" w:rsidRDefault="00000000">
            <w:pPr>
              <w:ind w:right="-120"/>
              <w:rPr>
                <w:color w:val="222222"/>
                <w:sz w:val="22"/>
                <w:szCs w:val="22"/>
                <w:highlight w:val="white"/>
              </w:rPr>
            </w:pPr>
            <w:r>
              <w:rPr>
                <w:color w:val="222222"/>
                <w:sz w:val="22"/>
                <w:szCs w:val="22"/>
                <w:highlight w:val="white"/>
              </w:rPr>
              <w:t xml:space="preserve">Increased staff knowledge </w:t>
            </w:r>
          </w:p>
          <w:p w14:paraId="48960531" w14:textId="77777777" w:rsidR="00F97045" w:rsidRDefault="00F97045">
            <w:pPr>
              <w:ind w:right="-120"/>
              <w:rPr>
                <w:color w:val="222222"/>
                <w:sz w:val="22"/>
                <w:szCs w:val="22"/>
                <w:highlight w:val="white"/>
              </w:rPr>
            </w:pPr>
          </w:p>
          <w:p w14:paraId="3E52015E" w14:textId="77777777" w:rsidR="00F97045" w:rsidRDefault="00000000">
            <w:pPr>
              <w:ind w:right="-120"/>
              <w:rPr>
                <w:color w:val="222222"/>
                <w:sz w:val="22"/>
                <w:szCs w:val="22"/>
                <w:highlight w:val="white"/>
              </w:rPr>
            </w:pPr>
            <w:r>
              <w:rPr>
                <w:color w:val="222222"/>
                <w:sz w:val="22"/>
                <w:szCs w:val="22"/>
                <w:highlight w:val="white"/>
              </w:rPr>
              <w:t>Updated program to reflect indigenous education each fortnight.</w:t>
            </w:r>
          </w:p>
        </w:tc>
        <w:tc>
          <w:tcPr>
            <w:tcW w:w="990" w:type="dxa"/>
            <w:tcBorders>
              <w:top w:val="single" w:sz="4" w:space="0" w:color="999999"/>
              <w:left w:val="single" w:sz="4" w:space="0" w:color="999999"/>
              <w:bottom w:val="single" w:sz="4" w:space="0" w:color="999999"/>
              <w:right w:val="single" w:sz="4" w:space="0" w:color="999999"/>
            </w:tcBorders>
          </w:tcPr>
          <w:p w14:paraId="6B0B4172" w14:textId="77777777" w:rsidR="00F97045" w:rsidRDefault="00000000">
            <w:pPr>
              <w:ind w:right="-120"/>
              <w:rPr>
                <w:sz w:val="22"/>
                <w:szCs w:val="22"/>
              </w:rPr>
            </w:pPr>
            <w:r>
              <w:rPr>
                <w:sz w:val="22"/>
                <w:szCs w:val="22"/>
              </w:rPr>
              <w:t>Ongoing</w:t>
            </w:r>
          </w:p>
        </w:tc>
        <w:tc>
          <w:tcPr>
            <w:tcW w:w="3765" w:type="dxa"/>
            <w:tcBorders>
              <w:top w:val="single" w:sz="4" w:space="0" w:color="999999"/>
              <w:left w:val="single" w:sz="4" w:space="0" w:color="999999"/>
              <w:bottom w:val="single" w:sz="4" w:space="0" w:color="999999"/>
              <w:right w:val="single" w:sz="4" w:space="0" w:color="999999"/>
            </w:tcBorders>
          </w:tcPr>
          <w:p w14:paraId="29DAAB80" w14:textId="77777777" w:rsidR="00F97045" w:rsidRDefault="00000000">
            <w:pPr>
              <w:shd w:val="clear" w:color="auto" w:fill="FFFFFF"/>
              <w:ind w:right="915"/>
              <w:rPr>
                <w:sz w:val="22"/>
                <w:szCs w:val="22"/>
              </w:rPr>
            </w:pPr>
            <w:r>
              <w:rPr>
                <w:sz w:val="22"/>
                <w:szCs w:val="22"/>
              </w:rPr>
              <w:t xml:space="preserve">2024 Welcome to Country with Bunurong Land Council Aboriginal Corporation held at Ripponlea Primary School. Smoking ceremony and Yidaki (didgeridoo) performance. Made possible by Glen Eira community grant. </w:t>
            </w:r>
          </w:p>
          <w:p w14:paraId="44F2155B" w14:textId="77777777" w:rsidR="00F97045" w:rsidRDefault="00000000">
            <w:pPr>
              <w:shd w:val="clear" w:color="auto" w:fill="FFFFFF"/>
              <w:ind w:right="915"/>
              <w:rPr>
                <w:sz w:val="22"/>
                <w:szCs w:val="22"/>
              </w:rPr>
            </w:pPr>
            <w:r>
              <w:rPr>
                <w:sz w:val="22"/>
                <w:szCs w:val="22"/>
              </w:rPr>
              <w:t>See Appendix 1 for further Grant details.</w:t>
            </w:r>
          </w:p>
        </w:tc>
      </w:tr>
      <w:tr w:rsidR="00F97045" w14:paraId="4FF20ADF" w14:textId="77777777">
        <w:trPr>
          <w:trHeight w:val="701"/>
        </w:trPr>
        <w:tc>
          <w:tcPr>
            <w:tcW w:w="885" w:type="dxa"/>
          </w:tcPr>
          <w:p w14:paraId="69E6656C" w14:textId="77777777" w:rsidR="00F97045" w:rsidRDefault="00000000">
            <w:pPr>
              <w:ind w:right="-345"/>
            </w:pPr>
            <w:r>
              <w:t>1.1.3 &amp; 1.3.1</w:t>
            </w:r>
          </w:p>
        </w:tc>
        <w:tc>
          <w:tcPr>
            <w:tcW w:w="2385" w:type="dxa"/>
          </w:tcPr>
          <w:p w14:paraId="46CDC7A3" w14:textId="77777777" w:rsidR="00F97045" w:rsidRDefault="00000000">
            <w:pPr>
              <w:ind w:right="-120"/>
              <w:rPr>
                <w:sz w:val="22"/>
                <w:szCs w:val="22"/>
              </w:rPr>
            </w:pPr>
            <w:r>
              <w:rPr>
                <w:sz w:val="22"/>
                <w:szCs w:val="22"/>
              </w:rPr>
              <w:t>5/6/2023</w:t>
            </w:r>
          </w:p>
          <w:p w14:paraId="5F70852A" w14:textId="77777777" w:rsidR="00F97045" w:rsidRDefault="00000000">
            <w:pPr>
              <w:ind w:right="-120"/>
              <w:rPr>
                <w:sz w:val="22"/>
                <w:szCs w:val="22"/>
              </w:rPr>
            </w:pPr>
            <w:r>
              <w:rPr>
                <w:sz w:val="22"/>
                <w:szCs w:val="22"/>
              </w:rPr>
              <w:t>Areas of improvement identified within 2023 program, ‘free’ kinder &amp; balance between increased hours in a single room service</w:t>
            </w:r>
          </w:p>
        </w:tc>
        <w:tc>
          <w:tcPr>
            <w:tcW w:w="2775" w:type="dxa"/>
          </w:tcPr>
          <w:p w14:paraId="7AB18B00" w14:textId="77777777" w:rsidR="00F97045" w:rsidRDefault="00000000">
            <w:pPr>
              <w:ind w:right="-120"/>
              <w:rPr>
                <w:sz w:val="22"/>
                <w:szCs w:val="22"/>
              </w:rPr>
            </w:pPr>
            <w:r>
              <w:rPr>
                <w:sz w:val="22"/>
                <w:szCs w:val="22"/>
              </w:rPr>
              <w:t>Commitment to continuous improvement, offering the best possible program for Children in line with our philosophy and government increased hours by 2036</w:t>
            </w:r>
          </w:p>
        </w:tc>
        <w:tc>
          <w:tcPr>
            <w:tcW w:w="1440" w:type="dxa"/>
          </w:tcPr>
          <w:p w14:paraId="082E6AAD" w14:textId="77777777" w:rsidR="00F97045" w:rsidRDefault="00000000">
            <w:pPr>
              <w:ind w:right="-120"/>
              <w:jc w:val="center"/>
              <w:rPr>
                <w:sz w:val="22"/>
                <w:szCs w:val="22"/>
              </w:rPr>
            </w:pPr>
            <w:r>
              <w:rPr>
                <w:sz w:val="22"/>
                <w:szCs w:val="22"/>
              </w:rPr>
              <w:t>H</w:t>
            </w:r>
          </w:p>
        </w:tc>
        <w:tc>
          <w:tcPr>
            <w:tcW w:w="2250" w:type="dxa"/>
          </w:tcPr>
          <w:p w14:paraId="77BF2312" w14:textId="77777777" w:rsidR="00F97045" w:rsidRDefault="00000000">
            <w:pPr>
              <w:ind w:right="-120"/>
              <w:rPr>
                <w:sz w:val="22"/>
                <w:szCs w:val="22"/>
              </w:rPr>
            </w:pPr>
            <w:r>
              <w:rPr>
                <w:color w:val="222222"/>
                <w:sz w:val="22"/>
                <w:szCs w:val="22"/>
              </w:rPr>
              <w:t>*Review current timetable and seek feedback from staff and families</w:t>
            </w:r>
          </w:p>
          <w:p w14:paraId="7AB15A87" w14:textId="77777777" w:rsidR="00F97045" w:rsidRDefault="00000000">
            <w:pPr>
              <w:ind w:right="-120"/>
              <w:rPr>
                <w:sz w:val="22"/>
                <w:szCs w:val="22"/>
              </w:rPr>
            </w:pPr>
            <w:r>
              <w:rPr>
                <w:color w:val="222222"/>
                <w:sz w:val="22"/>
                <w:szCs w:val="22"/>
              </w:rPr>
              <w:t>* Survey families to understand requirements (newsletters, parent/teacher interviews &amp; annual survey)</w:t>
            </w:r>
          </w:p>
          <w:p w14:paraId="00EAE9F4" w14:textId="77777777" w:rsidR="00F97045" w:rsidRDefault="00000000">
            <w:pPr>
              <w:ind w:right="-120"/>
              <w:rPr>
                <w:sz w:val="22"/>
                <w:szCs w:val="22"/>
              </w:rPr>
            </w:pPr>
            <w:r>
              <w:rPr>
                <w:color w:val="222222"/>
                <w:sz w:val="22"/>
                <w:szCs w:val="22"/>
              </w:rPr>
              <w:t>*Attend Glen Eira meetings, identify &amp; address gaps</w:t>
            </w:r>
          </w:p>
          <w:p w14:paraId="4F1DE153" w14:textId="77777777" w:rsidR="00F97045" w:rsidRDefault="00000000">
            <w:pPr>
              <w:ind w:right="-120"/>
              <w:rPr>
                <w:sz w:val="22"/>
                <w:szCs w:val="22"/>
              </w:rPr>
            </w:pPr>
            <w:r>
              <w:rPr>
                <w:color w:val="222222"/>
                <w:sz w:val="22"/>
                <w:szCs w:val="22"/>
              </w:rPr>
              <w:t xml:space="preserve">* Continue to review program </w:t>
            </w:r>
          </w:p>
        </w:tc>
        <w:tc>
          <w:tcPr>
            <w:tcW w:w="2370" w:type="dxa"/>
          </w:tcPr>
          <w:p w14:paraId="485A0305" w14:textId="77777777" w:rsidR="00F97045" w:rsidRDefault="00000000">
            <w:pPr>
              <w:ind w:right="-120"/>
              <w:rPr>
                <w:color w:val="000000"/>
                <w:sz w:val="22"/>
                <w:szCs w:val="22"/>
                <w:highlight w:val="white"/>
              </w:rPr>
            </w:pPr>
            <w:r>
              <w:rPr>
                <w:color w:val="000000"/>
                <w:sz w:val="22"/>
                <w:szCs w:val="22"/>
                <w:highlight w:val="white"/>
              </w:rPr>
              <w:t>Implementation of long-term timetable, looking beyond 2024</w:t>
            </w:r>
          </w:p>
          <w:p w14:paraId="4032C244" w14:textId="77777777" w:rsidR="00F97045" w:rsidRDefault="00F97045">
            <w:pPr>
              <w:ind w:right="-120"/>
              <w:rPr>
                <w:sz w:val="22"/>
                <w:szCs w:val="22"/>
                <w:highlight w:val="white"/>
              </w:rPr>
            </w:pPr>
          </w:p>
          <w:p w14:paraId="7653704F" w14:textId="77777777" w:rsidR="00F97045" w:rsidRDefault="00000000">
            <w:pPr>
              <w:ind w:right="-120"/>
              <w:rPr>
                <w:sz w:val="22"/>
                <w:szCs w:val="22"/>
                <w:highlight w:val="white"/>
              </w:rPr>
            </w:pPr>
            <w:r>
              <w:rPr>
                <w:sz w:val="22"/>
                <w:szCs w:val="22"/>
              </w:rPr>
              <w:t>NOTE: The government timeline is now that all metro Melbourne services are expected to provide 20 hours of 4 year old Pre Prep by 2034, 20 hours in 2035 and 30 hours by 2036</w:t>
            </w:r>
          </w:p>
        </w:tc>
        <w:tc>
          <w:tcPr>
            <w:tcW w:w="990" w:type="dxa"/>
          </w:tcPr>
          <w:p w14:paraId="7A087D15" w14:textId="77777777" w:rsidR="00F97045" w:rsidRDefault="00000000">
            <w:pPr>
              <w:ind w:right="-120"/>
              <w:rPr>
                <w:sz w:val="22"/>
                <w:szCs w:val="22"/>
              </w:rPr>
            </w:pPr>
            <w:r>
              <w:rPr>
                <w:sz w:val="22"/>
                <w:szCs w:val="22"/>
              </w:rPr>
              <w:t>ongoing</w:t>
            </w:r>
          </w:p>
          <w:p w14:paraId="32B38E88" w14:textId="77777777" w:rsidR="00F97045" w:rsidRDefault="00F97045">
            <w:pPr>
              <w:ind w:right="-120"/>
              <w:rPr>
                <w:sz w:val="22"/>
                <w:szCs w:val="22"/>
              </w:rPr>
            </w:pPr>
          </w:p>
          <w:p w14:paraId="2D6FD3A5" w14:textId="77777777" w:rsidR="00F97045" w:rsidRDefault="00F97045">
            <w:pPr>
              <w:ind w:right="-120"/>
              <w:rPr>
                <w:sz w:val="22"/>
                <w:szCs w:val="22"/>
              </w:rPr>
            </w:pPr>
          </w:p>
        </w:tc>
        <w:tc>
          <w:tcPr>
            <w:tcW w:w="3765" w:type="dxa"/>
          </w:tcPr>
          <w:p w14:paraId="36172B6C" w14:textId="77777777" w:rsidR="00F97045" w:rsidRDefault="00F97045">
            <w:pPr>
              <w:ind w:right="915"/>
              <w:rPr>
                <w:sz w:val="22"/>
                <w:szCs w:val="22"/>
              </w:rPr>
            </w:pPr>
          </w:p>
          <w:p w14:paraId="31E996D7" w14:textId="77777777" w:rsidR="00F97045" w:rsidRDefault="00000000">
            <w:pPr>
              <w:ind w:right="915"/>
              <w:rPr>
                <w:sz w:val="22"/>
                <w:szCs w:val="22"/>
              </w:rPr>
            </w:pPr>
            <w:r>
              <w:rPr>
                <w:sz w:val="22"/>
                <w:szCs w:val="22"/>
              </w:rPr>
              <w:t>Parent surveys conducted in Term  2 2024</w:t>
            </w:r>
          </w:p>
          <w:p w14:paraId="694C9051" w14:textId="77777777" w:rsidR="00F97045" w:rsidRDefault="00F97045">
            <w:pPr>
              <w:ind w:right="915"/>
              <w:rPr>
                <w:sz w:val="22"/>
                <w:szCs w:val="22"/>
              </w:rPr>
            </w:pPr>
          </w:p>
          <w:p w14:paraId="394967F1" w14:textId="77777777" w:rsidR="00F97045" w:rsidRDefault="00000000">
            <w:pPr>
              <w:ind w:right="915"/>
              <w:rPr>
                <w:sz w:val="22"/>
                <w:szCs w:val="22"/>
              </w:rPr>
            </w:pPr>
            <w:r>
              <w:rPr>
                <w:sz w:val="22"/>
                <w:szCs w:val="22"/>
              </w:rPr>
              <w:t xml:space="preserve">Staff survey conducted Term 2 2024, no further suggestion noted by staff suggests that we have the balance right at the moment. </w:t>
            </w:r>
          </w:p>
          <w:p w14:paraId="50254D56" w14:textId="77777777" w:rsidR="00F97045" w:rsidRDefault="00F97045">
            <w:pPr>
              <w:ind w:right="915"/>
              <w:rPr>
                <w:sz w:val="22"/>
                <w:szCs w:val="22"/>
              </w:rPr>
            </w:pPr>
          </w:p>
          <w:p w14:paraId="4214AC57" w14:textId="77777777" w:rsidR="00F97045" w:rsidRDefault="00000000">
            <w:pPr>
              <w:ind w:right="915"/>
              <w:rPr>
                <w:sz w:val="22"/>
                <w:szCs w:val="22"/>
              </w:rPr>
            </w:pPr>
            <w:r>
              <w:rPr>
                <w:sz w:val="22"/>
                <w:szCs w:val="22"/>
              </w:rPr>
              <w:t xml:space="preserve">Timetable is set for 2025 </w:t>
            </w:r>
          </w:p>
          <w:p w14:paraId="2E24661D" w14:textId="77777777" w:rsidR="00F97045" w:rsidRDefault="00F97045">
            <w:pPr>
              <w:ind w:right="915"/>
              <w:rPr>
                <w:sz w:val="22"/>
                <w:szCs w:val="22"/>
              </w:rPr>
            </w:pPr>
          </w:p>
          <w:p w14:paraId="456E3E93" w14:textId="77777777" w:rsidR="00F97045" w:rsidRDefault="00000000">
            <w:pPr>
              <w:ind w:right="915"/>
              <w:rPr>
                <w:sz w:val="22"/>
                <w:szCs w:val="22"/>
              </w:rPr>
            </w:pPr>
            <w:r>
              <w:rPr>
                <w:sz w:val="22"/>
                <w:szCs w:val="22"/>
              </w:rPr>
              <w:t>New 5 year plan sub-committee formed in May 2024 to establish priorities for funding and potential for increased capacity at the kinder. See Appendix 1</w:t>
            </w:r>
          </w:p>
          <w:p w14:paraId="316377A7" w14:textId="77777777" w:rsidR="00F97045" w:rsidRDefault="00F97045">
            <w:pPr>
              <w:ind w:right="915"/>
              <w:rPr>
                <w:sz w:val="22"/>
                <w:szCs w:val="22"/>
              </w:rPr>
            </w:pPr>
          </w:p>
        </w:tc>
      </w:tr>
      <w:tr w:rsidR="00F97045" w14:paraId="03EACDF6" w14:textId="77777777">
        <w:trPr>
          <w:trHeight w:val="645"/>
        </w:trPr>
        <w:tc>
          <w:tcPr>
            <w:tcW w:w="885" w:type="dxa"/>
          </w:tcPr>
          <w:p w14:paraId="1397F89D" w14:textId="77777777" w:rsidR="00F97045" w:rsidRDefault="00000000">
            <w:pPr>
              <w:ind w:right="-345"/>
            </w:pPr>
            <w:r>
              <w:lastRenderedPageBreak/>
              <w:t>1.3.1</w:t>
            </w:r>
          </w:p>
        </w:tc>
        <w:tc>
          <w:tcPr>
            <w:tcW w:w="2385" w:type="dxa"/>
          </w:tcPr>
          <w:p w14:paraId="48294C37" w14:textId="77777777" w:rsidR="00F97045" w:rsidRDefault="00000000">
            <w:pPr>
              <w:ind w:right="-120"/>
              <w:rPr>
                <w:sz w:val="22"/>
                <w:szCs w:val="22"/>
              </w:rPr>
            </w:pPr>
            <w:r>
              <w:rPr>
                <w:color w:val="000000"/>
                <w:sz w:val="22"/>
                <w:szCs w:val="22"/>
              </w:rPr>
              <w:t>To continue to take a planned and reflective approach in implementing the program for each child</w:t>
            </w:r>
          </w:p>
        </w:tc>
        <w:tc>
          <w:tcPr>
            <w:tcW w:w="2775" w:type="dxa"/>
          </w:tcPr>
          <w:p w14:paraId="735DC81F" w14:textId="77777777" w:rsidR="00F97045" w:rsidRDefault="00000000">
            <w:pPr>
              <w:ind w:right="-120"/>
              <w:rPr>
                <w:sz w:val="22"/>
                <w:szCs w:val="22"/>
              </w:rPr>
            </w:pPr>
            <w:r>
              <w:rPr>
                <w:color w:val="000000"/>
                <w:sz w:val="22"/>
                <w:szCs w:val="22"/>
              </w:rPr>
              <w:t>Develop a planning style for 3 and 4yo children across the week that is a collaborative approach</w:t>
            </w:r>
          </w:p>
        </w:tc>
        <w:tc>
          <w:tcPr>
            <w:tcW w:w="1440" w:type="dxa"/>
          </w:tcPr>
          <w:p w14:paraId="6FD34DE9" w14:textId="77777777" w:rsidR="00F97045" w:rsidRDefault="00000000">
            <w:pPr>
              <w:ind w:right="-120"/>
              <w:jc w:val="center"/>
              <w:rPr>
                <w:sz w:val="22"/>
                <w:szCs w:val="22"/>
              </w:rPr>
            </w:pPr>
            <w:r>
              <w:rPr>
                <w:sz w:val="22"/>
                <w:szCs w:val="22"/>
              </w:rPr>
              <w:t>M</w:t>
            </w:r>
          </w:p>
        </w:tc>
        <w:tc>
          <w:tcPr>
            <w:tcW w:w="2250" w:type="dxa"/>
          </w:tcPr>
          <w:p w14:paraId="1860DF34" w14:textId="77777777" w:rsidR="00F97045" w:rsidRDefault="00000000">
            <w:pPr>
              <w:spacing w:before="120"/>
              <w:ind w:right="-120"/>
              <w:rPr>
                <w:sz w:val="22"/>
                <w:szCs w:val="22"/>
              </w:rPr>
            </w:pPr>
            <w:r>
              <w:rPr>
                <w:color w:val="000000"/>
                <w:sz w:val="22"/>
                <w:szCs w:val="22"/>
              </w:rPr>
              <w:t>Ongoing staff meetings, communication and planning</w:t>
            </w:r>
          </w:p>
          <w:p w14:paraId="575F9599" w14:textId="77777777" w:rsidR="00F97045" w:rsidRDefault="00F97045">
            <w:pPr>
              <w:ind w:right="-120"/>
              <w:rPr>
                <w:sz w:val="22"/>
                <w:szCs w:val="22"/>
              </w:rPr>
            </w:pPr>
          </w:p>
        </w:tc>
        <w:tc>
          <w:tcPr>
            <w:tcW w:w="2370" w:type="dxa"/>
          </w:tcPr>
          <w:p w14:paraId="08FAE1E8" w14:textId="77777777" w:rsidR="00F97045" w:rsidRDefault="00000000">
            <w:pPr>
              <w:ind w:right="-120"/>
              <w:rPr>
                <w:sz w:val="22"/>
                <w:szCs w:val="22"/>
              </w:rPr>
            </w:pPr>
            <w:r>
              <w:rPr>
                <w:sz w:val="22"/>
                <w:szCs w:val="22"/>
              </w:rPr>
              <w:t>New program reflected in late 2022.  Team teaching approach adapted and implemented at the start of 2023 and ongoing.</w:t>
            </w:r>
          </w:p>
        </w:tc>
        <w:tc>
          <w:tcPr>
            <w:tcW w:w="990" w:type="dxa"/>
          </w:tcPr>
          <w:p w14:paraId="1BB93429" w14:textId="77777777" w:rsidR="00F97045" w:rsidRDefault="00000000">
            <w:pPr>
              <w:ind w:right="-120"/>
              <w:rPr>
                <w:sz w:val="22"/>
                <w:szCs w:val="22"/>
              </w:rPr>
            </w:pPr>
            <w:r>
              <w:rPr>
                <w:sz w:val="22"/>
                <w:szCs w:val="22"/>
              </w:rPr>
              <w:t>Ongoing</w:t>
            </w:r>
          </w:p>
        </w:tc>
        <w:tc>
          <w:tcPr>
            <w:tcW w:w="3765" w:type="dxa"/>
          </w:tcPr>
          <w:p w14:paraId="2B12C92F" w14:textId="77777777" w:rsidR="00F97045" w:rsidRDefault="00000000">
            <w:pPr>
              <w:ind w:right="915"/>
              <w:rPr>
                <w:sz w:val="22"/>
                <w:szCs w:val="22"/>
              </w:rPr>
            </w:pPr>
            <w:r>
              <w:rPr>
                <w:sz w:val="22"/>
                <w:szCs w:val="22"/>
              </w:rPr>
              <w:t>Staff have constantly reflected together on the team teaching approach.  Regular formal and informal catch ups have allowed for critical reflection.  Elements of the program were tweaked throughout 2024</w:t>
            </w:r>
          </w:p>
          <w:p w14:paraId="0ABCE413" w14:textId="77777777" w:rsidR="00F97045" w:rsidRDefault="00000000">
            <w:pPr>
              <w:ind w:right="915"/>
              <w:rPr>
                <w:sz w:val="22"/>
                <w:szCs w:val="22"/>
              </w:rPr>
            </w:pPr>
            <w:r>
              <w:rPr>
                <w:sz w:val="22"/>
                <w:szCs w:val="22"/>
              </w:rPr>
              <w:t>Continually reviewed inline with changing timetables &amp; enrolment process in line with ‘Free Kinder’</w:t>
            </w:r>
          </w:p>
          <w:p w14:paraId="0B8651C5" w14:textId="77777777" w:rsidR="00F97045" w:rsidRDefault="00F97045">
            <w:pPr>
              <w:ind w:right="915"/>
              <w:rPr>
                <w:sz w:val="22"/>
                <w:szCs w:val="22"/>
              </w:rPr>
            </w:pPr>
          </w:p>
          <w:p w14:paraId="3AFBB421" w14:textId="77777777" w:rsidR="00F97045" w:rsidRDefault="00000000">
            <w:pPr>
              <w:ind w:right="915"/>
              <w:rPr>
                <w:sz w:val="22"/>
                <w:szCs w:val="22"/>
              </w:rPr>
            </w:pPr>
            <w:r>
              <w:rPr>
                <w:sz w:val="22"/>
                <w:szCs w:val="22"/>
              </w:rPr>
              <w:t>Ongoing critical reflection on the individual programs for children &amp; make appropriate changes during team teaching meetings.</w:t>
            </w:r>
          </w:p>
          <w:p w14:paraId="653A2D5A" w14:textId="77777777" w:rsidR="00F97045" w:rsidRDefault="00F97045">
            <w:pPr>
              <w:ind w:right="915"/>
              <w:rPr>
                <w:sz w:val="22"/>
                <w:szCs w:val="22"/>
              </w:rPr>
            </w:pPr>
          </w:p>
        </w:tc>
      </w:tr>
      <w:tr w:rsidR="00F97045" w14:paraId="3B1B43F7" w14:textId="77777777">
        <w:trPr>
          <w:trHeight w:val="645"/>
        </w:trPr>
        <w:tc>
          <w:tcPr>
            <w:tcW w:w="885" w:type="dxa"/>
          </w:tcPr>
          <w:p w14:paraId="61EBF7EF" w14:textId="77777777" w:rsidR="00F97045" w:rsidRDefault="00000000">
            <w:pPr>
              <w:ind w:right="-345"/>
            </w:pPr>
            <w:r>
              <w:t>1.1 &amp; 1.2</w:t>
            </w:r>
          </w:p>
        </w:tc>
        <w:tc>
          <w:tcPr>
            <w:tcW w:w="2385" w:type="dxa"/>
          </w:tcPr>
          <w:p w14:paraId="3493740D" w14:textId="77777777" w:rsidR="00F97045" w:rsidRDefault="00000000">
            <w:pPr>
              <w:ind w:right="-120"/>
              <w:rPr>
                <w:color w:val="000000"/>
                <w:sz w:val="22"/>
                <w:szCs w:val="22"/>
              </w:rPr>
            </w:pPr>
            <w:r>
              <w:rPr>
                <w:sz w:val="22"/>
                <w:szCs w:val="22"/>
              </w:rPr>
              <w:t>To extend the learning program into new and diverse areas to cater to many different interests and the individual strengths of each child.</w:t>
            </w:r>
          </w:p>
        </w:tc>
        <w:tc>
          <w:tcPr>
            <w:tcW w:w="2775" w:type="dxa"/>
          </w:tcPr>
          <w:p w14:paraId="17D7E39A" w14:textId="77777777" w:rsidR="00F97045" w:rsidRDefault="00000000">
            <w:pPr>
              <w:ind w:right="-120"/>
              <w:rPr>
                <w:color w:val="000000"/>
                <w:sz w:val="22"/>
                <w:szCs w:val="22"/>
              </w:rPr>
            </w:pPr>
            <w:r>
              <w:rPr>
                <w:sz w:val="22"/>
                <w:szCs w:val="22"/>
              </w:rPr>
              <w:t>To seek out further opportunities for extra curricular learning.</w:t>
            </w:r>
          </w:p>
        </w:tc>
        <w:tc>
          <w:tcPr>
            <w:tcW w:w="1440" w:type="dxa"/>
          </w:tcPr>
          <w:p w14:paraId="50434C5B" w14:textId="77777777" w:rsidR="00F97045" w:rsidRDefault="00000000">
            <w:pPr>
              <w:ind w:right="-120"/>
              <w:jc w:val="center"/>
              <w:rPr>
                <w:sz w:val="22"/>
                <w:szCs w:val="22"/>
              </w:rPr>
            </w:pPr>
            <w:r>
              <w:rPr>
                <w:sz w:val="22"/>
                <w:szCs w:val="22"/>
              </w:rPr>
              <w:t>M</w:t>
            </w:r>
          </w:p>
        </w:tc>
        <w:tc>
          <w:tcPr>
            <w:tcW w:w="2250" w:type="dxa"/>
          </w:tcPr>
          <w:p w14:paraId="40D52EDA" w14:textId="77777777" w:rsidR="00F97045" w:rsidRDefault="00000000">
            <w:pPr>
              <w:spacing w:before="120"/>
              <w:ind w:right="-120"/>
              <w:rPr>
                <w:color w:val="000000"/>
                <w:sz w:val="22"/>
                <w:szCs w:val="22"/>
              </w:rPr>
            </w:pPr>
            <w:r>
              <w:rPr>
                <w:sz w:val="22"/>
                <w:szCs w:val="22"/>
              </w:rPr>
              <w:t xml:space="preserve">Look out for grant opportunities that may fund additional programs within the Kinder. </w:t>
            </w:r>
          </w:p>
        </w:tc>
        <w:tc>
          <w:tcPr>
            <w:tcW w:w="2370" w:type="dxa"/>
          </w:tcPr>
          <w:p w14:paraId="4D733B55" w14:textId="77777777" w:rsidR="00F97045" w:rsidRDefault="00000000">
            <w:pPr>
              <w:ind w:right="-120"/>
              <w:rPr>
                <w:sz w:val="22"/>
                <w:szCs w:val="22"/>
              </w:rPr>
            </w:pPr>
            <w:r>
              <w:rPr>
                <w:sz w:val="22"/>
                <w:szCs w:val="22"/>
              </w:rPr>
              <w:t xml:space="preserve">Grant/s identified and applied for. </w:t>
            </w:r>
          </w:p>
          <w:p w14:paraId="58B8196C" w14:textId="77777777" w:rsidR="00F97045" w:rsidRDefault="00F97045">
            <w:pPr>
              <w:ind w:right="-120"/>
              <w:rPr>
                <w:sz w:val="22"/>
                <w:szCs w:val="22"/>
              </w:rPr>
            </w:pPr>
          </w:p>
          <w:p w14:paraId="29B43381" w14:textId="77777777" w:rsidR="00F97045" w:rsidRDefault="00000000">
            <w:pPr>
              <w:ind w:right="-120"/>
              <w:rPr>
                <w:sz w:val="22"/>
                <w:szCs w:val="22"/>
              </w:rPr>
            </w:pPr>
            <w:r>
              <w:rPr>
                <w:sz w:val="22"/>
                <w:szCs w:val="22"/>
              </w:rPr>
              <w:t>Make community fundraising goals specific and tangible - i.e. “Bunnings BBQ to fund new sensory toys”</w:t>
            </w:r>
          </w:p>
        </w:tc>
        <w:tc>
          <w:tcPr>
            <w:tcW w:w="990" w:type="dxa"/>
          </w:tcPr>
          <w:p w14:paraId="0128AB97" w14:textId="77777777" w:rsidR="00F97045" w:rsidRDefault="00000000">
            <w:pPr>
              <w:ind w:right="-120"/>
              <w:rPr>
                <w:sz w:val="22"/>
                <w:szCs w:val="22"/>
              </w:rPr>
            </w:pPr>
            <w:r>
              <w:rPr>
                <w:sz w:val="22"/>
                <w:szCs w:val="22"/>
              </w:rPr>
              <w:t>Ongoing</w:t>
            </w:r>
          </w:p>
        </w:tc>
        <w:tc>
          <w:tcPr>
            <w:tcW w:w="3765" w:type="dxa"/>
          </w:tcPr>
          <w:p w14:paraId="104B7D86" w14:textId="77777777" w:rsidR="00F97045" w:rsidRDefault="00F97045">
            <w:pPr>
              <w:ind w:right="915"/>
              <w:rPr>
                <w:sz w:val="22"/>
                <w:szCs w:val="22"/>
              </w:rPr>
            </w:pPr>
          </w:p>
        </w:tc>
      </w:tr>
      <w:tr w:rsidR="00F97045" w14:paraId="51C1F851" w14:textId="77777777">
        <w:trPr>
          <w:trHeight w:val="2820"/>
        </w:trPr>
        <w:tc>
          <w:tcPr>
            <w:tcW w:w="885" w:type="dxa"/>
          </w:tcPr>
          <w:p w14:paraId="200B283F" w14:textId="77777777" w:rsidR="00F97045" w:rsidRDefault="00000000">
            <w:pPr>
              <w:ind w:right="-345"/>
            </w:pPr>
            <w:r>
              <w:rPr>
                <w:color w:val="000000"/>
              </w:rPr>
              <w:lastRenderedPageBreak/>
              <w:t>1.1.2</w:t>
            </w:r>
          </w:p>
        </w:tc>
        <w:tc>
          <w:tcPr>
            <w:tcW w:w="2385" w:type="dxa"/>
          </w:tcPr>
          <w:p w14:paraId="6713BC05" w14:textId="77777777" w:rsidR="00F97045" w:rsidRDefault="00000000">
            <w:pPr>
              <w:ind w:right="-120"/>
              <w:rPr>
                <w:sz w:val="22"/>
                <w:szCs w:val="22"/>
              </w:rPr>
            </w:pPr>
            <w:r>
              <w:rPr>
                <w:color w:val="000000"/>
                <w:sz w:val="22"/>
                <w:szCs w:val="22"/>
              </w:rPr>
              <w:t>To continue to strengthen the child-centred program</w:t>
            </w:r>
          </w:p>
        </w:tc>
        <w:tc>
          <w:tcPr>
            <w:tcW w:w="2775" w:type="dxa"/>
          </w:tcPr>
          <w:p w14:paraId="7B21026D" w14:textId="77777777" w:rsidR="00F97045" w:rsidRDefault="00F97045">
            <w:pPr>
              <w:ind w:right="-120"/>
              <w:rPr>
                <w:color w:val="000000"/>
                <w:sz w:val="22"/>
                <w:szCs w:val="22"/>
              </w:rPr>
            </w:pPr>
          </w:p>
          <w:p w14:paraId="3C66FE0B" w14:textId="77777777" w:rsidR="00F97045" w:rsidRDefault="00F97045">
            <w:pPr>
              <w:ind w:right="-120"/>
              <w:rPr>
                <w:sz w:val="22"/>
                <w:szCs w:val="22"/>
              </w:rPr>
            </w:pPr>
          </w:p>
          <w:p w14:paraId="562CBBF2" w14:textId="77777777" w:rsidR="00F97045" w:rsidRDefault="00000000">
            <w:pPr>
              <w:ind w:right="-120"/>
              <w:rPr>
                <w:sz w:val="22"/>
                <w:szCs w:val="22"/>
              </w:rPr>
            </w:pPr>
            <w:r>
              <w:rPr>
                <w:sz w:val="22"/>
                <w:szCs w:val="22"/>
              </w:rPr>
              <w:t xml:space="preserve">New goal: Implement paper portfolios for each child so that children, their families and all educators can access their learning. </w:t>
            </w:r>
          </w:p>
        </w:tc>
        <w:tc>
          <w:tcPr>
            <w:tcW w:w="1440" w:type="dxa"/>
          </w:tcPr>
          <w:p w14:paraId="0D33057D" w14:textId="77777777" w:rsidR="00F97045" w:rsidRDefault="00000000">
            <w:pPr>
              <w:ind w:right="-120"/>
              <w:jc w:val="center"/>
              <w:rPr>
                <w:sz w:val="22"/>
                <w:szCs w:val="22"/>
              </w:rPr>
            </w:pPr>
            <w:r>
              <w:rPr>
                <w:sz w:val="22"/>
                <w:szCs w:val="22"/>
              </w:rPr>
              <w:t>M</w:t>
            </w:r>
          </w:p>
        </w:tc>
        <w:tc>
          <w:tcPr>
            <w:tcW w:w="2250" w:type="dxa"/>
          </w:tcPr>
          <w:p w14:paraId="79664654" w14:textId="77777777" w:rsidR="00F97045" w:rsidRDefault="00F97045">
            <w:pPr>
              <w:ind w:right="-120"/>
              <w:rPr>
                <w:sz w:val="22"/>
                <w:szCs w:val="22"/>
              </w:rPr>
            </w:pPr>
          </w:p>
          <w:p w14:paraId="63A4EE03" w14:textId="77777777" w:rsidR="00F97045" w:rsidRDefault="00000000">
            <w:pPr>
              <w:ind w:right="-120"/>
              <w:rPr>
                <w:sz w:val="22"/>
                <w:szCs w:val="22"/>
              </w:rPr>
            </w:pPr>
            <w:r>
              <w:rPr>
                <w:sz w:val="22"/>
                <w:szCs w:val="22"/>
              </w:rPr>
              <w:t xml:space="preserve">Each child will be allocated a folder through which photos, learning, goals and highlights will be communicated to children, their families and all educators.  </w:t>
            </w:r>
          </w:p>
          <w:p w14:paraId="494BDFB3" w14:textId="77777777" w:rsidR="00F97045" w:rsidRDefault="00F97045">
            <w:pPr>
              <w:ind w:right="-120"/>
              <w:rPr>
                <w:sz w:val="22"/>
                <w:szCs w:val="22"/>
              </w:rPr>
            </w:pPr>
          </w:p>
          <w:p w14:paraId="7ED1C478" w14:textId="77777777" w:rsidR="00F97045" w:rsidRDefault="00F97045">
            <w:pPr>
              <w:ind w:right="-120"/>
              <w:rPr>
                <w:sz w:val="22"/>
                <w:szCs w:val="22"/>
              </w:rPr>
            </w:pPr>
          </w:p>
        </w:tc>
        <w:tc>
          <w:tcPr>
            <w:tcW w:w="2370" w:type="dxa"/>
          </w:tcPr>
          <w:p w14:paraId="506B25C1" w14:textId="77777777" w:rsidR="00F97045" w:rsidRDefault="00000000">
            <w:pPr>
              <w:ind w:right="-120"/>
              <w:rPr>
                <w:color w:val="000000"/>
                <w:sz w:val="22"/>
                <w:szCs w:val="22"/>
              </w:rPr>
            </w:pPr>
            <w:r>
              <w:rPr>
                <w:color w:val="000000"/>
                <w:sz w:val="22"/>
                <w:szCs w:val="22"/>
              </w:rPr>
              <w:t>Children’s interests, abilities etc are captured at family orientation, enrolment forms, conversations with families &amp; listening to children</w:t>
            </w:r>
          </w:p>
          <w:p w14:paraId="39944830" w14:textId="77777777" w:rsidR="00F97045" w:rsidRDefault="00F97045">
            <w:pPr>
              <w:ind w:right="-120"/>
              <w:rPr>
                <w:sz w:val="22"/>
                <w:szCs w:val="22"/>
              </w:rPr>
            </w:pPr>
          </w:p>
          <w:p w14:paraId="08A22292" w14:textId="77777777" w:rsidR="00F97045" w:rsidRDefault="00000000">
            <w:pPr>
              <w:ind w:right="-120"/>
              <w:rPr>
                <w:sz w:val="22"/>
                <w:szCs w:val="22"/>
              </w:rPr>
            </w:pPr>
            <w:r>
              <w:rPr>
                <w:sz w:val="22"/>
                <w:szCs w:val="22"/>
              </w:rPr>
              <w:t xml:space="preserve">Children’s strengths and personal learning journeys will be captured throughout the year. This is something that staff felt was an area  for improvement in the 2024 Staff Survey. Will gauge success in 2025 / 2026 Staff and Parent surveys. </w:t>
            </w:r>
          </w:p>
        </w:tc>
        <w:tc>
          <w:tcPr>
            <w:tcW w:w="990" w:type="dxa"/>
          </w:tcPr>
          <w:p w14:paraId="4F14F94E" w14:textId="77777777" w:rsidR="00F97045" w:rsidRDefault="00F97045">
            <w:pPr>
              <w:ind w:right="-120"/>
              <w:jc w:val="center"/>
              <w:rPr>
                <w:color w:val="000000"/>
                <w:sz w:val="22"/>
                <w:szCs w:val="22"/>
              </w:rPr>
            </w:pPr>
          </w:p>
          <w:p w14:paraId="72ACFD00" w14:textId="77777777" w:rsidR="00F97045" w:rsidRDefault="00F97045">
            <w:pPr>
              <w:ind w:right="-120"/>
              <w:jc w:val="center"/>
              <w:rPr>
                <w:sz w:val="22"/>
                <w:szCs w:val="22"/>
              </w:rPr>
            </w:pPr>
          </w:p>
          <w:p w14:paraId="7172D6C4" w14:textId="77777777" w:rsidR="00F97045" w:rsidRDefault="00F97045">
            <w:pPr>
              <w:ind w:right="-120"/>
              <w:jc w:val="center"/>
              <w:rPr>
                <w:sz w:val="22"/>
                <w:szCs w:val="22"/>
              </w:rPr>
            </w:pPr>
          </w:p>
          <w:p w14:paraId="5DA62173" w14:textId="77777777" w:rsidR="00F97045" w:rsidRDefault="00F97045">
            <w:pPr>
              <w:ind w:right="-120"/>
              <w:jc w:val="center"/>
              <w:rPr>
                <w:sz w:val="22"/>
                <w:szCs w:val="22"/>
              </w:rPr>
            </w:pPr>
          </w:p>
          <w:p w14:paraId="495E298B" w14:textId="77777777" w:rsidR="00F97045" w:rsidRDefault="00F97045">
            <w:pPr>
              <w:ind w:right="-120"/>
              <w:jc w:val="center"/>
              <w:rPr>
                <w:sz w:val="22"/>
                <w:szCs w:val="22"/>
              </w:rPr>
            </w:pPr>
          </w:p>
          <w:p w14:paraId="3C6CA17F" w14:textId="77777777" w:rsidR="00F97045" w:rsidRDefault="00F97045">
            <w:pPr>
              <w:ind w:right="-120"/>
              <w:jc w:val="center"/>
              <w:rPr>
                <w:sz w:val="22"/>
                <w:szCs w:val="22"/>
              </w:rPr>
            </w:pPr>
          </w:p>
          <w:p w14:paraId="2E7C6379" w14:textId="77777777" w:rsidR="00F97045" w:rsidRDefault="00F97045">
            <w:pPr>
              <w:ind w:right="-120"/>
              <w:jc w:val="center"/>
              <w:rPr>
                <w:sz w:val="22"/>
                <w:szCs w:val="22"/>
              </w:rPr>
            </w:pPr>
          </w:p>
          <w:p w14:paraId="7500E6BB" w14:textId="77777777" w:rsidR="00F97045" w:rsidRDefault="00000000">
            <w:pPr>
              <w:ind w:right="-120"/>
              <w:jc w:val="center"/>
              <w:rPr>
                <w:sz w:val="22"/>
                <w:szCs w:val="22"/>
              </w:rPr>
            </w:pPr>
            <w:r>
              <w:rPr>
                <w:sz w:val="22"/>
                <w:szCs w:val="22"/>
              </w:rPr>
              <w:t>Feb 2025</w:t>
            </w:r>
          </w:p>
          <w:p w14:paraId="3EA0829A" w14:textId="77777777" w:rsidR="00F97045" w:rsidRDefault="00F97045">
            <w:pPr>
              <w:ind w:right="-120"/>
              <w:jc w:val="center"/>
              <w:rPr>
                <w:sz w:val="22"/>
                <w:szCs w:val="22"/>
              </w:rPr>
            </w:pPr>
          </w:p>
          <w:p w14:paraId="2EBF32BA" w14:textId="77777777" w:rsidR="00F97045" w:rsidRDefault="00F97045">
            <w:pPr>
              <w:ind w:right="-120"/>
              <w:jc w:val="center"/>
              <w:rPr>
                <w:sz w:val="22"/>
                <w:szCs w:val="22"/>
              </w:rPr>
            </w:pPr>
          </w:p>
        </w:tc>
        <w:tc>
          <w:tcPr>
            <w:tcW w:w="3765" w:type="dxa"/>
          </w:tcPr>
          <w:p w14:paraId="7809C8CF" w14:textId="77777777" w:rsidR="00F97045" w:rsidRDefault="00F97045">
            <w:pPr>
              <w:ind w:right="825"/>
              <w:rPr>
                <w:sz w:val="22"/>
                <w:szCs w:val="22"/>
              </w:rPr>
            </w:pPr>
          </w:p>
          <w:p w14:paraId="2A6992BB" w14:textId="77777777" w:rsidR="00F97045" w:rsidRDefault="00F97045">
            <w:pPr>
              <w:ind w:right="825"/>
              <w:rPr>
                <w:sz w:val="22"/>
                <w:szCs w:val="22"/>
              </w:rPr>
            </w:pPr>
          </w:p>
          <w:p w14:paraId="2F2EC835" w14:textId="77777777" w:rsidR="00F97045" w:rsidRDefault="00000000">
            <w:pPr>
              <w:ind w:right="825"/>
              <w:rPr>
                <w:sz w:val="22"/>
                <w:szCs w:val="22"/>
              </w:rPr>
            </w:pPr>
            <w:r>
              <w:rPr>
                <w:sz w:val="22"/>
                <w:szCs w:val="22"/>
              </w:rPr>
              <w:t>Millie and Fred teddy to be used for 4 yo groups.</w:t>
            </w:r>
          </w:p>
          <w:p w14:paraId="30C35C8A" w14:textId="77777777" w:rsidR="00F97045" w:rsidRDefault="00F97045">
            <w:pPr>
              <w:ind w:right="825"/>
              <w:rPr>
                <w:sz w:val="22"/>
                <w:szCs w:val="22"/>
              </w:rPr>
            </w:pPr>
          </w:p>
        </w:tc>
      </w:tr>
      <w:tr w:rsidR="00F97045" w14:paraId="74CB8DC3" w14:textId="77777777">
        <w:trPr>
          <w:trHeight w:val="701"/>
        </w:trPr>
        <w:tc>
          <w:tcPr>
            <w:tcW w:w="885" w:type="dxa"/>
          </w:tcPr>
          <w:p w14:paraId="196021A1" w14:textId="77777777" w:rsidR="00F97045" w:rsidRDefault="00000000">
            <w:pPr>
              <w:ind w:right="-345"/>
              <w:rPr>
                <w:color w:val="000000"/>
              </w:rPr>
            </w:pPr>
            <w:r>
              <w:rPr>
                <w:color w:val="000000"/>
              </w:rPr>
              <w:t>1.1.3</w:t>
            </w:r>
          </w:p>
        </w:tc>
        <w:tc>
          <w:tcPr>
            <w:tcW w:w="2385" w:type="dxa"/>
          </w:tcPr>
          <w:p w14:paraId="17F6EE0A" w14:textId="77777777" w:rsidR="00F97045" w:rsidRDefault="00000000">
            <w:pPr>
              <w:ind w:right="-120"/>
              <w:rPr>
                <w:color w:val="000000"/>
                <w:sz w:val="22"/>
                <w:szCs w:val="22"/>
              </w:rPr>
            </w:pPr>
            <w:r>
              <w:rPr>
                <w:color w:val="000000"/>
                <w:sz w:val="22"/>
                <w:szCs w:val="22"/>
              </w:rPr>
              <w:t>To continually embrace program learning opportunities</w:t>
            </w:r>
          </w:p>
        </w:tc>
        <w:tc>
          <w:tcPr>
            <w:tcW w:w="2775" w:type="dxa"/>
          </w:tcPr>
          <w:p w14:paraId="7716B339" w14:textId="77777777" w:rsidR="00F97045" w:rsidRDefault="00000000">
            <w:pPr>
              <w:ind w:right="-120"/>
              <w:rPr>
                <w:color w:val="000000"/>
                <w:sz w:val="22"/>
                <w:szCs w:val="22"/>
              </w:rPr>
            </w:pPr>
            <w:r>
              <w:rPr>
                <w:color w:val="000000"/>
                <w:sz w:val="22"/>
                <w:szCs w:val="22"/>
              </w:rPr>
              <w:t>Reflecting on individual children’s needs and changing the way we do things.</w:t>
            </w:r>
          </w:p>
        </w:tc>
        <w:tc>
          <w:tcPr>
            <w:tcW w:w="1440" w:type="dxa"/>
          </w:tcPr>
          <w:p w14:paraId="3CE67763" w14:textId="77777777" w:rsidR="00F97045" w:rsidRDefault="00000000">
            <w:pPr>
              <w:ind w:right="-120"/>
              <w:jc w:val="center"/>
              <w:rPr>
                <w:sz w:val="22"/>
                <w:szCs w:val="22"/>
              </w:rPr>
            </w:pPr>
            <w:r>
              <w:rPr>
                <w:sz w:val="22"/>
                <w:szCs w:val="22"/>
              </w:rPr>
              <w:t>H</w:t>
            </w:r>
          </w:p>
        </w:tc>
        <w:tc>
          <w:tcPr>
            <w:tcW w:w="2250" w:type="dxa"/>
          </w:tcPr>
          <w:p w14:paraId="707ED72C" w14:textId="77777777" w:rsidR="00F97045" w:rsidRDefault="00000000">
            <w:pPr>
              <w:ind w:right="-120"/>
              <w:rPr>
                <w:color w:val="000000"/>
                <w:sz w:val="22"/>
                <w:szCs w:val="22"/>
              </w:rPr>
            </w:pPr>
            <w:r>
              <w:rPr>
                <w:color w:val="000000"/>
                <w:sz w:val="22"/>
                <w:szCs w:val="22"/>
              </w:rPr>
              <w:t xml:space="preserve">Dividing the groups into 2 for group times. Waste monitors. Washing hands, a chance to talk about health and hygiene. Mealtimes a chance to talk about healthy foods. Tidy up time -a chance to talk about being part of a group and taking care of our equipment (respect). Emergency procedures </w:t>
            </w:r>
            <w:r>
              <w:rPr>
                <w:color w:val="000000"/>
                <w:sz w:val="22"/>
                <w:szCs w:val="22"/>
              </w:rPr>
              <w:lastRenderedPageBreak/>
              <w:t>– a chance to talk about being safe. Packing bags – taking responsibility for their belongings, organisation</w:t>
            </w:r>
          </w:p>
        </w:tc>
        <w:tc>
          <w:tcPr>
            <w:tcW w:w="2370" w:type="dxa"/>
          </w:tcPr>
          <w:p w14:paraId="4D119464" w14:textId="77777777" w:rsidR="00F97045" w:rsidRDefault="00000000">
            <w:pPr>
              <w:ind w:right="-120"/>
              <w:rPr>
                <w:sz w:val="22"/>
                <w:szCs w:val="22"/>
              </w:rPr>
            </w:pPr>
            <w:r>
              <w:rPr>
                <w:sz w:val="22"/>
                <w:szCs w:val="22"/>
              </w:rPr>
              <w:lastRenderedPageBreak/>
              <w:t xml:space="preserve">small group times allows for smoother transitions.  </w:t>
            </w:r>
          </w:p>
          <w:p w14:paraId="36769F43" w14:textId="77777777" w:rsidR="00F97045" w:rsidRDefault="00000000">
            <w:pPr>
              <w:ind w:right="-120"/>
              <w:rPr>
                <w:sz w:val="22"/>
                <w:szCs w:val="22"/>
              </w:rPr>
            </w:pPr>
            <w:r>
              <w:rPr>
                <w:sz w:val="22"/>
                <w:szCs w:val="22"/>
              </w:rPr>
              <w:t xml:space="preserve">small meal times again allow for a smoother running of transition times.  </w:t>
            </w:r>
          </w:p>
          <w:p w14:paraId="7FC8AC7F" w14:textId="77777777" w:rsidR="00F97045" w:rsidRDefault="00000000">
            <w:pPr>
              <w:ind w:right="45"/>
              <w:rPr>
                <w:sz w:val="22"/>
                <w:szCs w:val="22"/>
              </w:rPr>
            </w:pPr>
            <w:r>
              <w:rPr>
                <w:sz w:val="22"/>
                <w:szCs w:val="22"/>
              </w:rPr>
              <w:t xml:space="preserve">Practicing emergency scenarios each term gives children the cues they need to follow a familiar routine.  This is especially important when we need the group to come </w:t>
            </w:r>
            <w:r>
              <w:rPr>
                <w:sz w:val="22"/>
                <w:szCs w:val="22"/>
              </w:rPr>
              <w:lastRenderedPageBreak/>
              <w:t>together quickly. Conversations around safety within the program have supported transition times in relation to emergency drills.</w:t>
            </w:r>
          </w:p>
        </w:tc>
        <w:tc>
          <w:tcPr>
            <w:tcW w:w="990" w:type="dxa"/>
          </w:tcPr>
          <w:p w14:paraId="508E7833" w14:textId="77777777" w:rsidR="00F97045" w:rsidRDefault="00000000">
            <w:pPr>
              <w:ind w:right="-120"/>
              <w:jc w:val="center"/>
              <w:rPr>
                <w:color w:val="000000"/>
                <w:sz w:val="22"/>
                <w:szCs w:val="22"/>
              </w:rPr>
            </w:pPr>
            <w:r>
              <w:rPr>
                <w:color w:val="000000"/>
                <w:sz w:val="22"/>
                <w:szCs w:val="22"/>
              </w:rPr>
              <w:lastRenderedPageBreak/>
              <w:t>Ongoing</w:t>
            </w:r>
          </w:p>
        </w:tc>
        <w:tc>
          <w:tcPr>
            <w:tcW w:w="3765" w:type="dxa"/>
          </w:tcPr>
          <w:p w14:paraId="04A6244F" w14:textId="77777777" w:rsidR="00F97045" w:rsidRDefault="00000000">
            <w:pPr>
              <w:ind w:right="825"/>
              <w:rPr>
                <w:sz w:val="22"/>
                <w:szCs w:val="22"/>
              </w:rPr>
            </w:pPr>
            <w:r>
              <w:rPr>
                <w:sz w:val="22"/>
                <w:szCs w:val="22"/>
              </w:rPr>
              <w:t>Ongoing critical reflection.</w:t>
            </w:r>
          </w:p>
        </w:tc>
      </w:tr>
      <w:tr w:rsidR="00F97045" w14:paraId="39EEF610" w14:textId="77777777">
        <w:trPr>
          <w:trHeight w:val="701"/>
        </w:trPr>
        <w:tc>
          <w:tcPr>
            <w:tcW w:w="885" w:type="dxa"/>
          </w:tcPr>
          <w:p w14:paraId="400A7258" w14:textId="77777777" w:rsidR="00F97045" w:rsidRDefault="00000000">
            <w:pPr>
              <w:ind w:right="-345"/>
              <w:rPr>
                <w:color w:val="000000"/>
              </w:rPr>
            </w:pPr>
            <w:r>
              <w:rPr>
                <w:color w:val="000000"/>
              </w:rPr>
              <w:t>1.2.3</w:t>
            </w:r>
          </w:p>
        </w:tc>
        <w:tc>
          <w:tcPr>
            <w:tcW w:w="2385" w:type="dxa"/>
          </w:tcPr>
          <w:p w14:paraId="6BD16139" w14:textId="77777777" w:rsidR="00F97045" w:rsidRDefault="00000000">
            <w:pPr>
              <w:ind w:right="-105"/>
              <w:rPr>
                <w:color w:val="000000"/>
                <w:sz w:val="22"/>
                <w:szCs w:val="22"/>
              </w:rPr>
            </w:pPr>
            <w:r>
              <w:rPr>
                <w:color w:val="000000"/>
                <w:sz w:val="22"/>
                <w:szCs w:val="22"/>
              </w:rPr>
              <w:t>To continue to promote a child’s agency &amp; decision making</w:t>
            </w:r>
          </w:p>
        </w:tc>
        <w:tc>
          <w:tcPr>
            <w:tcW w:w="2775" w:type="dxa"/>
          </w:tcPr>
          <w:p w14:paraId="5A8BBDF1" w14:textId="77777777" w:rsidR="00F97045" w:rsidRDefault="00000000">
            <w:pPr>
              <w:ind w:right="-150"/>
              <w:rPr>
                <w:color w:val="000000"/>
                <w:sz w:val="22"/>
                <w:szCs w:val="22"/>
              </w:rPr>
            </w:pPr>
            <w:r>
              <w:rPr>
                <w:color w:val="000000"/>
                <w:sz w:val="22"/>
                <w:szCs w:val="22"/>
              </w:rPr>
              <w:t>Children continuing to make their own choices and decisions that influence their world</w:t>
            </w:r>
          </w:p>
        </w:tc>
        <w:tc>
          <w:tcPr>
            <w:tcW w:w="1440" w:type="dxa"/>
          </w:tcPr>
          <w:p w14:paraId="3E02B8AB" w14:textId="77777777" w:rsidR="00F97045" w:rsidRDefault="00000000">
            <w:pPr>
              <w:ind w:right="-345"/>
              <w:jc w:val="center"/>
              <w:rPr>
                <w:sz w:val="22"/>
                <w:szCs w:val="22"/>
              </w:rPr>
            </w:pPr>
            <w:r>
              <w:rPr>
                <w:sz w:val="22"/>
                <w:szCs w:val="22"/>
              </w:rPr>
              <w:t>H</w:t>
            </w:r>
          </w:p>
        </w:tc>
        <w:tc>
          <w:tcPr>
            <w:tcW w:w="2250" w:type="dxa"/>
          </w:tcPr>
          <w:p w14:paraId="0973441A" w14:textId="77777777" w:rsidR="00F97045" w:rsidRDefault="00000000">
            <w:pPr>
              <w:pBdr>
                <w:top w:val="nil"/>
                <w:left w:val="nil"/>
                <w:bottom w:val="nil"/>
                <w:right w:val="nil"/>
                <w:between w:val="nil"/>
              </w:pBdr>
              <w:spacing w:before="120"/>
              <w:ind w:right="-135"/>
              <w:rPr>
                <w:color w:val="000000"/>
                <w:sz w:val="22"/>
                <w:szCs w:val="22"/>
              </w:rPr>
            </w:pPr>
            <w:r>
              <w:rPr>
                <w:color w:val="000000"/>
                <w:sz w:val="22"/>
                <w:szCs w:val="22"/>
              </w:rPr>
              <w:t>Children can choose if they want to rest or not. Indoor / outdoor program. Can choose whether they eat or not. Create booklets about what they can take out to provide more opportunities for them to choose what they would like to play with. Asking if we can take photos. Talking about body safety – education around asking if it is okay to touch someone or saying no if they don’t want to be touched.</w:t>
            </w:r>
          </w:p>
          <w:p w14:paraId="260853F7" w14:textId="77777777" w:rsidR="00F97045" w:rsidRDefault="00000000">
            <w:pPr>
              <w:ind w:right="-135"/>
              <w:rPr>
                <w:color w:val="000000"/>
                <w:sz w:val="22"/>
                <w:szCs w:val="22"/>
              </w:rPr>
            </w:pPr>
            <w:r>
              <w:rPr>
                <w:color w:val="000000"/>
                <w:sz w:val="22"/>
                <w:szCs w:val="22"/>
              </w:rPr>
              <w:t xml:space="preserve">Give children some agency in setting tables (whoever </w:t>
            </w:r>
            <w:r>
              <w:rPr>
                <w:sz w:val="22"/>
                <w:szCs w:val="22"/>
              </w:rPr>
              <w:t>is a waste</w:t>
            </w:r>
            <w:r>
              <w:rPr>
                <w:color w:val="000000"/>
                <w:sz w:val="22"/>
                <w:szCs w:val="22"/>
              </w:rPr>
              <w:t xml:space="preserve"> monitor) or in choosing who they would like to be in groups with.</w:t>
            </w:r>
          </w:p>
        </w:tc>
        <w:tc>
          <w:tcPr>
            <w:tcW w:w="2370" w:type="dxa"/>
          </w:tcPr>
          <w:p w14:paraId="2889FF40" w14:textId="77777777" w:rsidR="00F97045" w:rsidRDefault="00000000">
            <w:pPr>
              <w:ind w:right="-135"/>
              <w:rPr>
                <w:sz w:val="22"/>
                <w:szCs w:val="22"/>
              </w:rPr>
            </w:pPr>
            <w:r>
              <w:rPr>
                <w:sz w:val="22"/>
                <w:szCs w:val="22"/>
              </w:rPr>
              <w:t>Rest/quiet time is now called “recharge time” and children can choose if they want to come into this activity.</w:t>
            </w:r>
          </w:p>
          <w:p w14:paraId="51120FE4" w14:textId="77777777" w:rsidR="00F97045" w:rsidRDefault="00000000">
            <w:pPr>
              <w:ind w:right="-135"/>
              <w:rPr>
                <w:sz w:val="22"/>
                <w:szCs w:val="22"/>
              </w:rPr>
            </w:pPr>
            <w:r>
              <w:rPr>
                <w:sz w:val="22"/>
                <w:szCs w:val="22"/>
              </w:rPr>
              <w:t>Meal times are offered at least 3 times over the course of the day.  A mixture of long progressive and small formal meal times.</w:t>
            </w:r>
          </w:p>
          <w:p w14:paraId="3CF88F45" w14:textId="77777777" w:rsidR="00F97045" w:rsidRDefault="00000000">
            <w:pPr>
              <w:ind w:right="-135"/>
              <w:rPr>
                <w:sz w:val="22"/>
                <w:szCs w:val="22"/>
              </w:rPr>
            </w:pPr>
            <w:r>
              <w:rPr>
                <w:sz w:val="22"/>
                <w:szCs w:val="22"/>
              </w:rPr>
              <w:t>Educators continue to ask for children’s consent in relation to photo taking.</w:t>
            </w:r>
          </w:p>
          <w:p w14:paraId="269D240F" w14:textId="77777777" w:rsidR="00F97045" w:rsidRDefault="00000000">
            <w:pPr>
              <w:ind w:right="-135"/>
              <w:rPr>
                <w:sz w:val="22"/>
                <w:szCs w:val="22"/>
              </w:rPr>
            </w:pPr>
            <w:r>
              <w:rPr>
                <w:sz w:val="22"/>
                <w:szCs w:val="22"/>
              </w:rPr>
              <w:t>Body safety program part of the overall program but also had a body safety program that involved programs for Educators, Parents and workshops for children.</w:t>
            </w:r>
          </w:p>
          <w:p w14:paraId="757D0CB1" w14:textId="77777777" w:rsidR="00F97045" w:rsidRDefault="00000000">
            <w:pPr>
              <w:ind w:right="-135"/>
              <w:rPr>
                <w:sz w:val="22"/>
                <w:szCs w:val="22"/>
              </w:rPr>
            </w:pPr>
            <w:r>
              <w:rPr>
                <w:sz w:val="22"/>
                <w:szCs w:val="22"/>
              </w:rPr>
              <w:t xml:space="preserve">Leadership roles for sustainability and roles within the program.  A </w:t>
            </w:r>
            <w:r>
              <w:rPr>
                <w:sz w:val="22"/>
                <w:szCs w:val="22"/>
              </w:rPr>
              <w:lastRenderedPageBreak/>
              <w:t>roster is developed so all children are involved.</w:t>
            </w:r>
          </w:p>
        </w:tc>
        <w:tc>
          <w:tcPr>
            <w:tcW w:w="990" w:type="dxa"/>
          </w:tcPr>
          <w:p w14:paraId="595CD9CF" w14:textId="77777777" w:rsidR="00F97045" w:rsidRDefault="00000000">
            <w:pPr>
              <w:ind w:right="-120"/>
              <w:jc w:val="center"/>
              <w:rPr>
                <w:color w:val="000000"/>
                <w:sz w:val="22"/>
                <w:szCs w:val="22"/>
              </w:rPr>
            </w:pPr>
            <w:r>
              <w:rPr>
                <w:color w:val="000000"/>
                <w:sz w:val="22"/>
                <w:szCs w:val="22"/>
              </w:rPr>
              <w:lastRenderedPageBreak/>
              <w:t>Ongoing</w:t>
            </w:r>
          </w:p>
        </w:tc>
        <w:tc>
          <w:tcPr>
            <w:tcW w:w="3765" w:type="dxa"/>
          </w:tcPr>
          <w:p w14:paraId="5A1CCF9C" w14:textId="77777777" w:rsidR="00F97045" w:rsidRDefault="00000000">
            <w:pPr>
              <w:ind w:right="825"/>
              <w:rPr>
                <w:sz w:val="22"/>
                <w:szCs w:val="22"/>
              </w:rPr>
            </w:pPr>
            <w:r>
              <w:rPr>
                <w:sz w:val="22"/>
                <w:szCs w:val="22"/>
              </w:rPr>
              <w:t>Ongoing Critical reflection</w:t>
            </w:r>
          </w:p>
          <w:p w14:paraId="1E5585B7" w14:textId="77777777" w:rsidR="00F97045" w:rsidRDefault="00F97045">
            <w:pPr>
              <w:ind w:right="825"/>
              <w:rPr>
                <w:sz w:val="22"/>
                <w:szCs w:val="22"/>
              </w:rPr>
            </w:pPr>
          </w:p>
          <w:p w14:paraId="51F7827D" w14:textId="77777777" w:rsidR="00F97045" w:rsidRDefault="00000000">
            <w:pPr>
              <w:ind w:right="825"/>
              <w:rPr>
                <w:sz w:val="22"/>
                <w:szCs w:val="22"/>
              </w:rPr>
            </w:pPr>
            <w:r>
              <w:rPr>
                <w:sz w:val="22"/>
                <w:szCs w:val="22"/>
              </w:rPr>
              <w:t>Examples of spontaneous activities planned in direct consultation with the students in 2024:</w:t>
            </w:r>
          </w:p>
          <w:p w14:paraId="1F55DA6A" w14:textId="77777777" w:rsidR="00F97045" w:rsidRDefault="00000000">
            <w:pPr>
              <w:ind w:right="825"/>
              <w:rPr>
                <w:sz w:val="22"/>
                <w:szCs w:val="22"/>
              </w:rPr>
            </w:pPr>
            <w:r>
              <w:rPr>
                <w:sz w:val="22"/>
                <w:szCs w:val="22"/>
              </w:rPr>
              <w:t>May 2024: Dress up day - whatever you like.</w:t>
            </w:r>
          </w:p>
          <w:p w14:paraId="3BA8E8A7" w14:textId="77777777" w:rsidR="00F97045" w:rsidRDefault="00F97045">
            <w:pPr>
              <w:ind w:right="825"/>
              <w:rPr>
                <w:sz w:val="22"/>
                <w:szCs w:val="22"/>
              </w:rPr>
            </w:pPr>
          </w:p>
          <w:p w14:paraId="59F227D5" w14:textId="77777777" w:rsidR="00F97045" w:rsidRDefault="00000000">
            <w:pPr>
              <w:ind w:right="825"/>
              <w:rPr>
                <w:sz w:val="22"/>
                <w:szCs w:val="22"/>
              </w:rPr>
            </w:pPr>
            <w:r>
              <w:rPr>
                <w:sz w:val="22"/>
                <w:szCs w:val="22"/>
              </w:rPr>
              <w:t xml:space="preserve">The Minor Improvement works due to be completed later in 2024 in the childrens toilets will allow children agency over whether they opt for privacy with doors being installed. </w:t>
            </w:r>
          </w:p>
        </w:tc>
      </w:tr>
    </w:tbl>
    <w:p w14:paraId="1F629BEE" w14:textId="77777777" w:rsidR="00F97045" w:rsidRDefault="00F97045">
      <w:pPr>
        <w:pBdr>
          <w:top w:val="nil"/>
          <w:left w:val="nil"/>
          <w:bottom w:val="nil"/>
          <w:right w:val="nil"/>
          <w:between w:val="nil"/>
        </w:pBdr>
        <w:spacing w:before="360" w:after="60" w:line="276" w:lineRule="auto"/>
        <w:ind w:right="-345"/>
        <w:rPr>
          <w:rFonts w:ascii="Calibri" w:eastAsia="Calibri" w:hAnsi="Calibri" w:cs="Calibri"/>
          <w:color w:val="7F7F7F"/>
          <w:sz w:val="28"/>
          <w:szCs w:val="28"/>
        </w:rPr>
        <w:sectPr w:rsidR="00F97045">
          <w:headerReference w:type="default" r:id="rId26"/>
          <w:headerReference w:type="first" r:id="rId27"/>
          <w:pgSz w:w="16838" w:h="11906" w:orient="landscape"/>
          <w:pgMar w:top="720" w:right="720" w:bottom="720" w:left="720" w:header="284" w:footer="709" w:gutter="0"/>
          <w:cols w:space="720"/>
        </w:sectPr>
      </w:pPr>
    </w:p>
    <w:p w14:paraId="2504C451"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b/>
          <w:color w:val="1F497D"/>
          <w:sz w:val="30"/>
          <w:szCs w:val="30"/>
        </w:rPr>
      </w:pPr>
      <w:r>
        <w:rPr>
          <w:rFonts w:ascii="Calibri" w:eastAsia="Calibri" w:hAnsi="Calibri" w:cs="Calibri"/>
          <w:b/>
          <w:color w:val="1F497D"/>
          <w:sz w:val="30"/>
          <w:szCs w:val="30"/>
        </w:rPr>
        <w:lastRenderedPageBreak/>
        <w:t>Quality Area 2: Children’s health and safety</w:t>
      </w:r>
    </w:p>
    <w:p w14:paraId="42EC1C83" w14:textId="77777777" w:rsidR="00F97045" w:rsidRDefault="00000000">
      <w:pPr>
        <w:pBdr>
          <w:top w:val="nil"/>
          <w:left w:val="nil"/>
          <w:bottom w:val="nil"/>
          <w:right w:val="nil"/>
          <w:between w:val="nil"/>
        </w:pBdr>
        <w:spacing w:before="200" w:after="60"/>
        <w:ind w:right="-345"/>
        <w:rPr>
          <w:rFonts w:ascii="Calibri" w:eastAsia="Calibri" w:hAnsi="Calibri" w:cs="Calibri"/>
          <w:color w:val="000000"/>
          <w:sz w:val="24"/>
          <w:szCs w:val="24"/>
        </w:rPr>
      </w:pPr>
      <w:bookmarkStart w:id="16" w:name="_heading=h.35nkun2" w:colFirst="0" w:colLast="0"/>
      <w:bookmarkEnd w:id="16"/>
      <w:r>
        <w:rPr>
          <w:rFonts w:ascii="Calibri" w:eastAsia="Calibri" w:hAnsi="Calibri" w:cs="Calibri"/>
          <w:color w:val="000000"/>
          <w:sz w:val="24"/>
          <w:szCs w:val="24"/>
        </w:rPr>
        <w:t xml:space="preserve">This quality area of the </w:t>
      </w:r>
      <w:r>
        <w:rPr>
          <w:rFonts w:ascii="Calibri" w:eastAsia="Calibri" w:hAnsi="Calibri" w:cs="Calibri"/>
          <w:i/>
          <w:color w:val="000000"/>
          <w:sz w:val="24"/>
          <w:szCs w:val="24"/>
        </w:rPr>
        <w:t>National Quality Standard</w:t>
      </w:r>
      <w:r>
        <w:rPr>
          <w:rFonts w:ascii="Calibri" w:eastAsia="Calibri" w:hAnsi="Calibri" w:cs="Calibri"/>
          <w:color w:val="000000"/>
          <w:sz w:val="24"/>
          <w:szCs w:val="24"/>
        </w:rPr>
        <w:t xml:space="preserve"> focuses on safeguarding and promoting children’s health and safety.</w:t>
      </w:r>
    </w:p>
    <w:p w14:paraId="770E9332" w14:textId="77777777" w:rsidR="00F97045" w:rsidRDefault="00000000">
      <w:pPr>
        <w:pBdr>
          <w:top w:val="nil"/>
          <w:left w:val="nil"/>
          <w:bottom w:val="nil"/>
          <w:right w:val="nil"/>
          <w:between w:val="nil"/>
        </w:pBdr>
        <w:spacing w:before="200"/>
        <w:ind w:right="-345"/>
        <w:rPr>
          <w:rFonts w:ascii="Calibri" w:eastAsia="Calibri" w:hAnsi="Calibri" w:cs="Calibri"/>
          <w:color w:val="000000"/>
          <w:sz w:val="24"/>
          <w:szCs w:val="24"/>
        </w:rPr>
      </w:pPr>
      <w:r>
        <w:rPr>
          <w:rFonts w:ascii="Calibri" w:eastAsia="Calibri" w:hAnsi="Calibri" w:cs="Calibri"/>
          <w:color w:val="000000"/>
          <w:sz w:val="24"/>
          <w:szCs w:val="24"/>
        </w:rPr>
        <w:t xml:space="preserve">Additional information and resources about Quality Area 2 are available in the </w:t>
      </w:r>
      <w:hyperlink r:id="rId28" w:anchor="page=144">
        <w:r>
          <w:rPr>
            <w:rFonts w:ascii="Calibri" w:eastAsia="Calibri" w:hAnsi="Calibri" w:cs="Calibri"/>
            <w:color w:val="0000FF"/>
            <w:sz w:val="24"/>
            <w:szCs w:val="24"/>
            <w:u w:val="single"/>
          </w:rPr>
          <w:t>Guide to the National Quality Framework</w:t>
        </w:r>
      </w:hyperlink>
      <w:r>
        <w:rPr>
          <w:rFonts w:ascii="Calibri" w:eastAsia="Calibri" w:hAnsi="Calibri" w:cs="Calibri"/>
          <w:color w:val="000000"/>
          <w:sz w:val="24"/>
          <w:szCs w:val="24"/>
        </w:rPr>
        <w:t xml:space="preserve"> and on the </w:t>
      </w:r>
      <w:hyperlink r:id="rId29">
        <w:r>
          <w:rPr>
            <w:rFonts w:ascii="Calibri" w:eastAsia="Calibri" w:hAnsi="Calibri" w:cs="Calibri"/>
            <w:color w:val="0000FF"/>
            <w:sz w:val="24"/>
            <w:szCs w:val="24"/>
            <w:u w:val="single"/>
          </w:rPr>
          <w:t>ACECQA website</w:t>
        </w:r>
      </w:hyperlink>
      <w:r>
        <w:rPr>
          <w:rFonts w:ascii="Calibri" w:eastAsia="Calibri" w:hAnsi="Calibri" w:cs="Calibri"/>
          <w:color w:val="000000"/>
          <w:sz w:val="24"/>
          <w:szCs w:val="24"/>
        </w:rPr>
        <w:t xml:space="preserve">. </w:t>
      </w:r>
    </w:p>
    <w:p w14:paraId="0531DB8E" w14:textId="77777777" w:rsidR="00F97045" w:rsidRDefault="00000000">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Quality Area 2: Standards and elements</w:t>
      </w:r>
    </w:p>
    <w:tbl>
      <w:tblPr>
        <w:tblStyle w:val="affffffffffff"/>
        <w:tblW w:w="15309"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3062"/>
        <w:gridCol w:w="2070"/>
        <w:gridCol w:w="10177"/>
      </w:tblGrid>
      <w:tr w:rsidR="00F97045" w14:paraId="2FC51BE0" w14:textId="77777777">
        <w:tc>
          <w:tcPr>
            <w:tcW w:w="3062" w:type="dxa"/>
            <w:shd w:val="clear" w:color="auto" w:fill="FFE885"/>
          </w:tcPr>
          <w:p w14:paraId="64C089C3" w14:textId="77777777" w:rsidR="00F97045" w:rsidRDefault="00000000">
            <w:pPr>
              <w:ind w:right="-345"/>
              <w:rPr>
                <w:b/>
              </w:rPr>
            </w:pPr>
            <w:r>
              <w:rPr>
                <w:b/>
              </w:rPr>
              <w:t>Standard 2.1</w:t>
            </w:r>
          </w:p>
        </w:tc>
        <w:tc>
          <w:tcPr>
            <w:tcW w:w="12247" w:type="dxa"/>
            <w:gridSpan w:val="2"/>
            <w:shd w:val="clear" w:color="auto" w:fill="FFE885"/>
          </w:tcPr>
          <w:p w14:paraId="4971DA00" w14:textId="77777777" w:rsidR="00F97045" w:rsidRDefault="00000000">
            <w:pPr>
              <w:tabs>
                <w:tab w:val="left" w:pos="9251"/>
              </w:tabs>
              <w:ind w:right="-345"/>
              <w:rPr>
                <w:b/>
              </w:rPr>
            </w:pPr>
            <w:r>
              <w:rPr>
                <w:b/>
              </w:rPr>
              <w:t xml:space="preserve">Each child’s health and physical activity is supported and promoted. </w:t>
            </w:r>
            <w:r>
              <w:rPr>
                <w:b/>
              </w:rPr>
              <w:tab/>
            </w:r>
          </w:p>
        </w:tc>
      </w:tr>
      <w:tr w:rsidR="00F97045" w14:paraId="00CA8332" w14:textId="77777777">
        <w:tc>
          <w:tcPr>
            <w:tcW w:w="3062" w:type="dxa"/>
          </w:tcPr>
          <w:p w14:paraId="37CB2D1A" w14:textId="77777777" w:rsidR="00F97045" w:rsidRDefault="00000000">
            <w:pPr>
              <w:ind w:right="-345"/>
            </w:pPr>
            <w:r>
              <w:t>Wellbeing and comfort</w:t>
            </w:r>
          </w:p>
        </w:tc>
        <w:tc>
          <w:tcPr>
            <w:tcW w:w="2070" w:type="dxa"/>
          </w:tcPr>
          <w:p w14:paraId="088E184A" w14:textId="77777777" w:rsidR="00F97045" w:rsidRDefault="00000000">
            <w:pPr>
              <w:ind w:right="-345"/>
            </w:pPr>
            <w:r>
              <w:t>Element 2.1.1</w:t>
            </w:r>
          </w:p>
        </w:tc>
        <w:tc>
          <w:tcPr>
            <w:tcW w:w="10177" w:type="dxa"/>
          </w:tcPr>
          <w:p w14:paraId="4E467A31" w14:textId="77777777" w:rsidR="00F97045" w:rsidRDefault="00000000">
            <w:pPr>
              <w:ind w:right="-60"/>
            </w:pPr>
            <w:r>
              <w:t>Each child’s wellbeing and comfort is provided for, including appropriate opportunities to meet each child’s need for sleep, rest and relaxation.</w:t>
            </w:r>
          </w:p>
        </w:tc>
      </w:tr>
      <w:tr w:rsidR="00F97045" w14:paraId="41194354" w14:textId="77777777">
        <w:tc>
          <w:tcPr>
            <w:tcW w:w="3062" w:type="dxa"/>
          </w:tcPr>
          <w:p w14:paraId="7417BD06" w14:textId="77777777" w:rsidR="00F97045" w:rsidRDefault="00000000">
            <w:pPr>
              <w:ind w:right="-345"/>
            </w:pPr>
            <w:r>
              <w:t>Health practices and procedures</w:t>
            </w:r>
          </w:p>
        </w:tc>
        <w:tc>
          <w:tcPr>
            <w:tcW w:w="2070" w:type="dxa"/>
          </w:tcPr>
          <w:p w14:paraId="4DBB814C" w14:textId="77777777" w:rsidR="00F97045" w:rsidRDefault="00000000">
            <w:pPr>
              <w:ind w:right="-345"/>
            </w:pPr>
            <w:r>
              <w:t>Element 2.1.2</w:t>
            </w:r>
          </w:p>
        </w:tc>
        <w:tc>
          <w:tcPr>
            <w:tcW w:w="10177" w:type="dxa"/>
          </w:tcPr>
          <w:p w14:paraId="2D5C1834" w14:textId="77777777" w:rsidR="00F97045" w:rsidRDefault="00000000">
            <w:pPr>
              <w:ind w:right="-60"/>
            </w:pPr>
            <w:r>
              <w:t>Effective illness and injury management and hygiene practices are promoted and implemented.</w:t>
            </w:r>
          </w:p>
        </w:tc>
      </w:tr>
      <w:tr w:rsidR="00F97045" w14:paraId="303B19E4" w14:textId="77777777">
        <w:tc>
          <w:tcPr>
            <w:tcW w:w="3062" w:type="dxa"/>
          </w:tcPr>
          <w:p w14:paraId="0138CF73" w14:textId="77777777" w:rsidR="00F97045" w:rsidRDefault="00000000">
            <w:pPr>
              <w:ind w:right="-345"/>
            </w:pPr>
            <w:r>
              <w:t>Healthy lifestyle</w:t>
            </w:r>
          </w:p>
        </w:tc>
        <w:tc>
          <w:tcPr>
            <w:tcW w:w="2070" w:type="dxa"/>
          </w:tcPr>
          <w:p w14:paraId="7B7B31C3" w14:textId="77777777" w:rsidR="00F97045" w:rsidRDefault="00000000">
            <w:pPr>
              <w:ind w:right="-345"/>
            </w:pPr>
            <w:r>
              <w:t>Element 2.1.3</w:t>
            </w:r>
          </w:p>
        </w:tc>
        <w:tc>
          <w:tcPr>
            <w:tcW w:w="10177" w:type="dxa"/>
          </w:tcPr>
          <w:p w14:paraId="4030EE84" w14:textId="77777777" w:rsidR="00F97045" w:rsidRDefault="00000000">
            <w:pPr>
              <w:ind w:right="-60"/>
            </w:pPr>
            <w:r>
              <w:t>Healthy eating and physical activity is promoted and is appropriate for each child.</w:t>
            </w:r>
          </w:p>
        </w:tc>
      </w:tr>
      <w:tr w:rsidR="00F97045" w14:paraId="6E95103D" w14:textId="77777777">
        <w:tc>
          <w:tcPr>
            <w:tcW w:w="3062" w:type="dxa"/>
            <w:shd w:val="clear" w:color="auto" w:fill="FFE885"/>
          </w:tcPr>
          <w:p w14:paraId="665D14CB" w14:textId="77777777" w:rsidR="00F97045" w:rsidRDefault="00000000">
            <w:pPr>
              <w:ind w:right="-345"/>
              <w:rPr>
                <w:b/>
              </w:rPr>
            </w:pPr>
            <w:r>
              <w:rPr>
                <w:b/>
              </w:rPr>
              <w:t>Standard 2.2</w:t>
            </w:r>
          </w:p>
        </w:tc>
        <w:tc>
          <w:tcPr>
            <w:tcW w:w="12247" w:type="dxa"/>
            <w:gridSpan w:val="2"/>
            <w:shd w:val="clear" w:color="auto" w:fill="FFE885"/>
          </w:tcPr>
          <w:p w14:paraId="1BF3AF34" w14:textId="77777777" w:rsidR="00F97045" w:rsidRDefault="00000000">
            <w:pPr>
              <w:ind w:right="-60"/>
              <w:rPr>
                <w:b/>
              </w:rPr>
            </w:pPr>
            <w:r>
              <w:rPr>
                <w:b/>
              </w:rPr>
              <w:t xml:space="preserve">Each child is protected. </w:t>
            </w:r>
          </w:p>
        </w:tc>
      </w:tr>
      <w:tr w:rsidR="00F97045" w14:paraId="179E19CC" w14:textId="77777777">
        <w:tc>
          <w:tcPr>
            <w:tcW w:w="3062" w:type="dxa"/>
          </w:tcPr>
          <w:p w14:paraId="679CF6C2" w14:textId="77777777" w:rsidR="00F97045" w:rsidRDefault="00000000">
            <w:pPr>
              <w:ind w:right="-345"/>
            </w:pPr>
            <w:r>
              <w:t>Supervision</w:t>
            </w:r>
          </w:p>
        </w:tc>
        <w:tc>
          <w:tcPr>
            <w:tcW w:w="2070" w:type="dxa"/>
          </w:tcPr>
          <w:p w14:paraId="0BB36166" w14:textId="77777777" w:rsidR="00F97045" w:rsidRDefault="00000000">
            <w:pPr>
              <w:ind w:right="-345"/>
            </w:pPr>
            <w:r>
              <w:t>Element 2.2.1</w:t>
            </w:r>
          </w:p>
        </w:tc>
        <w:tc>
          <w:tcPr>
            <w:tcW w:w="10177" w:type="dxa"/>
          </w:tcPr>
          <w:p w14:paraId="7BAC2F43" w14:textId="77777777" w:rsidR="00F97045" w:rsidRDefault="00000000">
            <w:pPr>
              <w:ind w:right="-60"/>
            </w:pPr>
            <w:r>
              <w:t>At all times, reasonable precautions and adequate supervision ensure children are protected from harm and hazard.</w:t>
            </w:r>
          </w:p>
        </w:tc>
      </w:tr>
      <w:tr w:rsidR="00F97045" w14:paraId="3D0F99EF" w14:textId="77777777">
        <w:tc>
          <w:tcPr>
            <w:tcW w:w="3062" w:type="dxa"/>
          </w:tcPr>
          <w:p w14:paraId="275075B6" w14:textId="77777777" w:rsidR="00F97045" w:rsidRDefault="00000000">
            <w:pPr>
              <w:ind w:right="-345"/>
            </w:pPr>
            <w:r>
              <w:t>Incident and emergency management</w:t>
            </w:r>
          </w:p>
        </w:tc>
        <w:tc>
          <w:tcPr>
            <w:tcW w:w="2070" w:type="dxa"/>
          </w:tcPr>
          <w:p w14:paraId="54C08F59" w14:textId="77777777" w:rsidR="00F97045" w:rsidRDefault="00000000">
            <w:pPr>
              <w:ind w:right="-345"/>
            </w:pPr>
            <w:r>
              <w:t>Element 2.2.2</w:t>
            </w:r>
          </w:p>
        </w:tc>
        <w:tc>
          <w:tcPr>
            <w:tcW w:w="10177" w:type="dxa"/>
          </w:tcPr>
          <w:p w14:paraId="7A482710" w14:textId="77777777" w:rsidR="00F97045" w:rsidRDefault="00000000">
            <w:pPr>
              <w:ind w:right="-60"/>
            </w:pPr>
            <w:r>
              <w:t>Plans to effectively manage incidents and emergencies are developed in consultation with relevant authorities, practised and implemented.</w:t>
            </w:r>
          </w:p>
        </w:tc>
      </w:tr>
      <w:tr w:rsidR="00F97045" w14:paraId="5B3F0C47" w14:textId="77777777">
        <w:tc>
          <w:tcPr>
            <w:tcW w:w="3062" w:type="dxa"/>
          </w:tcPr>
          <w:p w14:paraId="1A9128E3" w14:textId="77777777" w:rsidR="00F97045" w:rsidRDefault="00000000">
            <w:pPr>
              <w:ind w:right="-345"/>
            </w:pPr>
            <w:r>
              <w:t>Child protection</w:t>
            </w:r>
          </w:p>
        </w:tc>
        <w:tc>
          <w:tcPr>
            <w:tcW w:w="2070" w:type="dxa"/>
            <w:shd w:val="clear" w:color="auto" w:fill="FFFFFF"/>
          </w:tcPr>
          <w:p w14:paraId="4DDA55BF" w14:textId="77777777" w:rsidR="00F97045" w:rsidRDefault="00000000">
            <w:pPr>
              <w:ind w:right="-345"/>
            </w:pPr>
            <w:r>
              <w:t>Element 2.2.3</w:t>
            </w:r>
          </w:p>
        </w:tc>
        <w:tc>
          <w:tcPr>
            <w:tcW w:w="10177" w:type="dxa"/>
            <w:shd w:val="clear" w:color="auto" w:fill="FFFFFF"/>
          </w:tcPr>
          <w:p w14:paraId="4C184C97" w14:textId="77777777" w:rsidR="00F97045" w:rsidRDefault="00000000">
            <w:pPr>
              <w:ind w:right="-60"/>
            </w:pPr>
            <w:r>
              <w:t>Management, educators and staff are aware of their roles and responsibilities to identify and respond to every child at risk of abuse or neglect.</w:t>
            </w:r>
          </w:p>
        </w:tc>
      </w:tr>
    </w:tbl>
    <w:p w14:paraId="1CC6EE51" w14:textId="77777777" w:rsidR="00F97045" w:rsidRDefault="00F97045">
      <w:pPr>
        <w:pStyle w:val="Heading2"/>
        <w:spacing w:after="180"/>
        <w:ind w:left="0" w:right="-345"/>
        <w:rPr>
          <w:rFonts w:ascii="Calibri" w:eastAsia="Calibri" w:hAnsi="Calibri" w:cs="Calibri"/>
          <w:b/>
          <w:color w:val="1F497D"/>
        </w:rPr>
      </w:pPr>
      <w:bookmarkStart w:id="17" w:name="_heading=h.1ksv4uv" w:colFirst="0" w:colLast="0"/>
      <w:bookmarkEnd w:id="17"/>
    </w:p>
    <w:p w14:paraId="16B149D5" w14:textId="77777777" w:rsidR="00F97045" w:rsidRDefault="00F97045">
      <w:pPr>
        <w:pBdr>
          <w:top w:val="nil"/>
          <w:left w:val="nil"/>
          <w:bottom w:val="nil"/>
          <w:right w:val="nil"/>
          <w:between w:val="nil"/>
        </w:pBdr>
        <w:spacing w:before="200" w:line="300" w:lineRule="auto"/>
        <w:ind w:left="1134" w:right="-345"/>
        <w:rPr>
          <w:rFonts w:ascii="Calibri" w:eastAsia="Calibri" w:hAnsi="Calibri" w:cs="Calibri"/>
          <w:color w:val="000000"/>
        </w:rPr>
      </w:pPr>
    </w:p>
    <w:p w14:paraId="2A6A30E5" w14:textId="77777777" w:rsidR="00F97045" w:rsidRDefault="00F97045">
      <w:pPr>
        <w:pBdr>
          <w:top w:val="nil"/>
          <w:left w:val="nil"/>
          <w:bottom w:val="nil"/>
          <w:right w:val="nil"/>
          <w:between w:val="nil"/>
        </w:pBdr>
        <w:spacing w:before="200" w:line="300" w:lineRule="auto"/>
        <w:ind w:left="1134" w:right="-345"/>
        <w:rPr>
          <w:rFonts w:ascii="Calibri" w:eastAsia="Calibri" w:hAnsi="Calibri" w:cs="Calibri"/>
          <w:color w:val="000000"/>
        </w:rPr>
      </w:pPr>
    </w:p>
    <w:p w14:paraId="46E283BA" w14:textId="77777777" w:rsidR="00F97045" w:rsidRDefault="00F97045">
      <w:pPr>
        <w:spacing w:before="60" w:after="60" w:line="276" w:lineRule="auto"/>
        <w:ind w:right="-345"/>
        <w:rPr>
          <w:rFonts w:ascii="Calibri" w:eastAsia="Calibri" w:hAnsi="Calibri" w:cs="Calibri"/>
          <w:color w:val="7F7F7F"/>
          <w:sz w:val="28"/>
          <w:szCs w:val="28"/>
        </w:rPr>
      </w:pPr>
    </w:p>
    <w:p w14:paraId="7AE45BCC" w14:textId="77777777" w:rsidR="00F97045" w:rsidRDefault="00000000">
      <w:pPr>
        <w:spacing w:after="200" w:line="276" w:lineRule="auto"/>
        <w:ind w:right="-345"/>
        <w:rPr>
          <w:rFonts w:ascii="Calibri" w:eastAsia="Calibri" w:hAnsi="Calibri" w:cs="Calibri"/>
          <w:color w:val="7F7F7F"/>
          <w:sz w:val="28"/>
          <w:szCs w:val="28"/>
        </w:rPr>
      </w:pPr>
      <w:r>
        <w:br w:type="page"/>
      </w:r>
      <w:r>
        <w:rPr>
          <w:rFonts w:ascii="Calibri" w:eastAsia="Calibri" w:hAnsi="Calibri" w:cs="Calibri"/>
          <w:color w:val="7F7F7F"/>
          <w:sz w:val="28"/>
          <w:szCs w:val="28"/>
        </w:rPr>
        <w:lastRenderedPageBreak/>
        <w:t xml:space="preserve">National Law and National Regulations underpinning Quality Area 2 </w:t>
      </w:r>
    </w:p>
    <w:p w14:paraId="25A28A29" w14:textId="77777777" w:rsidR="00F97045" w:rsidRDefault="00000000">
      <w:pPr>
        <w:spacing w:after="300"/>
        <w:ind w:right="-345"/>
        <w:rPr>
          <w:rFonts w:ascii="Calibri" w:eastAsia="Calibri" w:hAnsi="Calibri" w:cs="Calibri"/>
          <w:color w:val="000000"/>
          <w:sz w:val="22"/>
          <w:szCs w:val="22"/>
        </w:rPr>
      </w:pPr>
      <w:r>
        <w:rPr>
          <w:rFonts w:ascii="Calibri" w:eastAsia="Calibri" w:hAnsi="Calibri" w:cs="Calibri"/>
          <w:color w:val="000000"/>
          <w:sz w:val="24"/>
          <w:szCs w:val="24"/>
        </w:rPr>
        <w:t>The table below shows the sections of the National Law and National Regulations underpinning Quality Area 2 and lists the most relevant element of the NQS associated with each section and regulation. Please note that this table serves as a guide only and regulatory authorities have flexibility in how they assign non-compliance with the National Law and National Regulations against the quality areas, standards and elements of the NQS.</w:t>
      </w:r>
    </w:p>
    <w:tbl>
      <w:tblPr>
        <w:tblStyle w:val="affffffffffff0"/>
        <w:tblW w:w="15196"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526"/>
        <w:gridCol w:w="10258"/>
        <w:gridCol w:w="2412"/>
      </w:tblGrid>
      <w:tr w:rsidR="00F97045" w14:paraId="36C0E74A" w14:textId="77777777">
        <w:trPr>
          <w:tblHeader/>
        </w:trPr>
        <w:tc>
          <w:tcPr>
            <w:tcW w:w="12784" w:type="dxa"/>
            <w:gridSpan w:val="2"/>
            <w:shd w:val="clear" w:color="auto" w:fill="BFBFBF"/>
          </w:tcPr>
          <w:p w14:paraId="679B13D8" w14:textId="77777777" w:rsidR="00F97045" w:rsidRDefault="00000000">
            <w:pPr>
              <w:keepNext/>
              <w:ind w:right="-345"/>
              <w:rPr>
                <w:b/>
              </w:rPr>
            </w:pPr>
            <w:r>
              <w:rPr>
                <w:b/>
              </w:rPr>
              <w:t>National Law and National Regulations</w:t>
            </w:r>
          </w:p>
        </w:tc>
        <w:tc>
          <w:tcPr>
            <w:tcW w:w="2412" w:type="dxa"/>
            <w:shd w:val="clear" w:color="auto" w:fill="BFBFBF"/>
          </w:tcPr>
          <w:p w14:paraId="43553436" w14:textId="77777777" w:rsidR="00F97045" w:rsidRDefault="00000000">
            <w:pPr>
              <w:keepNext/>
              <w:ind w:right="-345"/>
              <w:rPr>
                <w:b/>
              </w:rPr>
            </w:pPr>
            <w:r>
              <w:rPr>
                <w:b/>
              </w:rPr>
              <w:t>Associated element</w:t>
            </w:r>
          </w:p>
        </w:tc>
      </w:tr>
      <w:tr w:rsidR="00F97045" w14:paraId="443BB20E" w14:textId="77777777">
        <w:trPr>
          <w:tblHeader/>
        </w:trPr>
        <w:tc>
          <w:tcPr>
            <w:tcW w:w="2526" w:type="dxa"/>
            <w:shd w:val="clear" w:color="auto" w:fill="auto"/>
          </w:tcPr>
          <w:p w14:paraId="2175DC6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51(1)(a)</w:t>
            </w:r>
            <w:r>
              <w:rPr>
                <w:color w:val="000000"/>
              </w:rPr>
              <w:tab/>
            </w:r>
            <w:r>
              <w:rPr>
                <w:color w:val="000000"/>
              </w:rPr>
              <w:tab/>
            </w:r>
          </w:p>
        </w:tc>
        <w:tc>
          <w:tcPr>
            <w:tcW w:w="10258" w:type="dxa"/>
          </w:tcPr>
          <w:p w14:paraId="4194F8B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Conditions on service approval (safety, health and wellbeing of children)</w:t>
            </w:r>
          </w:p>
        </w:tc>
        <w:tc>
          <w:tcPr>
            <w:tcW w:w="2412" w:type="dxa"/>
          </w:tcPr>
          <w:p w14:paraId="0B165F2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2.1.1, 2.1.2, 2.1.3, 2.2.1,</w:t>
            </w:r>
          </w:p>
          <w:p w14:paraId="744CE00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2.2.2, 2.2.3</w:t>
            </w:r>
          </w:p>
        </w:tc>
      </w:tr>
      <w:tr w:rsidR="00F97045" w14:paraId="10231FF5" w14:textId="77777777">
        <w:trPr>
          <w:tblHeader/>
        </w:trPr>
        <w:tc>
          <w:tcPr>
            <w:tcW w:w="2526" w:type="dxa"/>
            <w:shd w:val="clear" w:color="auto" w:fill="auto"/>
          </w:tcPr>
          <w:p w14:paraId="412A956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162A</w:t>
            </w:r>
            <w:r>
              <w:rPr>
                <w:color w:val="000000"/>
              </w:rPr>
              <w:tab/>
            </w:r>
            <w:r>
              <w:rPr>
                <w:color w:val="000000"/>
              </w:rPr>
              <w:tab/>
            </w:r>
          </w:p>
        </w:tc>
        <w:tc>
          <w:tcPr>
            <w:tcW w:w="10258" w:type="dxa"/>
          </w:tcPr>
          <w:p w14:paraId="19B38EB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Persons in day-to-day charge and nominated supervisors to have child protection training</w:t>
            </w:r>
          </w:p>
        </w:tc>
        <w:tc>
          <w:tcPr>
            <w:tcW w:w="2412" w:type="dxa"/>
          </w:tcPr>
          <w:p w14:paraId="18765EE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2.2.3</w:t>
            </w:r>
          </w:p>
        </w:tc>
      </w:tr>
      <w:tr w:rsidR="00F97045" w14:paraId="723CA389" w14:textId="77777777">
        <w:trPr>
          <w:tblHeader/>
        </w:trPr>
        <w:tc>
          <w:tcPr>
            <w:tcW w:w="2526" w:type="dxa"/>
            <w:shd w:val="clear" w:color="auto" w:fill="auto"/>
          </w:tcPr>
          <w:p w14:paraId="2E8DA64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165</w:t>
            </w:r>
            <w:r>
              <w:rPr>
                <w:color w:val="000000"/>
              </w:rPr>
              <w:tab/>
            </w:r>
            <w:r>
              <w:rPr>
                <w:color w:val="000000"/>
              </w:rPr>
              <w:tab/>
              <w:t xml:space="preserve"> </w:t>
            </w:r>
          </w:p>
        </w:tc>
        <w:tc>
          <w:tcPr>
            <w:tcW w:w="10258" w:type="dxa"/>
          </w:tcPr>
          <w:p w14:paraId="0B3125C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to inadequately supervise children</w:t>
            </w:r>
          </w:p>
        </w:tc>
        <w:tc>
          <w:tcPr>
            <w:tcW w:w="2412" w:type="dxa"/>
          </w:tcPr>
          <w:p w14:paraId="7782DBF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2.2.1</w:t>
            </w:r>
          </w:p>
        </w:tc>
      </w:tr>
      <w:tr w:rsidR="00F97045" w14:paraId="1CFDEEC6" w14:textId="77777777">
        <w:trPr>
          <w:tblHeader/>
        </w:trPr>
        <w:tc>
          <w:tcPr>
            <w:tcW w:w="2526" w:type="dxa"/>
            <w:shd w:val="clear" w:color="auto" w:fill="auto"/>
          </w:tcPr>
          <w:p w14:paraId="1B5AA9B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166</w:t>
            </w:r>
            <w:r>
              <w:rPr>
                <w:color w:val="000000"/>
              </w:rPr>
              <w:tab/>
            </w:r>
            <w:r>
              <w:rPr>
                <w:color w:val="000000"/>
              </w:rPr>
              <w:tab/>
            </w:r>
          </w:p>
        </w:tc>
        <w:tc>
          <w:tcPr>
            <w:tcW w:w="10258" w:type="dxa"/>
          </w:tcPr>
          <w:p w14:paraId="002CCCF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to use inappropriate discipline</w:t>
            </w:r>
          </w:p>
        </w:tc>
        <w:tc>
          <w:tcPr>
            <w:tcW w:w="2412" w:type="dxa"/>
          </w:tcPr>
          <w:p w14:paraId="51BEBA4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2.1.1, 2.2.1</w:t>
            </w:r>
          </w:p>
        </w:tc>
      </w:tr>
      <w:tr w:rsidR="00F97045" w14:paraId="25BDBFC2" w14:textId="77777777">
        <w:trPr>
          <w:tblHeader/>
        </w:trPr>
        <w:tc>
          <w:tcPr>
            <w:tcW w:w="2526" w:type="dxa"/>
            <w:shd w:val="clear" w:color="auto" w:fill="auto"/>
          </w:tcPr>
          <w:p w14:paraId="54BDD8C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167</w:t>
            </w:r>
            <w:r>
              <w:rPr>
                <w:color w:val="000000"/>
              </w:rPr>
              <w:tab/>
            </w:r>
            <w:r>
              <w:rPr>
                <w:color w:val="000000"/>
              </w:rPr>
              <w:tab/>
            </w:r>
          </w:p>
        </w:tc>
        <w:tc>
          <w:tcPr>
            <w:tcW w:w="10258" w:type="dxa"/>
          </w:tcPr>
          <w:p w14:paraId="123222A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protection of children from harm and hazards</w:t>
            </w:r>
          </w:p>
        </w:tc>
        <w:tc>
          <w:tcPr>
            <w:tcW w:w="2412" w:type="dxa"/>
          </w:tcPr>
          <w:p w14:paraId="2867809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2.2.1</w:t>
            </w:r>
          </w:p>
        </w:tc>
      </w:tr>
      <w:tr w:rsidR="00F97045" w14:paraId="70220C58" w14:textId="77777777">
        <w:trPr>
          <w:tblHeader/>
        </w:trPr>
        <w:tc>
          <w:tcPr>
            <w:tcW w:w="2526" w:type="dxa"/>
            <w:shd w:val="clear" w:color="auto" w:fill="auto"/>
          </w:tcPr>
          <w:p w14:paraId="7B723C3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170</w:t>
            </w:r>
            <w:r>
              <w:rPr>
                <w:color w:val="000000"/>
              </w:rPr>
              <w:tab/>
            </w:r>
            <w:r>
              <w:rPr>
                <w:color w:val="000000"/>
              </w:rPr>
              <w:tab/>
            </w:r>
          </w:p>
        </w:tc>
        <w:tc>
          <w:tcPr>
            <w:tcW w:w="10258" w:type="dxa"/>
          </w:tcPr>
          <w:p w14:paraId="687CA91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unauthorised persons on education and care service premises</w:t>
            </w:r>
          </w:p>
        </w:tc>
        <w:tc>
          <w:tcPr>
            <w:tcW w:w="2412" w:type="dxa"/>
          </w:tcPr>
          <w:p w14:paraId="116F266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2.2.1</w:t>
            </w:r>
          </w:p>
        </w:tc>
      </w:tr>
      <w:tr w:rsidR="00F97045" w14:paraId="545A1B75" w14:textId="77777777">
        <w:trPr>
          <w:tblHeader/>
        </w:trPr>
        <w:tc>
          <w:tcPr>
            <w:tcW w:w="2526" w:type="dxa"/>
            <w:shd w:val="clear" w:color="auto" w:fill="auto"/>
          </w:tcPr>
          <w:p w14:paraId="6540899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171</w:t>
            </w:r>
            <w:r>
              <w:rPr>
                <w:color w:val="000000"/>
              </w:rPr>
              <w:tab/>
            </w:r>
            <w:r>
              <w:rPr>
                <w:color w:val="000000"/>
              </w:rPr>
              <w:tab/>
            </w:r>
          </w:p>
        </w:tc>
        <w:tc>
          <w:tcPr>
            <w:tcW w:w="10258" w:type="dxa"/>
          </w:tcPr>
          <w:p w14:paraId="77EC8A2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direction to exclude inappropriate persons from education and care premises</w:t>
            </w:r>
          </w:p>
        </w:tc>
        <w:tc>
          <w:tcPr>
            <w:tcW w:w="2412" w:type="dxa"/>
          </w:tcPr>
          <w:p w14:paraId="487BE70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2.2.1</w:t>
            </w:r>
          </w:p>
        </w:tc>
      </w:tr>
      <w:tr w:rsidR="00F97045" w14:paraId="387D09C9" w14:textId="77777777">
        <w:trPr>
          <w:tblHeader/>
        </w:trPr>
        <w:tc>
          <w:tcPr>
            <w:tcW w:w="2526" w:type="dxa"/>
            <w:shd w:val="clear" w:color="auto" w:fill="auto"/>
          </w:tcPr>
          <w:p w14:paraId="1FDC284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77</w:t>
            </w:r>
            <w:r>
              <w:rPr>
                <w:color w:val="000000"/>
              </w:rPr>
              <w:tab/>
            </w:r>
            <w:r>
              <w:rPr>
                <w:color w:val="000000"/>
              </w:rPr>
              <w:tab/>
            </w:r>
          </w:p>
        </w:tc>
        <w:tc>
          <w:tcPr>
            <w:tcW w:w="10258" w:type="dxa"/>
          </w:tcPr>
          <w:p w14:paraId="5C01FE4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Health, hygiene and safe food practices</w:t>
            </w:r>
          </w:p>
        </w:tc>
        <w:tc>
          <w:tcPr>
            <w:tcW w:w="2412" w:type="dxa"/>
          </w:tcPr>
          <w:p w14:paraId="5385363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2.1.2</w:t>
            </w:r>
          </w:p>
        </w:tc>
      </w:tr>
      <w:tr w:rsidR="00F97045" w14:paraId="33D1A5EE" w14:textId="77777777">
        <w:trPr>
          <w:tblHeader/>
        </w:trPr>
        <w:tc>
          <w:tcPr>
            <w:tcW w:w="2526" w:type="dxa"/>
            <w:shd w:val="clear" w:color="auto" w:fill="auto"/>
          </w:tcPr>
          <w:p w14:paraId="2FED33E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78</w:t>
            </w:r>
            <w:r>
              <w:rPr>
                <w:color w:val="000000"/>
              </w:rPr>
              <w:tab/>
            </w:r>
            <w:r>
              <w:rPr>
                <w:color w:val="000000"/>
              </w:rPr>
              <w:tab/>
            </w:r>
          </w:p>
        </w:tc>
        <w:tc>
          <w:tcPr>
            <w:tcW w:w="10258" w:type="dxa"/>
          </w:tcPr>
          <w:p w14:paraId="39ECA3C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Food and beverages</w:t>
            </w:r>
          </w:p>
        </w:tc>
        <w:tc>
          <w:tcPr>
            <w:tcW w:w="2412" w:type="dxa"/>
          </w:tcPr>
          <w:p w14:paraId="4654872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2.1.3</w:t>
            </w:r>
          </w:p>
        </w:tc>
      </w:tr>
      <w:tr w:rsidR="00F97045" w14:paraId="29584DAF" w14:textId="77777777">
        <w:trPr>
          <w:tblHeader/>
        </w:trPr>
        <w:tc>
          <w:tcPr>
            <w:tcW w:w="2526" w:type="dxa"/>
            <w:shd w:val="clear" w:color="auto" w:fill="auto"/>
          </w:tcPr>
          <w:p w14:paraId="0CD76F3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79</w:t>
            </w:r>
            <w:r>
              <w:rPr>
                <w:color w:val="000000"/>
              </w:rPr>
              <w:tab/>
            </w:r>
            <w:r>
              <w:rPr>
                <w:color w:val="000000"/>
              </w:rPr>
              <w:tab/>
            </w:r>
          </w:p>
        </w:tc>
        <w:tc>
          <w:tcPr>
            <w:tcW w:w="10258" w:type="dxa"/>
          </w:tcPr>
          <w:p w14:paraId="3FD3071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Service providing food and beverages</w:t>
            </w:r>
          </w:p>
        </w:tc>
        <w:tc>
          <w:tcPr>
            <w:tcW w:w="2412" w:type="dxa"/>
          </w:tcPr>
          <w:p w14:paraId="1DC4FE3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2.1.3</w:t>
            </w:r>
          </w:p>
        </w:tc>
      </w:tr>
      <w:tr w:rsidR="00F97045" w14:paraId="2059D8F4" w14:textId="77777777">
        <w:trPr>
          <w:tblHeader/>
        </w:trPr>
        <w:tc>
          <w:tcPr>
            <w:tcW w:w="2526" w:type="dxa"/>
            <w:shd w:val="clear" w:color="auto" w:fill="auto"/>
          </w:tcPr>
          <w:p w14:paraId="3BA8E8A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80</w:t>
            </w:r>
            <w:r>
              <w:rPr>
                <w:color w:val="000000"/>
              </w:rPr>
              <w:tab/>
            </w:r>
            <w:r>
              <w:rPr>
                <w:color w:val="000000"/>
              </w:rPr>
              <w:tab/>
            </w:r>
          </w:p>
        </w:tc>
        <w:tc>
          <w:tcPr>
            <w:tcW w:w="10258" w:type="dxa"/>
          </w:tcPr>
          <w:p w14:paraId="59F2EDD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Weekly menu</w:t>
            </w:r>
          </w:p>
        </w:tc>
        <w:tc>
          <w:tcPr>
            <w:tcW w:w="2412" w:type="dxa"/>
          </w:tcPr>
          <w:p w14:paraId="579C404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2.1.3</w:t>
            </w:r>
          </w:p>
        </w:tc>
      </w:tr>
      <w:tr w:rsidR="00F97045" w14:paraId="3C6DB3C8" w14:textId="77777777">
        <w:trPr>
          <w:trHeight w:val="286"/>
          <w:tblHeader/>
        </w:trPr>
        <w:tc>
          <w:tcPr>
            <w:tcW w:w="2526" w:type="dxa"/>
            <w:shd w:val="clear" w:color="auto" w:fill="auto"/>
          </w:tcPr>
          <w:p w14:paraId="31E4CC3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81</w:t>
            </w:r>
            <w:r>
              <w:rPr>
                <w:color w:val="000000"/>
              </w:rPr>
              <w:tab/>
            </w:r>
            <w:r>
              <w:rPr>
                <w:color w:val="000000"/>
              </w:rPr>
              <w:tab/>
            </w:r>
          </w:p>
        </w:tc>
        <w:tc>
          <w:tcPr>
            <w:tcW w:w="10258" w:type="dxa"/>
          </w:tcPr>
          <w:p w14:paraId="317BA0C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Sleep and rest</w:t>
            </w:r>
          </w:p>
        </w:tc>
        <w:tc>
          <w:tcPr>
            <w:tcW w:w="2412" w:type="dxa"/>
          </w:tcPr>
          <w:p w14:paraId="6ED354E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2.1.1</w:t>
            </w:r>
          </w:p>
        </w:tc>
      </w:tr>
    </w:tbl>
    <w:p w14:paraId="5796D599" w14:textId="77777777" w:rsidR="00F97045" w:rsidRDefault="00F97045">
      <w:pPr>
        <w:ind w:right="-345"/>
        <w:rPr>
          <w:rFonts w:ascii="Calibri" w:eastAsia="Calibri" w:hAnsi="Calibri" w:cs="Calibri"/>
        </w:rPr>
      </w:pPr>
    </w:p>
    <w:tbl>
      <w:tblPr>
        <w:tblStyle w:val="affffffffffff1"/>
        <w:tblW w:w="15338"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450"/>
        <w:gridCol w:w="10686"/>
        <w:gridCol w:w="2202"/>
      </w:tblGrid>
      <w:tr w:rsidR="00F97045" w14:paraId="72376889" w14:textId="77777777">
        <w:trPr>
          <w:tblHeader/>
        </w:trPr>
        <w:tc>
          <w:tcPr>
            <w:tcW w:w="13136" w:type="dxa"/>
            <w:gridSpan w:val="2"/>
            <w:shd w:val="clear" w:color="auto" w:fill="BFBFBF"/>
          </w:tcPr>
          <w:p w14:paraId="508D3588" w14:textId="77777777" w:rsidR="00F97045" w:rsidRDefault="00000000">
            <w:pPr>
              <w:pBdr>
                <w:top w:val="nil"/>
                <w:left w:val="nil"/>
                <w:bottom w:val="nil"/>
                <w:right w:val="nil"/>
                <w:between w:val="nil"/>
              </w:pBdr>
              <w:spacing w:before="20" w:after="40"/>
              <w:ind w:right="-345"/>
              <w:rPr>
                <w:b/>
                <w:color w:val="000000"/>
              </w:rPr>
            </w:pPr>
            <w:r>
              <w:rPr>
                <w:b/>
                <w:color w:val="000000"/>
              </w:rPr>
              <w:lastRenderedPageBreak/>
              <w:t xml:space="preserve">National Law and National Regulations </w:t>
            </w:r>
          </w:p>
        </w:tc>
        <w:tc>
          <w:tcPr>
            <w:tcW w:w="2202" w:type="dxa"/>
            <w:shd w:val="clear" w:color="auto" w:fill="BFBFBF"/>
          </w:tcPr>
          <w:p w14:paraId="544B9246" w14:textId="77777777" w:rsidR="00F97045" w:rsidRDefault="00000000">
            <w:pPr>
              <w:pBdr>
                <w:top w:val="nil"/>
                <w:left w:val="nil"/>
                <w:bottom w:val="nil"/>
                <w:right w:val="nil"/>
                <w:between w:val="nil"/>
              </w:pBdr>
              <w:spacing w:before="20" w:after="40"/>
              <w:ind w:left="1026" w:right="-345" w:hanging="1026"/>
              <w:rPr>
                <w:b/>
                <w:color w:val="000000"/>
              </w:rPr>
            </w:pPr>
            <w:r>
              <w:rPr>
                <w:b/>
                <w:color w:val="000000"/>
              </w:rPr>
              <w:t>Associated element</w:t>
            </w:r>
          </w:p>
        </w:tc>
      </w:tr>
      <w:tr w:rsidR="00F97045" w14:paraId="5C057FB6" w14:textId="77777777">
        <w:trPr>
          <w:tblHeader/>
        </w:trPr>
        <w:tc>
          <w:tcPr>
            <w:tcW w:w="2450" w:type="dxa"/>
            <w:shd w:val="clear" w:color="auto" w:fill="auto"/>
          </w:tcPr>
          <w:p w14:paraId="52B23931" w14:textId="77777777" w:rsidR="00F97045" w:rsidRDefault="00000000">
            <w:pPr>
              <w:pBdr>
                <w:top w:val="nil"/>
                <w:left w:val="nil"/>
                <w:bottom w:val="nil"/>
                <w:right w:val="nil"/>
                <w:between w:val="nil"/>
              </w:pBdr>
              <w:spacing w:before="20" w:after="40"/>
              <w:ind w:left="1026" w:right="-345" w:hanging="1026"/>
              <w:rPr>
                <w:b/>
                <w:color w:val="000000"/>
              </w:rPr>
            </w:pPr>
            <w:r>
              <w:rPr>
                <w:color w:val="000000"/>
              </w:rPr>
              <w:t>Regulation 82</w:t>
            </w:r>
            <w:r>
              <w:rPr>
                <w:color w:val="000000"/>
              </w:rPr>
              <w:tab/>
            </w:r>
            <w:r>
              <w:rPr>
                <w:color w:val="000000"/>
              </w:rPr>
              <w:tab/>
            </w:r>
          </w:p>
        </w:tc>
        <w:tc>
          <w:tcPr>
            <w:tcW w:w="10686" w:type="dxa"/>
          </w:tcPr>
          <w:p w14:paraId="1A48FC8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Tobacco, drug and alcohol free environment</w:t>
            </w:r>
          </w:p>
        </w:tc>
        <w:tc>
          <w:tcPr>
            <w:tcW w:w="2202" w:type="dxa"/>
          </w:tcPr>
          <w:p w14:paraId="7D0C4D7C" w14:textId="77777777" w:rsidR="00F97045" w:rsidRDefault="00000000">
            <w:pPr>
              <w:pBdr>
                <w:top w:val="nil"/>
                <w:left w:val="nil"/>
                <w:bottom w:val="nil"/>
                <w:right w:val="nil"/>
                <w:between w:val="nil"/>
              </w:pBdr>
              <w:spacing w:before="20" w:after="40"/>
              <w:ind w:left="1026" w:right="-345" w:hanging="1026"/>
              <w:rPr>
                <w:b/>
                <w:color w:val="000000"/>
              </w:rPr>
            </w:pPr>
            <w:r>
              <w:rPr>
                <w:color w:val="000000"/>
              </w:rPr>
              <w:t>2.2.1</w:t>
            </w:r>
          </w:p>
        </w:tc>
      </w:tr>
      <w:tr w:rsidR="00F97045" w14:paraId="62824B91" w14:textId="77777777">
        <w:trPr>
          <w:tblHeader/>
        </w:trPr>
        <w:tc>
          <w:tcPr>
            <w:tcW w:w="2450" w:type="dxa"/>
            <w:shd w:val="clear" w:color="auto" w:fill="auto"/>
          </w:tcPr>
          <w:p w14:paraId="5A01581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83</w:t>
            </w:r>
            <w:r>
              <w:rPr>
                <w:color w:val="000000"/>
              </w:rPr>
              <w:tab/>
            </w:r>
            <w:r>
              <w:rPr>
                <w:color w:val="000000"/>
              </w:rPr>
              <w:tab/>
            </w:r>
          </w:p>
        </w:tc>
        <w:tc>
          <w:tcPr>
            <w:tcW w:w="10686" w:type="dxa"/>
          </w:tcPr>
          <w:p w14:paraId="009D1E3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Staff members and family day care educators not to be affected by alcohol or drugs</w:t>
            </w:r>
          </w:p>
        </w:tc>
        <w:tc>
          <w:tcPr>
            <w:tcW w:w="2202" w:type="dxa"/>
          </w:tcPr>
          <w:p w14:paraId="269CA56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2.2.1</w:t>
            </w:r>
          </w:p>
        </w:tc>
      </w:tr>
      <w:tr w:rsidR="00F97045" w14:paraId="77DE0EE3" w14:textId="77777777">
        <w:trPr>
          <w:tblHeader/>
        </w:trPr>
        <w:tc>
          <w:tcPr>
            <w:tcW w:w="2450" w:type="dxa"/>
            <w:shd w:val="clear" w:color="auto" w:fill="auto"/>
          </w:tcPr>
          <w:p w14:paraId="3B99D54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84</w:t>
            </w:r>
            <w:r>
              <w:rPr>
                <w:color w:val="000000"/>
              </w:rPr>
              <w:tab/>
            </w:r>
            <w:r>
              <w:rPr>
                <w:color w:val="000000"/>
              </w:rPr>
              <w:tab/>
            </w:r>
          </w:p>
        </w:tc>
        <w:tc>
          <w:tcPr>
            <w:tcW w:w="10686" w:type="dxa"/>
          </w:tcPr>
          <w:p w14:paraId="1797CDA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Awareness of child protection law</w:t>
            </w:r>
          </w:p>
        </w:tc>
        <w:tc>
          <w:tcPr>
            <w:tcW w:w="2202" w:type="dxa"/>
          </w:tcPr>
          <w:p w14:paraId="35B83BE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2.2.3</w:t>
            </w:r>
          </w:p>
        </w:tc>
      </w:tr>
      <w:tr w:rsidR="00F97045" w14:paraId="6B956CE4" w14:textId="77777777">
        <w:trPr>
          <w:tblHeader/>
        </w:trPr>
        <w:tc>
          <w:tcPr>
            <w:tcW w:w="2450" w:type="dxa"/>
            <w:shd w:val="clear" w:color="auto" w:fill="auto"/>
          </w:tcPr>
          <w:p w14:paraId="1CEE06B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85</w:t>
            </w:r>
            <w:r>
              <w:rPr>
                <w:color w:val="000000"/>
              </w:rPr>
              <w:tab/>
            </w:r>
            <w:r>
              <w:rPr>
                <w:color w:val="000000"/>
              </w:rPr>
              <w:tab/>
            </w:r>
          </w:p>
        </w:tc>
        <w:tc>
          <w:tcPr>
            <w:tcW w:w="10686" w:type="dxa"/>
          </w:tcPr>
          <w:p w14:paraId="7285464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Incident, injury, trauma and illness policies and procedures</w:t>
            </w:r>
          </w:p>
        </w:tc>
        <w:tc>
          <w:tcPr>
            <w:tcW w:w="2202" w:type="dxa"/>
          </w:tcPr>
          <w:p w14:paraId="7DE5951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2.1.2 </w:t>
            </w:r>
          </w:p>
        </w:tc>
      </w:tr>
      <w:tr w:rsidR="00F97045" w14:paraId="5A90EF22" w14:textId="77777777">
        <w:trPr>
          <w:tblHeader/>
        </w:trPr>
        <w:tc>
          <w:tcPr>
            <w:tcW w:w="2450" w:type="dxa"/>
            <w:shd w:val="clear" w:color="auto" w:fill="auto"/>
          </w:tcPr>
          <w:p w14:paraId="5E7F696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86</w:t>
            </w:r>
            <w:r>
              <w:rPr>
                <w:color w:val="000000"/>
              </w:rPr>
              <w:tab/>
            </w:r>
            <w:r>
              <w:rPr>
                <w:color w:val="000000"/>
              </w:rPr>
              <w:tab/>
            </w:r>
          </w:p>
        </w:tc>
        <w:tc>
          <w:tcPr>
            <w:tcW w:w="10686" w:type="dxa"/>
          </w:tcPr>
          <w:p w14:paraId="58FC6B8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Notification to parents of incident, injury, trauma and illness</w:t>
            </w:r>
          </w:p>
        </w:tc>
        <w:tc>
          <w:tcPr>
            <w:tcW w:w="2202" w:type="dxa"/>
          </w:tcPr>
          <w:p w14:paraId="66B5768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2.1.2</w:t>
            </w:r>
          </w:p>
        </w:tc>
      </w:tr>
      <w:tr w:rsidR="00F97045" w14:paraId="143976C2" w14:textId="77777777">
        <w:trPr>
          <w:tblHeader/>
        </w:trPr>
        <w:tc>
          <w:tcPr>
            <w:tcW w:w="2450" w:type="dxa"/>
            <w:shd w:val="clear" w:color="auto" w:fill="auto"/>
          </w:tcPr>
          <w:p w14:paraId="0532E03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87</w:t>
            </w:r>
            <w:r>
              <w:rPr>
                <w:color w:val="000000"/>
              </w:rPr>
              <w:tab/>
            </w:r>
            <w:r>
              <w:rPr>
                <w:color w:val="000000"/>
              </w:rPr>
              <w:tab/>
            </w:r>
          </w:p>
        </w:tc>
        <w:tc>
          <w:tcPr>
            <w:tcW w:w="10686" w:type="dxa"/>
          </w:tcPr>
          <w:p w14:paraId="0BD16BC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Incident, injury, trauma and illness record</w:t>
            </w:r>
          </w:p>
        </w:tc>
        <w:tc>
          <w:tcPr>
            <w:tcW w:w="2202" w:type="dxa"/>
          </w:tcPr>
          <w:p w14:paraId="7C20DFD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2.1.2</w:t>
            </w:r>
          </w:p>
        </w:tc>
      </w:tr>
      <w:tr w:rsidR="00F97045" w14:paraId="3FDBA2DE" w14:textId="77777777">
        <w:trPr>
          <w:tblHeader/>
        </w:trPr>
        <w:tc>
          <w:tcPr>
            <w:tcW w:w="2450" w:type="dxa"/>
            <w:shd w:val="clear" w:color="auto" w:fill="auto"/>
          </w:tcPr>
          <w:p w14:paraId="7B8DB6F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88</w:t>
            </w:r>
            <w:r>
              <w:rPr>
                <w:color w:val="000000"/>
              </w:rPr>
              <w:tab/>
            </w:r>
            <w:r>
              <w:rPr>
                <w:color w:val="000000"/>
              </w:rPr>
              <w:tab/>
            </w:r>
          </w:p>
        </w:tc>
        <w:tc>
          <w:tcPr>
            <w:tcW w:w="10686" w:type="dxa"/>
          </w:tcPr>
          <w:p w14:paraId="06B1B87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Infectious diseases</w:t>
            </w:r>
          </w:p>
        </w:tc>
        <w:tc>
          <w:tcPr>
            <w:tcW w:w="2202" w:type="dxa"/>
          </w:tcPr>
          <w:p w14:paraId="6AFE7BA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2.1.2</w:t>
            </w:r>
          </w:p>
        </w:tc>
      </w:tr>
      <w:tr w:rsidR="00F97045" w14:paraId="404D1F5F" w14:textId="77777777">
        <w:trPr>
          <w:trHeight w:val="267"/>
          <w:tblHeader/>
        </w:trPr>
        <w:tc>
          <w:tcPr>
            <w:tcW w:w="2450" w:type="dxa"/>
            <w:shd w:val="clear" w:color="auto" w:fill="auto"/>
          </w:tcPr>
          <w:p w14:paraId="680404C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89</w:t>
            </w:r>
            <w:r>
              <w:rPr>
                <w:color w:val="000000"/>
              </w:rPr>
              <w:tab/>
            </w:r>
            <w:r>
              <w:rPr>
                <w:color w:val="000000"/>
              </w:rPr>
              <w:tab/>
              <w:t xml:space="preserve"> </w:t>
            </w:r>
          </w:p>
        </w:tc>
        <w:tc>
          <w:tcPr>
            <w:tcW w:w="10686" w:type="dxa"/>
          </w:tcPr>
          <w:p w14:paraId="7D380FD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First aid kits</w:t>
            </w:r>
          </w:p>
        </w:tc>
        <w:tc>
          <w:tcPr>
            <w:tcW w:w="2202" w:type="dxa"/>
          </w:tcPr>
          <w:p w14:paraId="6AC5C61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2.1.2</w:t>
            </w:r>
          </w:p>
        </w:tc>
      </w:tr>
      <w:tr w:rsidR="00F97045" w14:paraId="7F6A119E" w14:textId="77777777">
        <w:trPr>
          <w:tblHeader/>
        </w:trPr>
        <w:tc>
          <w:tcPr>
            <w:tcW w:w="2450" w:type="dxa"/>
            <w:shd w:val="clear" w:color="auto" w:fill="auto"/>
          </w:tcPr>
          <w:p w14:paraId="69B95035" w14:textId="77777777" w:rsidR="00F97045" w:rsidRDefault="00000000">
            <w:pPr>
              <w:pBdr>
                <w:top w:val="nil"/>
                <w:left w:val="nil"/>
                <w:bottom w:val="nil"/>
                <w:right w:val="nil"/>
                <w:between w:val="nil"/>
              </w:pBdr>
              <w:tabs>
                <w:tab w:val="left" w:pos="2154"/>
              </w:tabs>
              <w:spacing w:before="20" w:after="40"/>
              <w:ind w:left="1026" w:right="-345" w:hanging="1026"/>
              <w:rPr>
                <w:color w:val="000000"/>
                <w:highlight w:val="yellow"/>
              </w:rPr>
            </w:pPr>
            <w:r>
              <w:rPr>
                <w:color w:val="000000"/>
              </w:rPr>
              <w:t>Regulation 90</w:t>
            </w:r>
            <w:r>
              <w:rPr>
                <w:color w:val="000000"/>
              </w:rPr>
              <w:tab/>
            </w:r>
            <w:r>
              <w:rPr>
                <w:color w:val="000000"/>
              </w:rPr>
              <w:tab/>
            </w:r>
          </w:p>
        </w:tc>
        <w:tc>
          <w:tcPr>
            <w:tcW w:w="10686" w:type="dxa"/>
          </w:tcPr>
          <w:p w14:paraId="0546F326" w14:textId="77777777" w:rsidR="00F97045" w:rsidRDefault="00000000">
            <w:pPr>
              <w:pBdr>
                <w:top w:val="nil"/>
                <w:left w:val="nil"/>
                <w:bottom w:val="nil"/>
                <w:right w:val="nil"/>
                <w:between w:val="nil"/>
              </w:pBdr>
              <w:tabs>
                <w:tab w:val="left" w:pos="2154"/>
              </w:tabs>
              <w:spacing w:before="20" w:after="40"/>
              <w:ind w:left="1026" w:right="-345" w:hanging="1026"/>
              <w:rPr>
                <w:color w:val="000000"/>
              </w:rPr>
            </w:pPr>
            <w:r>
              <w:rPr>
                <w:color w:val="000000"/>
              </w:rPr>
              <w:t>Medical conditions policy</w:t>
            </w:r>
          </w:p>
        </w:tc>
        <w:tc>
          <w:tcPr>
            <w:tcW w:w="2202" w:type="dxa"/>
          </w:tcPr>
          <w:p w14:paraId="0DEAAFE1" w14:textId="77777777" w:rsidR="00F97045" w:rsidRDefault="00000000">
            <w:pPr>
              <w:pBdr>
                <w:top w:val="nil"/>
                <w:left w:val="nil"/>
                <w:bottom w:val="nil"/>
                <w:right w:val="nil"/>
                <w:between w:val="nil"/>
              </w:pBdr>
              <w:tabs>
                <w:tab w:val="left" w:pos="2154"/>
              </w:tabs>
              <w:spacing w:before="20" w:after="40"/>
              <w:ind w:left="1026" w:right="-345" w:hanging="1026"/>
              <w:rPr>
                <w:color w:val="000000"/>
              </w:rPr>
            </w:pPr>
            <w:r>
              <w:rPr>
                <w:color w:val="000000"/>
              </w:rPr>
              <w:t>2.1.2</w:t>
            </w:r>
          </w:p>
        </w:tc>
      </w:tr>
      <w:tr w:rsidR="00F97045" w14:paraId="7885490F" w14:textId="77777777">
        <w:trPr>
          <w:tblHeader/>
        </w:trPr>
        <w:tc>
          <w:tcPr>
            <w:tcW w:w="2450" w:type="dxa"/>
            <w:shd w:val="clear" w:color="auto" w:fill="auto"/>
          </w:tcPr>
          <w:p w14:paraId="2332D42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91</w:t>
            </w:r>
            <w:r>
              <w:rPr>
                <w:color w:val="000000"/>
              </w:rPr>
              <w:tab/>
            </w:r>
            <w:r>
              <w:rPr>
                <w:color w:val="000000"/>
              </w:rPr>
              <w:tab/>
            </w:r>
          </w:p>
        </w:tc>
        <w:tc>
          <w:tcPr>
            <w:tcW w:w="10686" w:type="dxa"/>
          </w:tcPr>
          <w:p w14:paraId="7001E2D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Medical conditions policy to be provided to parents</w:t>
            </w:r>
          </w:p>
        </w:tc>
        <w:tc>
          <w:tcPr>
            <w:tcW w:w="2202" w:type="dxa"/>
          </w:tcPr>
          <w:p w14:paraId="13672F1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2.1.2</w:t>
            </w:r>
          </w:p>
        </w:tc>
      </w:tr>
      <w:tr w:rsidR="00F97045" w14:paraId="05EF1E97" w14:textId="77777777">
        <w:trPr>
          <w:tblHeader/>
        </w:trPr>
        <w:tc>
          <w:tcPr>
            <w:tcW w:w="2450" w:type="dxa"/>
            <w:shd w:val="clear" w:color="auto" w:fill="auto"/>
          </w:tcPr>
          <w:p w14:paraId="2C50B2E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92</w:t>
            </w:r>
            <w:r>
              <w:rPr>
                <w:color w:val="000000"/>
              </w:rPr>
              <w:tab/>
            </w:r>
            <w:r>
              <w:rPr>
                <w:color w:val="000000"/>
              </w:rPr>
              <w:tab/>
            </w:r>
          </w:p>
        </w:tc>
        <w:tc>
          <w:tcPr>
            <w:tcW w:w="10686" w:type="dxa"/>
          </w:tcPr>
          <w:p w14:paraId="2EEBCB2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Medication record</w:t>
            </w:r>
          </w:p>
        </w:tc>
        <w:tc>
          <w:tcPr>
            <w:tcW w:w="2202" w:type="dxa"/>
          </w:tcPr>
          <w:p w14:paraId="26DCF6A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2.1.2</w:t>
            </w:r>
          </w:p>
        </w:tc>
      </w:tr>
      <w:tr w:rsidR="00F97045" w14:paraId="746641A3" w14:textId="77777777">
        <w:trPr>
          <w:tblHeader/>
        </w:trPr>
        <w:tc>
          <w:tcPr>
            <w:tcW w:w="2450" w:type="dxa"/>
            <w:shd w:val="clear" w:color="auto" w:fill="auto"/>
          </w:tcPr>
          <w:p w14:paraId="417549F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93</w:t>
            </w:r>
            <w:r>
              <w:rPr>
                <w:color w:val="000000"/>
              </w:rPr>
              <w:tab/>
            </w:r>
            <w:r>
              <w:rPr>
                <w:color w:val="000000"/>
              </w:rPr>
              <w:tab/>
            </w:r>
          </w:p>
        </w:tc>
        <w:tc>
          <w:tcPr>
            <w:tcW w:w="10686" w:type="dxa"/>
          </w:tcPr>
          <w:p w14:paraId="4BA4658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Administration of medication</w:t>
            </w:r>
          </w:p>
        </w:tc>
        <w:tc>
          <w:tcPr>
            <w:tcW w:w="2202" w:type="dxa"/>
          </w:tcPr>
          <w:p w14:paraId="7CD78DC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2.1.2</w:t>
            </w:r>
          </w:p>
        </w:tc>
      </w:tr>
      <w:tr w:rsidR="00F97045" w14:paraId="666D1866" w14:textId="77777777">
        <w:trPr>
          <w:tblHeader/>
        </w:trPr>
        <w:tc>
          <w:tcPr>
            <w:tcW w:w="2450" w:type="dxa"/>
            <w:shd w:val="clear" w:color="auto" w:fill="auto"/>
          </w:tcPr>
          <w:p w14:paraId="11F0F54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94</w:t>
            </w:r>
            <w:r>
              <w:rPr>
                <w:color w:val="000000"/>
              </w:rPr>
              <w:tab/>
            </w:r>
            <w:r>
              <w:rPr>
                <w:color w:val="000000"/>
              </w:rPr>
              <w:tab/>
            </w:r>
          </w:p>
        </w:tc>
        <w:tc>
          <w:tcPr>
            <w:tcW w:w="10686" w:type="dxa"/>
          </w:tcPr>
          <w:p w14:paraId="63FEE11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Exception to authorisation requirement—anaphylaxis or asthma emergency</w:t>
            </w:r>
          </w:p>
        </w:tc>
        <w:tc>
          <w:tcPr>
            <w:tcW w:w="2202" w:type="dxa"/>
          </w:tcPr>
          <w:p w14:paraId="440DF49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2.1.2</w:t>
            </w:r>
          </w:p>
        </w:tc>
      </w:tr>
      <w:tr w:rsidR="00F97045" w14:paraId="593D6805" w14:textId="77777777">
        <w:trPr>
          <w:tblHeader/>
        </w:trPr>
        <w:tc>
          <w:tcPr>
            <w:tcW w:w="2450" w:type="dxa"/>
            <w:shd w:val="clear" w:color="auto" w:fill="auto"/>
          </w:tcPr>
          <w:p w14:paraId="024DEF3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95</w:t>
            </w:r>
            <w:r>
              <w:rPr>
                <w:color w:val="000000"/>
              </w:rPr>
              <w:tab/>
            </w:r>
            <w:r>
              <w:rPr>
                <w:color w:val="000000"/>
              </w:rPr>
              <w:tab/>
            </w:r>
          </w:p>
        </w:tc>
        <w:tc>
          <w:tcPr>
            <w:tcW w:w="10686" w:type="dxa"/>
          </w:tcPr>
          <w:p w14:paraId="02DE51D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Procedure for administration of medication</w:t>
            </w:r>
          </w:p>
        </w:tc>
        <w:tc>
          <w:tcPr>
            <w:tcW w:w="2202" w:type="dxa"/>
          </w:tcPr>
          <w:p w14:paraId="25F5940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2.1.2</w:t>
            </w:r>
          </w:p>
        </w:tc>
      </w:tr>
      <w:tr w:rsidR="00F97045" w14:paraId="2FD1C536" w14:textId="77777777">
        <w:trPr>
          <w:tblHeader/>
        </w:trPr>
        <w:tc>
          <w:tcPr>
            <w:tcW w:w="2450" w:type="dxa"/>
            <w:shd w:val="clear" w:color="auto" w:fill="auto"/>
          </w:tcPr>
          <w:p w14:paraId="23CC6DF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96</w:t>
            </w:r>
            <w:r>
              <w:rPr>
                <w:color w:val="000000"/>
              </w:rPr>
              <w:tab/>
            </w:r>
            <w:r>
              <w:rPr>
                <w:color w:val="000000"/>
              </w:rPr>
              <w:tab/>
            </w:r>
          </w:p>
        </w:tc>
        <w:tc>
          <w:tcPr>
            <w:tcW w:w="10686" w:type="dxa"/>
          </w:tcPr>
          <w:p w14:paraId="74A2A67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Self-administration of medication</w:t>
            </w:r>
          </w:p>
        </w:tc>
        <w:tc>
          <w:tcPr>
            <w:tcW w:w="2202" w:type="dxa"/>
          </w:tcPr>
          <w:p w14:paraId="1EDA17D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2.1.2</w:t>
            </w:r>
          </w:p>
        </w:tc>
      </w:tr>
      <w:tr w:rsidR="00F97045" w14:paraId="3482A719" w14:textId="77777777">
        <w:trPr>
          <w:tblHeader/>
        </w:trPr>
        <w:tc>
          <w:tcPr>
            <w:tcW w:w="2450" w:type="dxa"/>
            <w:shd w:val="clear" w:color="auto" w:fill="auto"/>
          </w:tcPr>
          <w:p w14:paraId="1D87793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97</w:t>
            </w:r>
            <w:r>
              <w:rPr>
                <w:color w:val="000000"/>
              </w:rPr>
              <w:tab/>
            </w:r>
            <w:r>
              <w:rPr>
                <w:color w:val="000000"/>
              </w:rPr>
              <w:tab/>
            </w:r>
          </w:p>
        </w:tc>
        <w:tc>
          <w:tcPr>
            <w:tcW w:w="10686" w:type="dxa"/>
          </w:tcPr>
          <w:p w14:paraId="7143041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Emergency and evacuation procedures</w:t>
            </w:r>
          </w:p>
        </w:tc>
        <w:tc>
          <w:tcPr>
            <w:tcW w:w="2202" w:type="dxa"/>
          </w:tcPr>
          <w:p w14:paraId="33007B3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2.2.2</w:t>
            </w:r>
          </w:p>
        </w:tc>
      </w:tr>
    </w:tbl>
    <w:p w14:paraId="13512893" w14:textId="77777777" w:rsidR="00F97045" w:rsidRDefault="00F97045">
      <w:pPr>
        <w:ind w:right="-345"/>
        <w:rPr>
          <w:rFonts w:ascii="Calibri" w:eastAsia="Calibri" w:hAnsi="Calibri" w:cs="Calibri"/>
        </w:rPr>
      </w:pPr>
    </w:p>
    <w:tbl>
      <w:tblPr>
        <w:tblStyle w:val="affffffffffff2"/>
        <w:tblW w:w="15338"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429"/>
        <w:gridCol w:w="10474"/>
        <w:gridCol w:w="2435"/>
      </w:tblGrid>
      <w:tr w:rsidR="00F97045" w14:paraId="0B899534" w14:textId="77777777">
        <w:trPr>
          <w:trHeight w:val="320"/>
          <w:tblHeader/>
        </w:trPr>
        <w:tc>
          <w:tcPr>
            <w:tcW w:w="12903" w:type="dxa"/>
            <w:gridSpan w:val="2"/>
            <w:shd w:val="clear" w:color="auto" w:fill="BFBFBF"/>
          </w:tcPr>
          <w:p w14:paraId="2B8E559D" w14:textId="77777777" w:rsidR="00F97045" w:rsidRDefault="00000000">
            <w:pPr>
              <w:pBdr>
                <w:top w:val="nil"/>
                <w:left w:val="nil"/>
                <w:bottom w:val="nil"/>
                <w:right w:val="nil"/>
                <w:between w:val="nil"/>
              </w:pBdr>
              <w:spacing w:before="20" w:after="40"/>
              <w:ind w:left="1026" w:right="-345" w:hanging="1026"/>
              <w:rPr>
                <w:color w:val="000000"/>
              </w:rPr>
            </w:pPr>
            <w:r>
              <w:rPr>
                <w:b/>
                <w:color w:val="000000"/>
              </w:rPr>
              <w:lastRenderedPageBreak/>
              <w:t xml:space="preserve">National Law and National Regulations </w:t>
            </w:r>
          </w:p>
        </w:tc>
        <w:tc>
          <w:tcPr>
            <w:tcW w:w="2435" w:type="dxa"/>
            <w:shd w:val="clear" w:color="auto" w:fill="BFBFBF"/>
          </w:tcPr>
          <w:p w14:paraId="0E772315" w14:textId="77777777" w:rsidR="00F97045" w:rsidRDefault="00000000">
            <w:pPr>
              <w:pBdr>
                <w:top w:val="nil"/>
                <w:left w:val="nil"/>
                <w:bottom w:val="nil"/>
                <w:right w:val="nil"/>
                <w:between w:val="nil"/>
              </w:pBdr>
              <w:spacing w:before="20" w:after="40"/>
              <w:ind w:left="1026" w:right="-345" w:hanging="1026"/>
              <w:rPr>
                <w:color w:val="000000"/>
              </w:rPr>
            </w:pPr>
            <w:r>
              <w:rPr>
                <w:b/>
                <w:color w:val="000000"/>
              </w:rPr>
              <w:t>Associated element</w:t>
            </w:r>
          </w:p>
        </w:tc>
      </w:tr>
      <w:tr w:rsidR="00F97045" w14:paraId="403706D5" w14:textId="77777777">
        <w:trPr>
          <w:trHeight w:val="320"/>
          <w:tblHeader/>
        </w:trPr>
        <w:tc>
          <w:tcPr>
            <w:tcW w:w="2429" w:type="dxa"/>
            <w:shd w:val="clear" w:color="auto" w:fill="auto"/>
          </w:tcPr>
          <w:p w14:paraId="382DA4B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98</w:t>
            </w:r>
            <w:r>
              <w:rPr>
                <w:color w:val="000000"/>
              </w:rPr>
              <w:tab/>
            </w:r>
            <w:r>
              <w:rPr>
                <w:color w:val="000000"/>
              </w:rPr>
              <w:tab/>
            </w:r>
          </w:p>
        </w:tc>
        <w:tc>
          <w:tcPr>
            <w:tcW w:w="10474" w:type="dxa"/>
          </w:tcPr>
          <w:p w14:paraId="4A13C1A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Telephone or other communication equipment</w:t>
            </w:r>
          </w:p>
        </w:tc>
        <w:tc>
          <w:tcPr>
            <w:tcW w:w="2435" w:type="dxa"/>
          </w:tcPr>
          <w:p w14:paraId="72F871E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2.2.2</w:t>
            </w:r>
          </w:p>
        </w:tc>
      </w:tr>
      <w:tr w:rsidR="00F97045" w14:paraId="1B8187DD" w14:textId="77777777">
        <w:trPr>
          <w:trHeight w:val="320"/>
          <w:tblHeader/>
        </w:trPr>
        <w:tc>
          <w:tcPr>
            <w:tcW w:w="2429" w:type="dxa"/>
            <w:shd w:val="clear" w:color="auto" w:fill="auto"/>
          </w:tcPr>
          <w:p w14:paraId="1A0DF7B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99</w:t>
            </w:r>
            <w:r>
              <w:rPr>
                <w:color w:val="000000"/>
              </w:rPr>
              <w:tab/>
            </w:r>
            <w:r>
              <w:rPr>
                <w:color w:val="000000"/>
              </w:rPr>
              <w:tab/>
            </w:r>
          </w:p>
        </w:tc>
        <w:tc>
          <w:tcPr>
            <w:tcW w:w="10474" w:type="dxa"/>
          </w:tcPr>
          <w:p w14:paraId="24E4F54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Children leaving the education and care premises</w:t>
            </w:r>
          </w:p>
        </w:tc>
        <w:tc>
          <w:tcPr>
            <w:tcW w:w="2435" w:type="dxa"/>
          </w:tcPr>
          <w:p w14:paraId="7EA1AD4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2.2.1</w:t>
            </w:r>
          </w:p>
        </w:tc>
      </w:tr>
      <w:tr w:rsidR="00F97045" w14:paraId="76CFF062" w14:textId="77777777">
        <w:trPr>
          <w:trHeight w:val="320"/>
          <w:tblHeader/>
        </w:trPr>
        <w:tc>
          <w:tcPr>
            <w:tcW w:w="2429" w:type="dxa"/>
            <w:shd w:val="clear" w:color="auto" w:fill="auto"/>
          </w:tcPr>
          <w:p w14:paraId="5345E18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100</w:t>
            </w:r>
            <w:r>
              <w:rPr>
                <w:color w:val="000000"/>
              </w:rPr>
              <w:tab/>
            </w:r>
            <w:r>
              <w:rPr>
                <w:color w:val="000000"/>
              </w:rPr>
              <w:tab/>
            </w:r>
          </w:p>
        </w:tc>
        <w:tc>
          <w:tcPr>
            <w:tcW w:w="10474" w:type="dxa"/>
          </w:tcPr>
          <w:p w14:paraId="3AEAEE3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Risk assessment must be conducted before excursion</w:t>
            </w:r>
          </w:p>
        </w:tc>
        <w:tc>
          <w:tcPr>
            <w:tcW w:w="2435" w:type="dxa"/>
          </w:tcPr>
          <w:p w14:paraId="61C251F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2.2.1</w:t>
            </w:r>
          </w:p>
        </w:tc>
      </w:tr>
      <w:tr w:rsidR="00F97045" w14:paraId="0C7D1B86" w14:textId="77777777">
        <w:trPr>
          <w:trHeight w:val="320"/>
          <w:tblHeader/>
        </w:trPr>
        <w:tc>
          <w:tcPr>
            <w:tcW w:w="2429" w:type="dxa"/>
            <w:shd w:val="clear" w:color="auto" w:fill="auto"/>
          </w:tcPr>
          <w:p w14:paraId="2245D68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101</w:t>
            </w:r>
            <w:r>
              <w:rPr>
                <w:color w:val="000000"/>
              </w:rPr>
              <w:tab/>
            </w:r>
            <w:r>
              <w:rPr>
                <w:color w:val="000000"/>
              </w:rPr>
              <w:tab/>
            </w:r>
          </w:p>
        </w:tc>
        <w:tc>
          <w:tcPr>
            <w:tcW w:w="10474" w:type="dxa"/>
          </w:tcPr>
          <w:p w14:paraId="6C43439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Conduct of risk assessment for excursion</w:t>
            </w:r>
          </w:p>
        </w:tc>
        <w:tc>
          <w:tcPr>
            <w:tcW w:w="2435" w:type="dxa"/>
          </w:tcPr>
          <w:p w14:paraId="6B85F10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2.2.1</w:t>
            </w:r>
          </w:p>
        </w:tc>
      </w:tr>
      <w:tr w:rsidR="00F97045" w14:paraId="4EC717EF" w14:textId="77777777">
        <w:trPr>
          <w:trHeight w:val="320"/>
          <w:tblHeader/>
        </w:trPr>
        <w:tc>
          <w:tcPr>
            <w:tcW w:w="2429" w:type="dxa"/>
            <w:shd w:val="clear" w:color="auto" w:fill="auto"/>
          </w:tcPr>
          <w:p w14:paraId="3695A62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102</w:t>
            </w:r>
            <w:r>
              <w:rPr>
                <w:color w:val="000000"/>
              </w:rPr>
              <w:tab/>
            </w:r>
            <w:r>
              <w:rPr>
                <w:color w:val="000000"/>
              </w:rPr>
              <w:tab/>
            </w:r>
          </w:p>
        </w:tc>
        <w:tc>
          <w:tcPr>
            <w:tcW w:w="10474" w:type="dxa"/>
          </w:tcPr>
          <w:p w14:paraId="2613915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Authorisation for excursions</w:t>
            </w:r>
          </w:p>
        </w:tc>
        <w:tc>
          <w:tcPr>
            <w:tcW w:w="2435" w:type="dxa"/>
          </w:tcPr>
          <w:p w14:paraId="57BB7D6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2.2.1</w:t>
            </w:r>
          </w:p>
        </w:tc>
      </w:tr>
    </w:tbl>
    <w:p w14:paraId="46EE1027" w14:textId="77777777" w:rsidR="00F97045" w:rsidRDefault="00000000">
      <w:pPr>
        <w:ind w:right="-345"/>
        <w:rPr>
          <w:rFonts w:ascii="Calibri" w:eastAsia="Calibri" w:hAnsi="Calibri" w:cs="Calibri"/>
        </w:rPr>
      </w:pPr>
      <w:r>
        <w:br w:type="page"/>
      </w:r>
    </w:p>
    <w:p w14:paraId="35EE8A53" w14:textId="77777777" w:rsidR="00F97045" w:rsidRDefault="00000000">
      <w:pPr>
        <w:pBdr>
          <w:top w:val="nil"/>
          <w:left w:val="nil"/>
          <w:bottom w:val="nil"/>
          <w:right w:val="nil"/>
          <w:between w:val="nil"/>
        </w:pBdr>
        <w:spacing w:before="60" w:after="60"/>
        <w:ind w:right="-345"/>
        <w:rPr>
          <w:rFonts w:ascii="Calibri" w:eastAsia="Calibri" w:hAnsi="Calibri" w:cs="Calibri"/>
          <w:b/>
          <w:color w:val="1F497D"/>
          <w:sz w:val="30"/>
          <w:szCs w:val="30"/>
        </w:rPr>
      </w:pPr>
      <w:bookmarkStart w:id="18" w:name="_heading=h.44sinio" w:colFirst="0" w:colLast="0"/>
      <w:bookmarkEnd w:id="18"/>
      <w:r>
        <w:rPr>
          <w:rFonts w:ascii="Calibri" w:eastAsia="Calibri" w:hAnsi="Calibri" w:cs="Calibri"/>
          <w:b/>
          <w:color w:val="1F497D"/>
          <w:sz w:val="30"/>
          <w:szCs w:val="30"/>
        </w:rPr>
        <w:lastRenderedPageBreak/>
        <w:t>Quality Improvement Plan for Quality Area 2</w:t>
      </w:r>
    </w:p>
    <w:p w14:paraId="1B3D6A0C" w14:textId="77777777" w:rsidR="00F97045" w:rsidRDefault="00000000">
      <w:pPr>
        <w:pBdr>
          <w:top w:val="nil"/>
          <w:left w:val="nil"/>
          <w:bottom w:val="nil"/>
          <w:right w:val="nil"/>
          <w:between w:val="nil"/>
        </w:pBdr>
        <w:spacing w:before="200" w:after="200"/>
        <w:ind w:right="-345"/>
        <w:rPr>
          <w:rFonts w:ascii="Calibri" w:eastAsia="Calibri" w:hAnsi="Calibri" w:cs="Calibri"/>
          <w:color w:val="7F7F7F"/>
          <w:sz w:val="28"/>
          <w:szCs w:val="28"/>
        </w:rPr>
      </w:pPr>
      <w:r>
        <w:rPr>
          <w:rFonts w:ascii="Calibri" w:eastAsia="Calibri" w:hAnsi="Calibri" w:cs="Calibri"/>
          <w:color w:val="7F7F7F"/>
          <w:sz w:val="28"/>
          <w:szCs w:val="28"/>
        </w:rPr>
        <w:t>Summary of strengths for Quality Area 2</w:t>
      </w:r>
    </w:p>
    <w:tbl>
      <w:tblPr>
        <w:tblStyle w:val="affffffffffff3"/>
        <w:tblW w:w="15167" w:type="dxa"/>
        <w:tblInd w:w="108" w:type="dxa"/>
        <w:tblBorders>
          <w:top w:val="single" w:sz="4" w:space="0" w:color="A6A6A6"/>
          <w:left w:val="single" w:sz="4" w:space="0" w:color="A6A6A6"/>
          <w:bottom w:val="single" w:sz="4" w:space="0" w:color="A6A6A6"/>
          <w:right w:val="single" w:sz="4" w:space="0" w:color="A6A6A6"/>
          <w:insideH w:val="nil"/>
          <w:insideV w:val="single" w:sz="4" w:space="0" w:color="000000"/>
        </w:tblBorders>
        <w:tblLayout w:type="fixed"/>
        <w:tblLook w:val="0420" w:firstRow="1" w:lastRow="0" w:firstColumn="0" w:lastColumn="0" w:noHBand="0" w:noVBand="1"/>
      </w:tblPr>
      <w:tblGrid>
        <w:gridCol w:w="1525"/>
        <w:gridCol w:w="13642"/>
      </w:tblGrid>
      <w:tr w:rsidR="00F97045" w14:paraId="4A33C2C0" w14:textId="77777777" w:rsidTr="00F97045">
        <w:trPr>
          <w:cnfStyle w:val="100000000000" w:firstRow="1" w:lastRow="0" w:firstColumn="0" w:lastColumn="0" w:oddVBand="0" w:evenVBand="0" w:oddHBand="0" w:evenHBand="0" w:firstRowFirstColumn="0" w:firstRowLastColumn="0" w:lastRowFirstColumn="0" w:lastRowLastColumn="0"/>
          <w:trHeight w:val="3119"/>
        </w:trPr>
        <w:tc>
          <w:tcPr>
            <w:tcW w:w="1525" w:type="dxa"/>
            <w:tcBorders>
              <w:top w:val="nil"/>
              <w:bottom w:val="nil"/>
            </w:tcBorders>
            <w:shd w:val="clear" w:color="auto" w:fill="D9D9D9"/>
          </w:tcPr>
          <w:p w14:paraId="1E1A044F" w14:textId="77777777" w:rsidR="00F97045" w:rsidRDefault="00000000">
            <w:pPr>
              <w:ind w:right="-345"/>
              <w:jc w:val="both"/>
              <w:rPr>
                <w:rFonts w:eastAsia="Calibri" w:cs="Calibri"/>
                <w:color w:val="729FFF"/>
                <w:sz w:val="22"/>
                <w:szCs w:val="22"/>
              </w:rPr>
            </w:pPr>
            <w:bookmarkStart w:id="19" w:name="_heading=h.2jxsxqh" w:colFirst="0" w:colLast="0"/>
            <w:bookmarkEnd w:id="19"/>
            <w:r>
              <w:rPr>
                <w:rFonts w:ascii="Calibri" w:eastAsia="Calibri" w:hAnsi="Calibri" w:cs="Calibri"/>
                <w:sz w:val="22"/>
                <w:szCs w:val="22"/>
              </w:rPr>
              <w:t>Strengths</w:t>
            </w:r>
          </w:p>
          <w:p w14:paraId="67241C25" w14:textId="77777777" w:rsidR="00F97045" w:rsidRDefault="00F97045">
            <w:pPr>
              <w:ind w:left="176" w:right="-345"/>
              <w:rPr>
                <w:rFonts w:eastAsia="Calibri" w:cs="Calibri"/>
                <w:b/>
              </w:rPr>
            </w:pPr>
          </w:p>
        </w:tc>
        <w:tc>
          <w:tcPr>
            <w:tcW w:w="13642" w:type="dxa"/>
            <w:tcBorders>
              <w:top w:val="nil"/>
              <w:bottom w:val="nil"/>
            </w:tcBorders>
          </w:tcPr>
          <w:p w14:paraId="6F58A249" w14:textId="77777777" w:rsidR="00F97045" w:rsidRDefault="00000000">
            <w:pPr>
              <w:numPr>
                <w:ilvl w:val="0"/>
                <w:numId w:val="8"/>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follow appropriate procedures for administering medication (for example, written authorisation from parents, medication named and stored </w:t>
            </w:r>
          </w:p>
          <w:p w14:paraId="3656CB79" w14:textId="77777777" w:rsidR="00F97045" w:rsidRDefault="00000000">
            <w:pPr>
              <w:pBdr>
                <w:top w:val="nil"/>
                <w:left w:val="nil"/>
                <w:bottom w:val="nil"/>
                <w:right w:val="nil"/>
                <w:between w:val="nil"/>
              </w:pBdr>
              <w:ind w:left="412" w:right="-345"/>
              <w:rPr>
                <w:rFonts w:eastAsia="Calibri" w:cs="Calibri"/>
                <w:sz w:val="22"/>
                <w:szCs w:val="22"/>
              </w:rPr>
            </w:pPr>
            <w:r>
              <w:rPr>
                <w:rFonts w:ascii="Calibri" w:eastAsia="Calibri" w:hAnsi="Calibri" w:cs="Calibri"/>
                <w:color w:val="000000"/>
                <w:sz w:val="22"/>
                <w:szCs w:val="22"/>
              </w:rPr>
              <w:t>appropriately, medication documented when administered)</w:t>
            </w:r>
          </w:p>
          <w:p w14:paraId="3AC8ABA9" w14:textId="77777777" w:rsidR="00F97045" w:rsidRDefault="00000000">
            <w:pPr>
              <w:numPr>
                <w:ilvl w:val="0"/>
                <w:numId w:val="20"/>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 xml:space="preserve">Staff appropriately document children with medical conditions, allergies and asthma.  </w:t>
            </w:r>
            <w:r>
              <w:rPr>
                <w:rFonts w:ascii="Calibri" w:eastAsia="Calibri" w:hAnsi="Calibri" w:cs="Calibri"/>
                <w:sz w:val="22"/>
                <w:szCs w:val="22"/>
              </w:rPr>
              <w:t>Risk minimisation plans</w:t>
            </w:r>
            <w:r>
              <w:rPr>
                <w:rFonts w:ascii="Calibri" w:eastAsia="Calibri" w:hAnsi="Calibri" w:cs="Calibri"/>
                <w:color w:val="000000"/>
                <w:sz w:val="22"/>
                <w:szCs w:val="22"/>
              </w:rPr>
              <w:t>/communication plans are completed with families and shared with staff members.</w:t>
            </w:r>
          </w:p>
          <w:p w14:paraId="3F6E4FE8" w14:textId="77777777" w:rsidR="00F97045" w:rsidRDefault="00000000">
            <w:pPr>
              <w:numPr>
                <w:ilvl w:val="0"/>
                <w:numId w:val="20"/>
              </w:numPr>
              <w:pBdr>
                <w:top w:val="nil"/>
                <w:left w:val="nil"/>
                <w:bottom w:val="nil"/>
                <w:right w:val="nil"/>
                <w:between w:val="nil"/>
              </w:pBdr>
              <w:ind w:left="412" w:right="-345"/>
              <w:rPr>
                <w:rFonts w:eastAsia="Calibri" w:cs="Calibri"/>
                <w:sz w:val="22"/>
                <w:szCs w:val="22"/>
              </w:rPr>
            </w:pPr>
            <w:r>
              <w:rPr>
                <w:rFonts w:ascii="Calibri" w:eastAsia="Calibri" w:hAnsi="Calibri" w:cs="Calibri"/>
                <w:sz w:val="22"/>
                <w:szCs w:val="22"/>
              </w:rPr>
              <w:t>Staff and Committee are committed to ensuring a child safe environment setting agenda items for meetings.</w:t>
            </w:r>
          </w:p>
          <w:p w14:paraId="05FC4523" w14:textId="77777777" w:rsidR="00F97045" w:rsidRDefault="00000000">
            <w:pPr>
              <w:numPr>
                <w:ilvl w:val="0"/>
                <w:numId w:val="20"/>
              </w:numPr>
              <w:pBdr>
                <w:top w:val="nil"/>
                <w:left w:val="nil"/>
                <w:bottom w:val="nil"/>
                <w:right w:val="nil"/>
                <w:between w:val="nil"/>
              </w:pBdr>
              <w:ind w:left="412" w:right="-345"/>
              <w:rPr>
                <w:rFonts w:eastAsia="Calibri" w:cs="Calibri"/>
                <w:sz w:val="22"/>
                <w:szCs w:val="22"/>
              </w:rPr>
            </w:pPr>
            <w:r>
              <w:rPr>
                <w:rFonts w:ascii="Calibri" w:eastAsia="Calibri" w:hAnsi="Calibri" w:cs="Calibri"/>
                <w:sz w:val="22"/>
                <w:szCs w:val="22"/>
              </w:rPr>
              <w:t>Visitors sign in to the service and acknowledge through a service statement that we are a child safe service.</w:t>
            </w:r>
          </w:p>
          <w:p w14:paraId="39F4F8A0" w14:textId="77777777" w:rsidR="00F97045" w:rsidRDefault="00000000">
            <w:pPr>
              <w:numPr>
                <w:ilvl w:val="0"/>
                <w:numId w:val="20"/>
              </w:numPr>
              <w:pBdr>
                <w:top w:val="nil"/>
                <w:left w:val="nil"/>
                <w:bottom w:val="nil"/>
                <w:right w:val="nil"/>
                <w:between w:val="nil"/>
              </w:pBdr>
              <w:ind w:left="412" w:right="-345"/>
              <w:rPr>
                <w:rFonts w:eastAsia="Calibri" w:cs="Calibri"/>
                <w:sz w:val="22"/>
                <w:szCs w:val="22"/>
              </w:rPr>
            </w:pPr>
            <w:r>
              <w:rPr>
                <w:rFonts w:ascii="Calibri" w:eastAsia="Calibri" w:hAnsi="Calibri" w:cs="Calibri"/>
                <w:sz w:val="22"/>
                <w:szCs w:val="22"/>
              </w:rPr>
              <w:t>SRF this year centres around Child Safe Standards.</w:t>
            </w:r>
          </w:p>
          <w:p w14:paraId="05F2F2B6" w14:textId="77777777" w:rsidR="00F97045" w:rsidRDefault="00000000">
            <w:pPr>
              <w:numPr>
                <w:ilvl w:val="0"/>
                <w:numId w:val="20"/>
              </w:numPr>
              <w:pBdr>
                <w:top w:val="nil"/>
                <w:left w:val="nil"/>
                <w:bottom w:val="nil"/>
                <w:right w:val="nil"/>
                <w:between w:val="nil"/>
              </w:pBdr>
              <w:ind w:left="412" w:right="-345"/>
              <w:rPr>
                <w:rFonts w:eastAsia="Calibri" w:cs="Calibri"/>
                <w:sz w:val="22"/>
                <w:szCs w:val="22"/>
              </w:rPr>
            </w:pPr>
            <w:r>
              <w:rPr>
                <w:rFonts w:ascii="Calibri" w:eastAsia="Calibri" w:hAnsi="Calibri" w:cs="Calibri"/>
                <w:sz w:val="22"/>
                <w:szCs w:val="22"/>
              </w:rPr>
              <w:t>Child protection is taught where feelings, safe and unsafe feelings and “no secret is so bad that you cannot tell someone” is taught with children identifying 5 safe adult people they could talk to if feeling unsafe.</w:t>
            </w:r>
          </w:p>
          <w:p w14:paraId="5455E8C3" w14:textId="77777777" w:rsidR="00F97045" w:rsidRDefault="00000000">
            <w:pPr>
              <w:numPr>
                <w:ilvl w:val="0"/>
                <w:numId w:val="20"/>
              </w:numPr>
              <w:pBdr>
                <w:top w:val="nil"/>
                <w:left w:val="nil"/>
                <w:bottom w:val="nil"/>
                <w:right w:val="nil"/>
                <w:between w:val="nil"/>
              </w:pBdr>
              <w:ind w:left="412" w:right="-345"/>
              <w:rPr>
                <w:rFonts w:eastAsia="Calibri" w:cs="Calibri"/>
                <w:sz w:val="22"/>
                <w:szCs w:val="22"/>
              </w:rPr>
            </w:pPr>
            <w:r>
              <w:rPr>
                <w:rFonts w:ascii="Calibri" w:eastAsia="Calibri" w:hAnsi="Calibri" w:cs="Calibri"/>
                <w:sz w:val="22"/>
                <w:szCs w:val="22"/>
              </w:rPr>
              <w:t>Child protective behaviours are taught across 3 and 4 year old programs.</w:t>
            </w:r>
          </w:p>
          <w:p w14:paraId="7ECF66F7" w14:textId="77777777" w:rsidR="00F97045" w:rsidRDefault="00000000">
            <w:pPr>
              <w:numPr>
                <w:ilvl w:val="0"/>
                <w:numId w:val="20"/>
              </w:numPr>
              <w:pBdr>
                <w:top w:val="nil"/>
                <w:left w:val="nil"/>
                <w:bottom w:val="nil"/>
                <w:right w:val="nil"/>
                <w:between w:val="nil"/>
              </w:pBdr>
              <w:ind w:left="412" w:right="-345"/>
              <w:rPr>
                <w:rFonts w:eastAsia="Calibri" w:cs="Calibri"/>
                <w:sz w:val="22"/>
                <w:szCs w:val="22"/>
              </w:rPr>
            </w:pPr>
            <w:r>
              <w:rPr>
                <w:rFonts w:ascii="Calibri" w:eastAsia="Calibri" w:hAnsi="Calibri" w:cs="Calibri"/>
                <w:sz w:val="22"/>
                <w:szCs w:val="22"/>
              </w:rPr>
              <w:t>Children’s voices are captured within the program.</w:t>
            </w:r>
          </w:p>
          <w:p w14:paraId="75AE01AC" w14:textId="77777777" w:rsidR="00F97045" w:rsidRDefault="00000000">
            <w:pPr>
              <w:numPr>
                <w:ilvl w:val="0"/>
                <w:numId w:val="20"/>
              </w:numPr>
              <w:pBdr>
                <w:top w:val="nil"/>
                <w:left w:val="nil"/>
                <w:bottom w:val="nil"/>
                <w:right w:val="nil"/>
                <w:between w:val="nil"/>
              </w:pBdr>
              <w:ind w:left="412" w:right="-345"/>
              <w:rPr>
                <w:rFonts w:eastAsia="Calibri" w:cs="Calibri"/>
                <w:sz w:val="22"/>
                <w:szCs w:val="22"/>
              </w:rPr>
            </w:pPr>
            <w:r>
              <w:rPr>
                <w:rFonts w:ascii="Calibri" w:eastAsia="Calibri" w:hAnsi="Calibri" w:cs="Calibri"/>
                <w:sz w:val="22"/>
                <w:szCs w:val="22"/>
              </w:rPr>
              <w:t>All policies are reviewed by staff, committee of management and families.</w:t>
            </w:r>
          </w:p>
          <w:p w14:paraId="2F830BB6" w14:textId="77777777" w:rsidR="00F97045" w:rsidRDefault="00000000">
            <w:pPr>
              <w:numPr>
                <w:ilvl w:val="0"/>
                <w:numId w:val="20"/>
              </w:numPr>
              <w:pBdr>
                <w:top w:val="nil"/>
                <w:left w:val="nil"/>
                <w:bottom w:val="nil"/>
                <w:right w:val="nil"/>
                <w:between w:val="nil"/>
              </w:pBdr>
              <w:ind w:left="412" w:right="-345"/>
              <w:rPr>
                <w:rFonts w:eastAsia="Calibri" w:cs="Calibri"/>
                <w:sz w:val="22"/>
                <w:szCs w:val="22"/>
              </w:rPr>
            </w:pPr>
            <w:r>
              <w:rPr>
                <w:rFonts w:ascii="Calibri" w:eastAsia="Calibri" w:hAnsi="Calibri" w:cs="Calibri"/>
                <w:sz w:val="22"/>
                <w:szCs w:val="22"/>
              </w:rPr>
              <w:t>Children are encouraged to have a voice and staff are trained to really listen, hear and act.</w:t>
            </w:r>
          </w:p>
          <w:p w14:paraId="51651211" w14:textId="77777777" w:rsidR="00F97045" w:rsidRDefault="00000000">
            <w:pPr>
              <w:numPr>
                <w:ilvl w:val="0"/>
                <w:numId w:val="20"/>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discuss any issues and concerns with parents, both formally (for example, at parent interviews) and informally (via discussions with parents after </w:t>
            </w:r>
          </w:p>
          <w:p w14:paraId="2D7304EC" w14:textId="77777777" w:rsidR="00F97045" w:rsidRDefault="00000000">
            <w:p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 xml:space="preserve">sessions, via </w:t>
            </w:r>
            <w:r>
              <w:rPr>
                <w:rFonts w:ascii="Calibri" w:eastAsia="Calibri" w:hAnsi="Calibri" w:cs="Calibri"/>
                <w:sz w:val="22"/>
                <w:szCs w:val="22"/>
              </w:rPr>
              <w:t>Kindyhub</w:t>
            </w:r>
            <w:r>
              <w:rPr>
                <w:rFonts w:ascii="Calibri" w:eastAsia="Calibri" w:hAnsi="Calibri" w:cs="Calibri"/>
                <w:color w:val="000000"/>
                <w:sz w:val="22"/>
                <w:szCs w:val="22"/>
              </w:rPr>
              <w:t xml:space="preserve"> and email).</w:t>
            </w:r>
          </w:p>
          <w:p w14:paraId="3090970B" w14:textId="77777777" w:rsidR="00F97045" w:rsidRDefault="00000000">
            <w:pPr>
              <w:numPr>
                <w:ilvl w:val="0"/>
                <w:numId w:val="1"/>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encourage and role model good hygiene routines (e.g., encouraging children to sneeze or cough into sleeve/, washing hands before eating, using tissues etc).</w:t>
            </w:r>
          </w:p>
          <w:p w14:paraId="35FF5B83" w14:textId="77777777" w:rsidR="00F97045" w:rsidRDefault="00000000">
            <w:pPr>
              <w:numPr>
                <w:ilvl w:val="0"/>
                <w:numId w:val="1"/>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 xml:space="preserve">Staff notify all parents of communicable illnesses,  and email families through </w:t>
            </w:r>
            <w:r>
              <w:rPr>
                <w:rFonts w:ascii="Calibri" w:eastAsia="Calibri" w:hAnsi="Calibri" w:cs="Calibri"/>
                <w:sz w:val="22"/>
                <w:szCs w:val="22"/>
              </w:rPr>
              <w:t>Kindyhub</w:t>
            </w:r>
            <w:r>
              <w:rPr>
                <w:rFonts w:ascii="Calibri" w:eastAsia="Calibri" w:hAnsi="Calibri" w:cs="Calibri"/>
                <w:color w:val="000000"/>
                <w:sz w:val="22"/>
                <w:szCs w:val="22"/>
              </w:rPr>
              <w:t>.</w:t>
            </w:r>
          </w:p>
          <w:p w14:paraId="20667441" w14:textId="77777777" w:rsidR="00F97045" w:rsidRDefault="00000000">
            <w:pPr>
              <w:numPr>
                <w:ilvl w:val="0"/>
                <w:numId w:val="1"/>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 xml:space="preserve">All staff have the appropriate first aid qualifications and </w:t>
            </w:r>
            <w:r>
              <w:rPr>
                <w:rFonts w:ascii="Calibri" w:eastAsia="Calibri" w:hAnsi="Calibri" w:cs="Calibri"/>
                <w:sz w:val="22"/>
                <w:szCs w:val="22"/>
              </w:rPr>
              <w:t>medications(asthma, allergy etc)</w:t>
            </w:r>
            <w:r>
              <w:rPr>
                <w:rFonts w:ascii="Calibri" w:eastAsia="Calibri" w:hAnsi="Calibri" w:cs="Calibri"/>
                <w:color w:val="000000"/>
                <w:sz w:val="22"/>
                <w:szCs w:val="22"/>
              </w:rPr>
              <w:t xml:space="preserve"> are checked monthly and up to date.</w:t>
            </w:r>
          </w:p>
          <w:p w14:paraId="158695EB" w14:textId="77777777" w:rsidR="00F97045" w:rsidRDefault="00000000">
            <w:pPr>
              <w:numPr>
                <w:ilvl w:val="0"/>
                <w:numId w:val="1"/>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All staff have appropriate asthma and anaphylaxis qualifications.</w:t>
            </w:r>
          </w:p>
          <w:p w14:paraId="6732039A" w14:textId="77777777" w:rsidR="00F97045" w:rsidRDefault="00000000">
            <w:pPr>
              <w:numPr>
                <w:ilvl w:val="0"/>
                <w:numId w:val="1"/>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All staff have completed online child protection training yearly and this is discussed in staff meetings on a regular basis.</w:t>
            </w:r>
          </w:p>
          <w:p w14:paraId="04C123BC" w14:textId="77777777" w:rsidR="00F97045" w:rsidRDefault="00000000">
            <w:pPr>
              <w:numPr>
                <w:ilvl w:val="0"/>
                <w:numId w:val="1"/>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Every child’s immunisation record is up to date.</w:t>
            </w:r>
          </w:p>
          <w:p w14:paraId="00848F49" w14:textId="77777777" w:rsidR="00F97045" w:rsidRDefault="00000000">
            <w:pPr>
              <w:numPr>
                <w:ilvl w:val="0"/>
                <w:numId w:val="1"/>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encourage healthy eating, (including discussions about ‘sometimes’ food and ‘always’ food).  Information on a regular basis put in the newsletters.</w:t>
            </w:r>
          </w:p>
          <w:p w14:paraId="78798888" w14:textId="77777777" w:rsidR="00F97045" w:rsidRDefault="00000000">
            <w:pPr>
              <w:numPr>
                <w:ilvl w:val="0"/>
                <w:numId w:val="1"/>
              </w:numPr>
              <w:pBdr>
                <w:top w:val="nil"/>
                <w:left w:val="nil"/>
                <w:bottom w:val="nil"/>
                <w:right w:val="nil"/>
                <w:between w:val="nil"/>
              </w:pBdr>
              <w:ind w:left="412" w:right="-345"/>
              <w:rPr>
                <w:rFonts w:eastAsia="Calibri" w:cs="Calibri"/>
                <w:sz w:val="22"/>
                <w:szCs w:val="22"/>
              </w:rPr>
            </w:pPr>
            <w:r>
              <w:rPr>
                <w:rFonts w:ascii="Calibri" w:eastAsia="Calibri" w:hAnsi="Calibri" w:cs="Calibri"/>
                <w:sz w:val="22"/>
                <w:szCs w:val="22"/>
              </w:rPr>
              <w:t>Support for families in relation to what to put in lunch boxes at the start of the year and ongoing throughout the year.</w:t>
            </w:r>
          </w:p>
          <w:p w14:paraId="6977BF44" w14:textId="77777777" w:rsidR="00F97045" w:rsidRDefault="00000000">
            <w:pPr>
              <w:numPr>
                <w:ilvl w:val="0"/>
                <w:numId w:val="1"/>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Service is working through the Healthy Achievement Program.</w:t>
            </w:r>
          </w:p>
          <w:p w14:paraId="31F194CE" w14:textId="77777777" w:rsidR="00F97045" w:rsidRDefault="00000000">
            <w:pPr>
              <w:numPr>
                <w:ilvl w:val="0"/>
                <w:numId w:val="1"/>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Service is working with the Smilies for Miles program.</w:t>
            </w:r>
          </w:p>
          <w:p w14:paraId="1BE67B67" w14:textId="77777777" w:rsidR="00F97045" w:rsidRDefault="00000000">
            <w:pPr>
              <w:numPr>
                <w:ilvl w:val="0"/>
                <w:numId w:val="1"/>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Service has a strong focus on children’s sense of agency and sustainable monitors have been embedded on a daily basis into the pr</w:t>
            </w:r>
            <w:r>
              <w:rPr>
                <w:rFonts w:ascii="Calibri" w:eastAsia="Calibri" w:hAnsi="Calibri" w:cs="Calibri"/>
                <w:sz w:val="22"/>
                <w:szCs w:val="22"/>
              </w:rPr>
              <w:t>o</w:t>
            </w:r>
            <w:r>
              <w:rPr>
                <w:rFonts w:ascii="Calibri" w:eastAsia="Calibri" w:hAnsi="Calibri" w:cs="Calibri"/>
                <w:color w:val="000000"/>
                <w:sz w:val="22"/>
                <w:szCs w:val="22"/>
              </w:rPr>
              <w:t>grams.</w:t>
            </w:r>
          </w:p>
          <w:p w14:paraId="7418ECB7" w14:textId="77777777" w:rsidR="00F97045" w:rsidRDefault="00000000">
            <w:pPr>
              <w:numPr>
                <w:ilvl w:val="0"/>
                <w:numId w:val="1"/>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lastRenderedPageBreak/>
              <w:t>Staff encourage physical activity (for example, via outdoor activities) and discuss exercise and health. </w:t>
            </w:r>
          </w:p>
          <w:p w14:paraId="7B3E2190" w14:textId="77777777" w:rsidR="00F97045" w:rsidRDefault="00000000">
            <w:pPr>
              <w:numPr>
                <w:ilvl w:val="0"/>
                <w:numId w:val="1"/>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 xml:space="preserve">Children are adequately supervised (via appropriate child educator ratios). Parents must advise who can drop off and collect children, as outlined in the </w:t>
            </w:r>
            <w:r>
              <w:rPr>
                <w:rFonts w:ascii="Calibri" w:eastAsia="Calibri" w:hAnsi="Calibri" w:cs="Calibri"/>
                <w:i/>
                <w:color w:val="000000"/>
                <w:sz w:val="22"/>
                <w:szCs w:val="22"/>
              </w:rPr>
              <w:t>Delivery and collection of children policy</w:t>
            </w:r>
            <w:r>
              <w:rPr>
                <w:rFonts w:ascii="Calibri" w:eastAsia="Calibri" w:hAnsi="Calibri" w:cs="Calibri"/>
                <w:color w:val="000000"/>
                <w:sz w:val="22"/>
                <w:szCs w:val="22"/>
              </w:rPr>
              <w:t>;</w:t>
            </w:r>
            <w:r>
              <w:rPr>
                <w:rFonts w:ascii="Calibri" w:eastAsia="Calibri" w:hAnsi="Calibri" w:cs="Calibri"/>
                <w:i/>
                <w:color w:val="000000"/>
                <w:sz w:val="22"/>
                <w:szCs w:val="22"/>
              </w:rPr>
              <w:t xml:space="preserve"> </w:t>
            </w:r>
            <w:r>
              <w:rPr>
                <w:rFonts w:ascii="Calibri" w:eastAsia="Calibri" w:hAnsi="Calibri" w:cs="Calibri"/>
                <w:color w:val="000000"/>
                <w:sz w:val="22"/>
                <w:szCs w:val="22"/>
              </w:rPr>
              <w:t>enrolment forms include an authorisation section. </w:t>
            </w:r>
          </w:p>
          <w:p w14:paraId="199A7F89"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Children cannot enter the kitchen area.</w:t>
            </w:r>
          </w:p>
          <w:p w14:paraId="571B65BD"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 xml:space="preserve">There </w:t>
            </w:r>
            <w:r>
              <w:rPr>
                <w:rFonts w:ascii="Calibri" w:eastAsia="Calibri" w:hAnsi="Calibri" w:cs="Calibri"/>
                <w:sz w:val="22"/>
                <w:szCs w:val="22"/>
              </w:rPr>
              <w:t>is a soft</w:t>
            </w:r>
            <w:r>
              <w:rPr>
                <w:rFonts w:ascii="Calibri" w:eastAsia="Calibri" w:hAnsi="Calibri" w:cs="Calibri"/>
                <w:color w:val="000000"/>
                <w:sz w:val="22"/>
                <w:szCs w:val="22"/>
              </w:rPr>
              <w:t xml:space="preserve"> </w:t>
            </w:r>
            <w:r>
              <w:rPr>
                <w:rFonts w:ascii="Calibri" w:eastAsia="Calibri" w:hAnsi="Calibri" w:cs="Calibri"/>
                <w:sz w:val="22"/>
                <w:szCs w:val="22"/>
              </w:rPr>
              <w:t>f</w:t>
            </w:r>
            <w:r>
              <w:rPr>
                <w:rFonts w:ascii="Calibri" w:eastAsia="Calibri" w:hAnsi="Calibri" w:cs="Calibri"/>
                <w:color w:val="000000"/>
                <w:sz w:val="22"/>
                <w:szCs w:val="22"/>
              </w:rPr>
              <w:t>all around all climbing equipment. </w:t>
            </w:r>
          </w:p>
          <w:p w14:paraId="511ADBA0" w14:textId="77777777" w:rsidR="00F97045" w:rsidRDefault="00000000">
            <w:pPr>
              <w:numPr>
                <w:ilvl w:val="0"/>
                <w:numId w:val="2"/>
              </w:numPr>
              <w:pBdr>
                <w:top w:val="nil"/>
                <w:left w:val="nil"/>
                <w:bottom w:val="nil"/>
                <w:right w:val="nil"/>
                <w:between w:val="nil"/>
              </w:pBdr>
              <w:ind w:left="412" w:right="-345"/>
              <w:rPr>
                <w:rFonts w:eastAsia="Calibri" w:cs="Calibri"/>
                <w:sz w:val="22"/>
                <w:szCs w:val="22"/>
              </w:rPr>
            </w:pPr>
            <w:r>
              <w:rPr>
                <w:rFonts w:ascii="Calibri" w:eastAsia="Calibri" w:hAnsi="Calibri" w:cs="Calibri"/>
                <w:sz w:val="22"/>
                <w:szCs w:val="22"/>
              </w:rPr>
              <w:t>Nominated Supervisor and staff work directly with Health Promotion Officer from Alfred Hospital to support a range of health needs for</w:t>
            </w:r>
          </w:p>
          <w:p w14:paraId="0E686C69" w14:textId="77777777" w:rsidR="00F97045" w:rsidRDefault="00000000">
            <w:pPr>
              <w:pBdr>
                <w:top w:val="nil"/>
                <w:left w:val="nil"/>
                <w:bottom w:val="nil"/>
                <w:right w:val="nil"/>
                <w:between w:val="nil"/>
              </w:pBdr>
              <w:ind w:right="-345"/>
              <w:rPr>
                <w:rFonts w:eastAsia="Calibri" w:cs="Calibri"/>
                <w:sz w:val="22"/>
                <w:szCs w:val="22"/>
              </w:rPr>
            </w:pPr>
            <w:r>
              <w:rPr>
                <w:rFonts w:ascii="Calibri" w:eastAsia="Calibri" w:hAnsi="Calibri" w:cs="Calibri"/>
                <w:sz w:val="22"/>
                <w:szCs w:val="22"/>
              </w:rPr>
              <w:t>for children.</w:t>
            </w:r>
          </w:p>
          <w:p w14:paraId="57139F1B"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conduct daily/weekly/monthly safety checks at kinder and bush kinder.  We are a Sunsmart service and use the sunsmart app to monitor UV.  This is advertised on our website and near the sig</w:t>
            </w:r>
            <w:r>
              <w:rPr>
                <w:rFonts w:ascii="Calibri" w:eastAsia="Calibri" w:hAnsi="Calibri" w:cs="Calibri"/>
                <w:sz w:val="22"/>
                <w:szCs w:val="22"/>
              </w:rPr>
              <w:t>n-</w:t>
            </w:r>
            <w:r>
              <w:rPr>
                <w:rFonts w:ascii="Calibri" w:eastAsia="Calibri" w:hAnsi="Calibri" w:cs="Calibri"/>
                <w:color w:val="000000"/>
                <w:sz w:val="22"/>
                <w:szCs w:val="22"/>
              </w:rPr>
              <w:t xml:space="preserve"> in area.</w:t>
            </w:r>
          </w:p>
          <w:p w14:paraId="26CBBA08"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Risk assessments are conducted before bush kinder/programs each day and within the programs, including visiting the school and Greenmeadows park for emergency drills.(filed in cabinet)</w:t>
            </w:r>
          </w:p>
          <w:p w14:paraId="70AC9BF8"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practice emergency evacuations each term. Staff are involved in school emergency evacuations.  Staff continually evaluate these procedures.</w:t>
            </w:r>
          </w:p>
          <w:p w14:paraId="28E87BD8"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members have focused on PD around changes to Child Protection and share this with peers.</w:t>
            </w:r>
          </w:p>
          <w:p w14:paraId="79E3E5F5"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Bedding for rest time is available ensuring comfort.  Rest and quiet time is offered for all children.</w:t>
            </w:r>
          </w:p>
          <w:p w14:paraId="36F9D5B3"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 xml:space="preserve">Stories, Yoga. small individual activities  and mindfulness activities are conducted at </w:t>
            </w:r>
            <w:r>
              <w:rPr>
                <w:rFonts w:ascii="Calibri" w:eastAsia="Calibri" w:hAnsi="Calibri" w:cs="Calibri"/>
                <w:sz w:val="22"/>
                <w:szCs w:val="22"/>
              </w:rPr>
              <w:t>recharge</w:t>
            </w:r>
            <w:r>
              <w:rPr>
                <w:rFonts w:ascii="Calibri" w:eastAsia="Calibri" w:hAnsi="Calibri" w:cs="Calibri"/>
                <w:color w:val="000000"/>
                <w:sz w:val="22"/>
                <w:szCs w:val="22"/>
              </w:rPr>
              <w:t xml:space="preserve"> time.</w:t>
            </w:r>
          </w:p>
          <w:p w14:paraId="29880ADF"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sz w:val="22"/>
                <w:szCs w:val="22"/>
              </w:rPr>
              <w:t>Indigenous</w:t>
            </w:r>
            <w:r>
              <w:rPr>
                <w:rFonts w:ascii="Calibri" w:eastAsia="Calibri" w:hAnsi="Calibri" w:cs="Calibri"/>
                <w:color w:val="000000"/>
                <w:sz w:val="22"/>
                <w:szCs w:val="22"/>
              </w:rPr>
              <w:t xml:space="preserve"> stories are played during </w:t>
            </w:r>
            <w:r>
              <w:rPr>
                <w:rFonts w:ascii="Calibri" w:eastAsia="Calibri" w:hAnsi="Calibri" w:cs="Calibri"/>
                <w:sz w:val="22"/>
                <w:szCs w:val="22"/>
              </w:rPr>
              <w:t>recharge times</w:t>
            </w:r>
            <w:r>
              <w:rPr>
                <w:rFonts w:ascii="Calibri" w:eastAsia="Calibri" w:hAnsi="Calibri" w:cs="Calibri"/>
                <w:color w:val="000000"/>
                <w:sz w:val="22"/>
                <w:szCs w:val="22"/>
              </w:rPr>
              <w:t>, to embed Indigenous perspectives into the program.</w:t>
            </w:r>
          </w:p>
          <w:p w14:paraId="6315D47E"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To support and promote children's wellbeing, staff have conversations with families to point them in the direction of specialists as required.</w:t>
            </w:r>
          </w:p>
          <w:p w14:paraId="5785CA8D"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offer comfort with hugs - but first asking for consent.</w:t>
            </w:r>
          </w:p>
          <w:p w14:paraId="42B868D3"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Intentional teaching around recognising the cues when our bodies are tired.</w:t>
            </w:r>
          </w:p>
          <w:p w14:paraId="379A4C2E"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 xml:space="preserve">The Kinder effectively </w:t>
            </w:r>
            <w:r>
              <w:rPr>
                <w:rFonts w:ascii="Calibri" w:eastAsia="Calibri" w:hAnsi="Calibri" w:cs="Calibri"/>
                <w:sz w:val="22"/>
                <w:szCs w:val="22"/>
              </w:rPr>
              <w:t>supports</w:t>
            </w:r>
            <w:r>
              <w:rPr>
                <w:rFonts w:ascii="Calibri" w:eastAsia="Calibri" w:hAnsi="Calibri" w:cs="Calibri"/>
                <w:color w:val="000000"/>
                <w:sz w:val="22"/>
                <w:szCs w:val="22"/>
              </w:rPr>
              <w:t xml:space="preserve"> good ventilation in rooms.  Doors open or air purify when doors are shut.  </w:t>
            </w:r>
            <w:r>
              <w:rPr>
                <w:rFonts w:ascii="Calibri" w:eastAsia="Calibri" w:hAnsi="Calibri" w:cs="Calibri"/>
                <w:sz w:val="22"/>
                <w:szCs w:val="22"/>
              </w:rPr>
              <w:t>An air</w:t>
            </w:r>
            <w:r>
              <w:rPr>
                <w:rFonts w:ascii="Calibri" w:eastAsia="Calibri" w:hAnsi="Calibri" w:cs="Calibri"/>
                <w:color w:val="000000"/>
                <w:sz w:val="22"/>
                <w:szCs w:val="22"/>
              </w:rPr>
              <w:t xml:space="preserve"> purifier has been purchased at the </w:t>
            </w:r>
            <w:r>
              <w:rPr>
                <w:rFonts w:ascii="Calibri" w:eastAsia="Calibri" w:hAnsi="Calibri" w:cs="Calibri"/>
                <w:sz w:val="22"/>
                <w:szCs w:val="22"/>
              </w:rPr>
              <w:t>kindergarten</w:t>
            </w:r>
            <w:r>
              <w:rPr>
                <w:rFonts w:ascii="Calibri" w:eastAsia="Calibri" w:hAnsi="Calibri" w:cs="Calibri"/>
                <w:color w:val="000000"/>
                <w:sz w:val="22"/>
                <w:szCs w:val="22"/>
              </w:rPr>
              <w:t xml:space="preserve"> in 2022.</w:t>
            </w:r>
          </w:p>
          <w:p w14:paraId="35695F45"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send families/carers updated policies related to health and wellbeing.</w:t>
            </w:r>
          </w:p>
          <w:p w14:paraId="2678BCC0"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send emails to families regarding illness</w:t>
            </w:r>
            <w:r>
              <w:rPr>
                <w:rFonts w:ascii="Calibri" w:eastAsia="Calibri" w:hAnsi="Calibri" w:cs="Calibri"/>
                <w:sz w:val="22"/>
                <w:szCs w:val="22"/>
              </w:rPr>
              <w:t>.</w:t>
            </w:r>
          </w:p>
          <w:p w14:paraId="00EDCDB2"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Continual discussions between staff and families/carers regarding illness and well-being.</w:t>
            </w:r>
          </w:p>
          <w:p w14:paraId="3DF8E521"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Ongoing conversations with children (using books as a resource) about germs and illness.</w:t>
            </w:r>
          </w:p>
          <w:p w14:paraId="107AF710"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Honest, age-appropriate conversations between staff and children about Covid-19, reassurance provided where required.</w:t>
            </w:r>
          </w:p>
          <w:p w14:paraId="5864D81C"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Children are continually reminded that a teacher needs to be present when they go outside.</w:t>
            </w:r>
          </w:p>
          <w:p w14:paraId="2FC385F6"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teach children about personal boundaries.</w:t>
            </w:r>
          </w:p>
          <w:p w14:paraId="7AF6F565"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position themselves to adequately supervise children.</w:t>
            </w:r>
          </w:p>
          <w:p w14:paraId="6F312B62"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Scenarios are implemented at each emergency drill</w:t>
            </w:r>
            <w:r>
              <w:rPr>
                <w:rFonts w:ascii="Calibri" w:eastAsia="Calibri" w:hAnsi="Calibri" w:cs="Calibri"/>
                <w:sz w:val="22"/>
                <w:szCs w:val="22"/>
              </w:rPr>
              <w:t>.  These are practiced each term for all groups.</w:t>
            </w:r>
          </w:p>
          <w:p w14:paraId="4C5A4D01"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complete annual child protection training</w:t>
            </w:r>
            <w:r>
              <w:rPr>
                <w:rFonts w:ascii="Calibri" w:eastAsia="Calibri" w:hAnsi="Calibri" w:cs="Calibri"/>
                <w:sz w:val="22"/>
                <w:szCs w:val="22"/>
              </w:rPr>
              <w:t xml:space="preserve"> and have this as a regular agenda item.</w:t>
            </w:r>
          </w:p>
          <w:p w14:paraId="3F4909B0"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are aware of agencies to assist families and respond as required.</w:t>
            </w:r>
          </w:p>
          <w:p w14:paraId="7005751C"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Intentional teaching strategies around consent and wellbeing are communicated to families via Kindyhub (app).</w:t>
            </w:r>
          </w:p>
          <w:p w14:paraId="1C6A9AA6"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lastRenderedPageBreak/>
              <w:t>Racism is confronted and not tolerated in the service.</w:t>
            </w:r>
          </w:p>
          <w:p w14:paraId="40BBA64D" w14:textId="77777777" w:rsidR="00F97045" w:rsidRDefault="00000000">
            <w:pPr>
              <w:numPr>
                <w:ilvl w:val="0"/>
                <w:numId w:val="2"/>
              </w:numPr>
              <w:pBdr>
                <w:top w:val="nil"/>
                <w:left w:val="nil"/>
                <w:bottom w:val="nil"/>
                <w:right w:val="nil"/>
                <w:between w:val="nil"/>
              </w:pBdr>
              <w:ind w:left="412" w:right="-345"/>
              <w:rPr>
                <w:rFonts w:eastAsia="Calibri" w:cs="Calibri"/>
                <w:sz w:val="22"/>
                <w:szCs w:val="22"/>
              </w:rPr>
            </w:pPr>
            <w:r>
              <w:rPr>
                <w:rFonts w:ascii="Calibri" w:eastAsia="Calibri" w:hAnsi="Calibri" w:cs="Calibri"/>
                <w:sz w:val="22"/>
                <w:szCs w:val="22"/>
              </w:rPr>
              <w:t>New blinds to help with security, especially if we have lockdowns.  All inside windows now have blinds giving complete privacy if necessary.</w:t>
            </w:r>
          </w:p>
          <w:p w14:paraId="79E7A333" w14:textId="77777777" w:rsidR="00F97045" w:rsidRDefault="00000000">
            <w:pPr>
              <w:numPr>
                <w:ilvl w:val="0"/>
                <w:numId w:val="2"/>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Staff embed indigenous culture within the program.  Routines, change of group names for 2023 using indigenous animal names with consent, acknowledgement of country each day with children and before meetings.  Working with a local indigenous man Jaeden Williams and Boon Wurrung member.  </w:t>
            </w:r>
          </w:p>
          <w:p w14:paraId="466CC374" w14:textId="77777777" w:rsidR="00F97045" w:rsidRDefault="00000000">
            <w:pPr>
              <w:numPr>
                <w:ilvl w:val="0"/>
                <w:numId w:val="2"/>
              </w:numPr>
              <w:pBdr>
                <w:top w:val="nil"/>
                <w:left w:val="nil"/>
                <w:bottom w:val="nil"/>
                <w:right w:val="nil"/>
                <w:between w:val="nil"/>
              </w:pBdr>
              <w:ind w:left="412" w:right="-345"/>
              <w:rPr>
                <w:rFonts w:eastAsia="Calibri" w:cs="Calibri"/>
                <w:sz w:val="22"/>
                <w:szCs w:val="22"/>
              </w:rPr>
            </w:pPr>
            <w:r>
              <w:rPr>
                <w:rFonts w:ascii="Calibri" w:eastAsia="Calibri" w:hAnsi="Calibri" w:cs="Calibri"/>
                <w:sz w:val="22"/>
                <w:szCs w:val="22"/>
              </w:rPr>
              <w:t>Our philosophy highlights the value of Aboriginal and Torres Strait Islander culture.</w:t>
            </w:r>
          </w:p>
          <w:p w14:paraId="55931095" w14:textId="77777777" w:rsidR="00F97045" w:rsidRDefault="00000000">
            <w:pPr>
              <w:numPr>
                <w:ilvl w:val="0"/>
                <w:numId w:val="17"/>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Parents are required to have a WWCC if being a parent volunteer(and checked/record</w:t>
            </w:r>
            <w:r>
              <w:rPr>
                <w:rFonts w:ascii="Calibri" w:eastAsia="Calibri" w:hAnsi="Calibri" w:cs="Calibri"/>
                <w:sz w:val="22"/>
                <w:szCs w:val="22"/>
              </w:rPr>
              <w:t>ed)</w:t>
            </w:r>
            <w:r>
              <w:rPr>
                <w:rFonts w:ascii="Calibri" w:eastAsia="Calibri" w:hAnsi="Calibri" w:cs="Calibri"/>
                <w:color w:val="000000"/>
                <w:sz w:val="22"/>
                <w:szCs w:val="22"/>
              </w:rPr>
              <w:t xml:space="preserve"> or staying to settle a child into the program for more than 10 minutes. </w:t>
            </w:r>
          </w:p>
          <w:p w14:paraId="05EFFCFF" w14:textId="77777777" w:rsidR="00F97045" w:rsidRDefault="00000000">
            <w:pPr>
              <w:numPr>
                <w:ilvl w:val="0"/>
                <w:numId w:val="17"/>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000000"/>
                <w:sz w:val="22"/>
                <w:szCs w:val="22"/>
              </w:rPr>
              <w:t>Parents are required to sign a code of conduct each year.</w:t>
            </w:r>
          </w:p>
          <w:p w14:paraId="62C98672" w14:textId="77777777" w:rsidR="00F97045" w:rsidRDefault="00000000">
            <w:pPr>
              <w:numPr>
                <w:ilvl w:val="0"/>
                <w:numId w:val="17"/>
              </w:numPr>
              <w:pBdr>
                <w:top w:val="nil"/>
                <w:left w:val="nil"/>
                <w:bottom w:val="nil"/>
                <w:right w:val="nil"/>
                <w:between w:val="nil"/>
              </w:pBdr>
              <w:ind w:left="412" w:right="-345"/>
              <w:rPr>
                <w:rFonts w:eastAsia="Calibri" w:cs="Calibri"/>
                <w:color w:val="000000"/>
                <w:sz w:val="22"/>
                <w:szCs w:val="22"/>
              </w:rPr>
            </w:pPr>
            <w:r>
              <w:rPr>
                <w:rFonts w:ascii="Calibri" w:eastAsia="Calibri" w:hAnsi="Calibri" w:cs="Calibri"/>
                <w:color w:val="222222"/>
                <w:sz w:val="22"/>
                <w:szCs w:val="22"/>
                <w:highlight w:val="white"/>
              </w:rPr>
              <w:t>New insulated Asthma and Allergy/Anaphylaxis packs to keep children's medications in</w:t>
            </w:r>
          </w:p>
          <w:p w14:paraId="6837AC03" w14:textId="77777777" w:rsidR="00F97045" w:rsidRDefault="00000000">
            <w:pPr>
              <w:numPr>
                <w:ilvl w:val="0"/>
                <w:numId w:val="17"/>
              </w:numPr>
              <w:pBdr>
                <w:top w:val="nil"/>
                <w:left w:val="nil"/>
                <w:bottom w:val="nil"/>
                <w:right w:val="nil"/>
                <w:between w:val="nil"/>
              </w:pBdr>
              <w:ind w:left="412" w:right="-345"/>
              <w:rPr>
                <w:rFonts w:eastAsia="Calibri" w:cs="Calibri"/>
                <w:color w:val="222222"/>
                <w:sz w:val="22"/>
                <w:szCs w:val="22"/>
                <w:highlight w:val="white"/>
              </w:rPr>
            </w:pPr>
            <w:r>
              <w:rPr>
                <w:rFonts w:ascii="Calibri" w:eastAsia="Calibri" w:hAnsi="Calibri" w:cs="Calibri"/>
                <w:color w:val="222222"/>
                <w:sz w:val="22"/>
                <w:szCs w:val="22"/>
                <w:highlight w:val="white"/>
              </w:rPr>
              <w:t>Staff encourage Maternal Health checks for all families at formal orientation sessions.</w:t>
            </w:r>
          </w:p>
          <w:p w14:paraId="3ACEDECF" w14:textId="77777777" w:rsidR="00F97045" w:rsidRDefault="00000000">
            <w:pPr>
              <w:numPr>
                <w:ilvl w:val="0"/>
                <w:numId w:val="17"/>
              </w:numPr>
              <w:pBdr>
                <w:top w:val="nil"/>
                <w:left w:val="nil"/>
                <w:bottom w:val="nil"/>
                <w:right w:val="nil"/>
                <w:between w:val="nil"/>
              </w:pBdr>
              <w:ind w:left="412" w:right="-345"/>
              <w:rPr>
                <w:rFonts w:eastAsia="Calibri" w:cs="Calibri"/>
                <w:color w:val="222222"/>
                <w:sz w:val="22"/>
                <w:szCs w:val="22"/>
                <w:highlight w:val="white"/>
              </w:rPr>
            </w:pPr>
            <w:r>
              <w:rPr>
                <w:rFonts w:ascii="Calibri" w:eastAsia="Calibri" w:hAnsi="Calibri" w:cs="Calibri"/>
                <w:color w:val="222222"/>
                <w:sz w:val="22"/>
                <w:szCs w:val="22"/>
                <w:highlight w:val="white"/>
              </w:rPr>
              <w:t>Families are encouraged to seek input in relation to their child’s health through formal/informal interviews, surveys and newsletter content reflects on improving children’s health outcomes.</w:t>
            </w:r>
          </w:p>
          <w:p w14:paraId="2D467E5F" w14:textId="77777777" w:rsidR="00F97045" w:rsidRDefault="00000000">
            <w:pPr>
              <w:numPr>
                <w:ilvl w:val="0"/>
                <w:numId w:val="17"/>
              </w:numPr>
              <w:pBdr>
                <w:top w:val="nil"/>
                <w:left w:val="nil"/>
                <w:bottom w:val="nil"/>
                <w:right w:val="nil"/>
                <w:between w:val="nil"/>
              </w:pBdr>
              <w:ind w:left="412" w:right="-345"/>
              <w:rPr>
                <w:rFonts w:eastAsia="Calibri" w:cs="Calibri"/>
                <w:color w:val="222222"/>
                <w:sz w:val="22"/>
                <w:szCs w:val="22"/>
                <w:highlight w:val="white"/>
              </w:rPr>
            </w:pPr>
            <w:r>
              <w:rPr>
                <w:rFonts w:ascii="Calibri" w:eastAsia="Calibri" w:hAnsi="Calibri" w:cs="Calibri"/>
                <w:color w:val="222222"/>
                <w:sz w:val="22"/>
                <w:szCs w:val="22"/>
                <w:highlight w:val="white"/>
              </w:rPr>
              <w:t>safety talks each session before bush kinder.  using sticks, safety around mushrooms, using sticks, getting lost, stranger danger and safety around birds and animals.</w:t>
            </w:r>
          </w:p>
          <w:p w14:paraId="046ACDD2" w14:textId="77777777" w:rsidR="00F97045" w:rsidRDefault="00F97045">
            <w:pPr>
              <w:pBdr>
                <w:top w:val="nil"/>
                <w:left w:val="nil"/>
                <w:bottom w:val="nil"/>
                <w:right w:val="nil"/>
                <w:between w:val="nil"/>
              </w:pBdr>
              <w:ind w:left="720" w:right="-345"/>
              <w:rPr>
                <w:rFonts w:eastAsia="Calibri" w:cs="Calibri"/>
                <w:color w:val="222222"/>
                <w:sz w:val="22"/>
                <w:szCs w:val="22"/>
                <w:highlight w:val="white"/>
              </w:rPr>
            </w:pPr>
          </w:p>
          <w:p w14:paraId="10669376" w14:textId="77777777" w:rsidR="00F97045" w:rsidRDefault="00F97045">
            <w:pPr>
              <w:ind w:right="-345"/>
              <w:rPr>
                <w:rFonts w:eastAsia="Calibri" w:cs="Calibri"/>
                <w:color w:val="366091"/>
                <w:sz w:val="24"/>
                <w:szCs w:val="24"/>
              </w:rPr>
            </w:pPr>
          </w:p>
        </w:tc>
      </w:tr>
    </w:tbl>
    <w:p w14:paraId="3EC31206"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Summary of strengths in practice where there is evidence of Exceeding NQS themes</w:t>
      </w:r>
    </w:p>
    <w:p w14:paraId="5C973496"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2FC9587A"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5A540F12"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30">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65D2FBB4"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6A0F243F"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61EE6864"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1227A690"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162D9AD0"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6E98CF63" w14:textId="77777777" w:rsidR="00F97045" w:rsidRDefault="00000000">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Standard 2.1 – Health: Each child’s health and physical activity is supported and promoted.</w:t>
      </w:r>
    </w:p>
    <w:tbl>
      <w:tblPr>
        <w:tblStyle w:val="affffffffffff4"/>
        <w:tblW w:w="15015"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635"/>
        <w:gridCol w:w="13380"/>
      </w:tblGrid>
      <w:tr w:rsidR="00F97045" w14:paraId="5D283C68" w14:textId="77777777">
        <w:tc>
          <w:tcPr>
            <w:tcW w:w="1635" w:type="dxa"/>
            <w:tcBorders>
              <w:bottom w:val="nil"/>
              <w:right w:val="single" w:sz="4" w:space="0" w:color="A6A6A6"/>
            </w:tcBorders>
            <w:shd w:val="clear" w:color="auto" w:fill="FFD522"/>
          </w:tcPr>
          <w:p w14:paraId="77590126" w14:textId="77777777" w:rsidR="00F97045" w:rsidRDefault="00000000">
            <w:pPr>
              <w:pBdr>
                <w:top w:val="nil"/>
                <w:left w:val="nil"/>
                <w:bottom w:val="nil"/>
                <w:right w:val="nil"/>
                <w:between w:val="nil"/>
              </w:pBdr>
              <w:ind w:right="-345"/>
              <w:rPr>
                <w:b/>
                <w:color w:val="000000"/>
                <w:sz w:val="24"/>
                <w:szCs w:val="24"/>
              </w:rPr>
            </w:pPr>
            <w:r>
              <w:rPr>
                <w:b/>
                <w:color w:val="000000"/>
                <w:sz w:val="24"/>
                <w:szCs w:val="24"/>
              </w:rPr>
              <w:t xml:space="preserve"> </w:t>
            </w:r>
          </w:p>
        </w:tc>
        <w:tc>
          <w:tcPr>
            <w:tcW w:w="13380" w:type="dxa"/>
            <w:tcBorders>
              <w:top w:val="nil"/>
              <w:left w:val="single" w:sz="4" w:space="0" w:color="A6A6A6"/>
              <w:bottom w:val="nil"/>
              <w:right w:val="nil"/>
            </w:tcBorders>
          </w:tcPr>
          <w:p w14:paraId="2C8DF622" w14:textId="77777777" w:rsidR="00F97045" w:rsidRDefault="00F97045">
            <w:pPr>
              <w:pBdr>
                <w:top w:val="nil"/>
                <w:left w:val="nil"/>
                <w:bottom w:val="nil"/>
                <w:right w:val="nil"/>
                <w:between w:val="nil"/>
              </w:pBdr>
              <w:ind w:right="-345"/>
              <w:rPr>
                <w:color w:val="000000"/>
                <w:sz w:val="24"/>
                <w:szCs w:val="24"/>
              </w:rPr>
            </w:pPr>
          </w:p>
        </w:tc>
      </w:tr>
      <w:tr w:rsidR="00F97045" w14:paraId="244D5F1B" w14:textId="77777777">
        <w:trPr>
          <w:trHeight w:val="400"/>
        </w:trPr>
        <w:tc>
          <w:tcPr>
            <w:tcW w:w="1635" w:type="dxa"/>
            <w:tcBorders>
              <w:top w:val="nil"/>
              <w:bottom w:val="single" w:sz="4" w:space="0" w:color="A6A6A6"/>
              <w:right w:val="single" w:sz="4" w:space="0" w:color="A6A6A6"/>
            </w:tcBorders>
            <w:shd w:val="clear" w:color="auto" w:fill="auto"/>
          </w:tcPr>
          <w:p w14:paraId="6BA25B9D"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3380" w:type="dxa"/>
            <w:tcBorders>
              <w:top w:val="nil"/>
              <w:left w:val="single" w:sz="4" w:space="0" w:color="A6A6A6"/>
              <w:right w:val="nil"/>
            </w:tcBorders>
          </w:tcPr>
          <w:p w14:paraId="4EA17D36" w14:textId="77777777" w:rsidR="00F97045" w:rsidRDefault="00F97045">
            <w:pPr>
              <w:pBdr>
                <w:top w:val="nil"/>
                <w:left w:val="nil"/>
                <w:bottom w:val="nil"/>
                <w:right w:val="nil"/>
                <w:between w:val="nil"/>
              </w:pBdr>
              <w:ind w:right="-345"/>
              <w:rPr>
                <w:color w:val="000000"/>
                <w:sz w:val="24"/>
                <w:szCs w:val="24"/>
              </w:rPr>
            </w:pPr>
          </w:p>
        </w:tc>
      </w:tr>
      <w:tr w:rsidR="00F97045" w14:paraId="6721F41F" w14:textId="77777777">
        <w:trPr>
          <w:trHeight w:val="1973"/>
        </w:trPr>
        <w:tc>
          <w:tcPr>
            <w:tcW w:w="1635" w:type="dxa"/>
            <w:tcBorders>
              <w:bottom w:val="single" w:sz="4" w:space="0" w:color="A6A6A6"/>
            </w:tcBorders>
            <w:shd w:val="clear" w:color="auto" w:fill="A6A6A6"/>
          </w:tcPr>
          <w:p w14:paraId="47464428" w14:textId="77777777" w:rsidR="00F97045" w:rsidRDefault="00000000">
            <w:pPr>
              <w:pBdr>
                <w:top w:val="nil"/>
                <w:left w:val="nil"/>
                <w:bottom w:val="nil"/>
                <w:right w:val="nil"/>
                <w:between w:val="nil"/>
              </w:pBdr>
              <w:ind w:right="-345"/>
              <w:rPr>
                <w:color w:val="000000"/>
                <w:sz w:val="24"/>
                <w:szCs w:val="24"/>
              </w:rPr>
            </w:pPr>
            <w:r>
              <w:rPr>
                <w:color w:val="000000"/>
                <w:sz w:val="24"/>
                <w:szCs w:val="24"/>
              </w:rPr>
              <w:t>1. Practice is embedded in service operations</w:t>
            </w:r>
          </w:p>
        </w:tc>
        <w:tc>
          <w:tcPr>
            <w:tcW w:w="13380" w:type="dxa"/>
          </w:tcPr>
          <w:p w14:paraId="6DB198F5" w14:textId="77777777" w:rsidR="00F97045" w:rsidRDefault="00000000">
            <w:pPr>
              <w:pBdr>
                <w:top w:val="nil"/>
                <w:left w:val="nil"/>
                <w:bottom w:val="nil"/>
                <w:right w:val="nil"/>
                <w:between w:val="nil"/>
              </w:pBdr>
              <w:ind w:right="180"/>
              <w:rPr>
                <w:sz w:val="22"/>
                <w:szCs w:val="22"/>
              </w:rPr>
            </w:pPr>
            <w:r>
              <w:rPr>
                <w:sz w:val="22"/>
                <w:szCs w:val="22"/>
              </w:rPr>
              <w:t>Medical Action Plans are implemented if needed and displayed on our “Medical Plan” notice boards to ensure everyone is aware of children who may require additional medical support.  Risk/communication plans completed for each child.</w:t>
            </w:r>
          </w:p>
          <w:p w14:paraId="5145D475" w14:textId="77777777" w:rsidR="00F97045" w:rsidRDefault="00F97045">
            <w:pPr>
              <w:pBdr>
                <w:top w:val="nil"/>
                <w:left w:val="nil"/>
                <w:bottom w:val="nil"/>
                <w:right w:val="nil"/>
                <w:between w:val="nil"/>
              </w:pBdr>
              <w:ind w:right="180"/>
              <w:rPr>
                <w:sz w:val="22"/>
                <w:szCs w:val="22"/>
              </w:rPr>
            </w:pPr>
          </w:p>
          <w:p w14:paraId="7EF4643E" w14:textId="77777777" w:rsidR="00F97045" w:rsidRDefault="00000000">
            <w:pPr>
              <w:pBdr>
                <w:top w:val="nil"/>
                <w:left w:val="nil"/>
                <w:bottom w:val="nil"/>
                <w:right w:val="nil"/>
                <w:between w:val="nil"/>
              </w:pBdr>
              <w:ind w:right="180"/>
              <w:rPr>
                <w:sz w:val="22"/>
                <w:szCs w:val="22"/>
              </w:rPr>
            </w:pPr>
            <w:r>
              <w:rPr>
                <w:sz w:val="22"/>
                <w:szCs w:val="22"/>
              </w:rPr>
              <w:t>All staff are First Aid trained.</w:t>
            </w:r>
          </w:p>
          <w:p w14:paraId="00B69344" w14:textId="77777777" w:rsidR="00F97045" w:rsidRDefault="00F97045">
            <w:pPr>
              <w:pBdr>
                <w:top w:val="nil"/>
                <w:left w:val="nil"/>
                <w:bottom w:val="nil"/>
                <w:right w:val="nil"/>
                <w:between w:val="nil"/>
              </w:pBdr>
              <w:ind w:right="180"/>
              <w:rPr>
                <w:sz w:val="22"/>
                <w:szCs w:val="22"/>
              </w:rPr>
            </w:pPr>
          </w:p>
          <w:p w14:paraId="773C4B2D" w14:textId="77777777" w:rsidR="00F97045" w:rsidRDefault="00000000">
            <w:pPr>
              <w:pBdr>
                <w:top w:val="nil"/>
                <w:left w:val="nil"/>
                <w:bottom w:val="nil"/>
                <w:right w:val="nil"/>
                <w:between w:val="nil"/>
              </w:pBdr>
              <w:ind w:right="-345"/>
              <w:rPr>
                <w:sz w:val="22"/>
                <w:szCs w:val="22"/>
              </w:rPr>
            </w:pPr>
            <w:r>
              <w:rPr>
                <w:sz w:val="22"/>
                <w:szCs w:val="22"/>
              </w:rPr>
              <w:t>All relief and agency staff are requested to have First Aid training (best practice).</w:t>
            </w:r>
          </w:p>
          <w:p w14:paraId="5F1CF562" w14:textId="77777777" w:rsidR="00F97045" w:rsidRDefault="00F97045">
            <w:pPr>
              <w:pBdr>
                <w:top w:val="nil"/>
                <w:left w:val="nil"/>
                <w:bottom w:val="nil"/>
                <w:right w:val="nil"/>
                <w:between w:val="nil"/>
              </w:pBdr>
              <w:ind w:right="-345"/>
              <w:rPr>
                <w:sz w:val="24"/>
                <w:szCs w:val="24"/>
              </w:rPr>
            </w:pPr>
          </w:p>
          <w:p w14:paraId="74FE9587" w14:textId="77777777" w:rsidR="00F97045" w:rsidRDefault="00000000">
            <w:pPr>
              <w:pBdr>
                <w:top w:val="nil"/>
                <w:left w:val="nil"/>
                <w:bottom w:val="nil"/>
                <w:right w:val="nil"/>
                <w:between w:val="nil"/>
              </w:pBdr>
              <w:rPr>
                <w:sz w:val="22"/>
                <w:szCs w:val="22"/>
              </w:rPr>
            </w:pPr>
            <w:r>
              <w:rPr>
                <w:sz w:val="22"/>
                <w:szCs w:val="22"/>
              </w:rPr>
              <w:t>Families are notified of contagious diseases through Kindyhub app and signs near the sign-in area.</w:t>
            </w:r>
          </w:p>
          <w:p w14:paraId="65BB4F95" w14:textId="77777777" w:rsidR="00F97045" w:rsidRDefault="00F97045">
            <w:pPr>
              <w:pBdr>
                <w:top w:val="nil"/>
                <w:left w:val="nil"/>
                <w:bottom w:val="nil"/>
                <w:right w:val="nil"/>
                <w:between w:val="nil"/>
              </w:pBdr>
              <w:rPr>
                <w:sz w:val="22"/>
                <w:szCs w:val="22"/>
              </w:rPr>
            </w:pPr>
          </w:p>
          <w:p w14:paraId="5DE8E490" w14:textId="77777777" w:rsidR="00F97045" w:rsidRDefault="00000000">
            <w:pPr>
              <w:pBdr>
                <w:top w:val="nil"/>
                <w:left w:val="nil"/>
                <w:bottom w:val="nil"/>
                <w:right w:val="nil"/>
                <w:between w:val="nil"/>
              </w:pBdr>
              <w:rPr>
                <w:sz w:val="22"/>
                <w:szCs w:val="22"/>
              </w:rPr>
            </w:pPr>
            <w:r>
              <w:rPr>
                <w:sz w:val="22"/>
                <w:szCs w:val="22"/>
              </w:rPr>
              <w:t>Medical information/medicine is in line with DE policies.</w:t>
            </w:r>
          </w:p>
          <w:p w14:paraId="4A95558F" w14:textId="77777777" w:rsidR="00F97045" w:rsidRDefault="00F97045">
            <w:pPr>
              <w:pBdr>
                <w:top w:val="nil"/>
                <w:left w:val="nil"/>
                <w:bottom w:val="nil"/>
                <w:right w:val="nil"/>
                <w:between w:val="nil"/>
              </w:pBdr>
              <w:rPr>
                <w:sz w:val="22"/>
                <w:szCs w:val="22"/>
              </w:rPr>
            </w:pPr>
          </w:p>
          <w:p w14:paraId="5E002258" w14:textId="77777777" w:rsidR="00F97045" w:rsidRDefault="00000000">
            <w:pPr>
              <w:pBdr>
                <w:top w:val="nil"/>
                <w:left w:val="nil"/>
                <w:bottom w:val="nil"/>
                <w:right w:val="nil"/>
                <w:between w:val="nil"/>
              </w:pBdr>
              <w:rPr>
                <w:sz w:val="22"/>
                <w:szCs w:val="22"/>
              </w:rPr>
            </w:pPr>
            <w:r>
              <w:rPr>
                <w:sz w:val="22"/>
                <w:szCs w:val="22"/>
              </w:rPr>
              <w:t>All staff trained in an approved Asthma/Anaphylaxis training.</w:t>
            </w:r>
          </w:p>
          <w:p w14:paraId="46326A2D" w14:textId="77777777" w:rsidR="00F97045" w:rsidRDefault="00F97045">
            <w:pPr>
              <w:pBdr>
                <w:top w:val="nil"/>
                <w:left w:val="nil"/>
                <w:bottom w:val="nil"/>
                <w:right w:val="nil"/>
                <w:between w:val="nil"/>
              </w:pBdr>
              <w:rPr>
                <w:sz w:val="22"/>
                <w:szCs w:val="22"/>
              </w:rPr>
            </w:pPr>
          </w:p>
          <w:p w14:paraId="172022E2" w14:textId="77777777" w:rsidR="00F97045" w:rsidRDefault="00000000">
            <w:pPr>
              <w:rPr>
                <w:sz w:val="22"/>
                <w:szCs w:val="22"/>
              </w:rPr>
            </w:pPr>
            <w:r>
              <w:rPr>
                <w:sz w:val="22"/>
                <w:szCs w:val="22"/>
              </w:rPr>
              <w:t>Quiet areas offered and re charge time offered to all children.  Rest toys or comforters are encouraged, mattress or cushions, couch and relaxation music, meditations, oral stories, quiet activities and alternatives are offered to all children.</w:t>
            </w:r>
          </w:p>
          <w:p w14:paraId="46E6E61C" w14:textId="77777777" w:rsidR="00F97045" w:rsidRDefault="00F97045">
            <w:pPr>
              <w:rPr>
                <w:sz w:val="22"/>
                <w:szCs w:val="22"/>
              </w:rPr>
            </w:pPr>
          </w:p>
          <w:p w14:paraId="231687E1" w14:textId="77777777" w:rsidR="00F97045" w:rsidRDefault="00000000">
            <w:pPr>
              <w:rPr>
                <w:sz w:val="22"/>
                <w:szCs w:val="22"/>
              </w:rPr>
            </w:pPr>
            <w:r>
              <w:rPr>
                <w:sz w:val="22"/>
                <w:szCs w:val="22"/>
              </w:rPr>
              <w:t>Explicit teaching around hand washing, posters displayed, individual paper towels provided.</w:t>
            </w:r>
          </w:p>
          <w:p w14:paraId="3267960F" w14:textId="77777777" w:rsidR="00F97045" w:rsidRDefault="00F97045">
            <w:pPr>
              <w:rPr>
                <w:sz w:val="22"/>
                <w:szCs w:val="22"/>
              </w:rPr>
            </w:pPr>
          </w:p>
          <w:p w14:paraId="4AF496B0" w14:textId="77777777" w:rsidR="00F97045" w:rsidRDefault="00000000">
            <w:pPr>
              <w:rPr>
                <w:sz w:val="22"/>
                <w:szCs w:val="22"/>
              </w:rPr>
            </w:pPr>
            <w:r>
              <w:rPr>
                <w:sz w:val="22"/>
                <w:szCs w:val="22"/>
              </w:rPr>
              <w:t>Appropriate glove wearing for staff.  Following relevant policies and procedures. A pull up change procedure has been developed this year as we have a number of children still in pull ups. This provides guidance to staff on how to change children in a hygienic manner.</w:t>
            </w:r>
          </w:p>
          <w:p w14:paraId="2445C497" w14:textId="77777777" w:rsidR="00F97045" w:rsidRDefault="00F97045">
            <w:pPr>
              <w:rPr>
                <w:sz w:val="22"/>
                <w:szCs w:val="22"/>
              </w:rPr>
            </w:pPr>
          </w:p>
          <w:p w14:paraId="2393A8DA" w14:textId="77777777" w:rsidR="00F97045" w:rsidRDefault="00000000">
            <w:pPr>
              <w:rPr>
                <w:sz w:val="22"/>
                <w:szCs w:val="22"/>
              </w:rPr>
            </w:pPr>
            <w:r>
              <w:rPr>
                <w:sz w:val="22"/>
                <w:szCs w:val="22"/>
              </w:rPr>
              <w:t>First aid is easy to access for indoor/outdoor play.</w:t>
            </w:r>
          </w:p>
          <w:p w14:paraId="72C17E6C" w14:textId="77777777" w:rsidR="00F97045" w:rsidRDefault="00F97045">
            <w:pPr>
              <w:rPr>
                <w:sz w:val="22"/>
                <w:szCs w:val="22"/>
              </w:rPr>
            </w:pPr>
          </w:p>
          <w:p w14:paraId="041BDD2A" w14:textId="77777777" w:rsidR="00F97045" w:rsidRDefault="00000000">
            <w:pPr>
              <w:rPr>
                <w:sz w:val="22"/>
                <w:szCs w:val="22"/>
              </w:rPr>
            </w:pPr>
            <w:r>
              <w:rPr>
                <w:sz w:val="22"/>
                <w:szCs w:val="22"/>
              </w:rPr>
              <w:t>First aid bag made up for bush kinder and for visiting bush kinder and school grounds.</w:t>
            </w:r>
          </w:p>
          <w:p w14:paraId="3C004556" w14:textId="77777777" w:rsidR="00F97045" w:rsidRDefault="00F97045">
            <w:pPr>
              <w:rPr>
                <w:sz w:val="22"/>
                <w:szCs w:val="22"/>
              </w:rPr>
            </w:pPr>
          </w:p>
          <w:p w14:paraId="7170CD1B" w14:textId="77777777" w:rsidR="00F97045" w:rsidRDefault="00000000">
            <w:pPr>
              <w:rPr>
                <w:sz w:val="22"/>
                <w:szCs w:val="22"/>
              </w:rPr>
            </w:pPr>
            <w:r>
              <w:rPr>
                <w:sz w:val="22"/>
                <w:szCs w:val="22"/>
              </w:rPr>
              <w:t>Children’s medication is taken when off site.</w:t>
            </w:r>
          </w:p>
          <w:p w14:paraId="0F796EFC" w14:textId="77777777" w:rsidR="00F97045" w:rsidRDefault="00F97045">
            <w:pPr>
              <w:rPr>
                <w:sz w:val="22"/>
                <w:szCs w:val="22"/>
              </w:rPr>
            </w:pPr>
          </w:p>
          <w:p w14:paraId="40A37BDC" w14:textId="77777777" w:rsidR="00F97045" w:rsidRDefault="00000000">
            <w:pPr>
              <w:rPr>
                <w:sz w:val="22"/>
                <w:szCs w:val="22"/>
              </w:rPr>
            </w:pPr>
            <w:r>
              <w:rPr>
                <w:sz w:val="22"/>
                <w:szCs w:val="22"/>
              </w:rPr>
              <w:t>Children make their own cleaning products out of lemons/oranges and vinegar and clean and wipe their own bedding.</w:t>
            </w:r>
          </w:p>
          <w:p w14:paraId="5AD3773E" w14:textId="77777777" w:rsidR="00F97045" w:rsidRDefault="00F97045">
            <w:pPr>
              <w:rPr>
                <w:sz w:val="22"/>
                <w:szCs w:val="22"/>
              </w:rPr>
            </w:pPr>
          </w:p>
          <w:p w14:paraId="7D927AEF" w14:textId="77777777" w:rsidR="00F97045" w:rsidRDefault="00000000">
            <w:pPr>
              <w:ind w:right="480"/>
              <w:rPr>
                <w:sz w:val="22"/>
                <w:szCs w:val="22"/>
              </w:rPr>
            </w:pPr>
            <w:r>
              <w:rPr>
                <w:sz w:val="22"/>
                <w:szCs w:val="22"/>
              </w:rPr>
              <w:t>Educators supervise handwashing time to ensure proper handwashing guidelines are followed.  Educators encourage children to look at the posters and to count to 20 or sing a song before rinsing.</w:t>
            </w:r>
          </w:p>
          <w:p w14:paraId="778314DD" w14:textId="77777777" w:rsidR="00F97045" w:rsidRDefault="00F97045">
            <w:pPr>
              <w:pBdr>
                <w:top w:val="nil"/>
                <w:left w:val="nil"/>
                <w:bottom w:val="nil"/>
                <w:right w:val="nil"/>
                <w:between w:val="nil"/>
              </w:pBdr>
              <w:rPr>
                <w:sz w:val="22"/>
                <w:szCs w:val="22"/>
              </w:rPr>
            </w:pPr>
          </w:p>
          <w:p w14:paraId="7AC44DCE" w14:textId="77777777" w:rsidR="00F97045" w:rsidRDefault="00000000">
            <w:pPr>
              <w:pBdr>
                <w:top w:val="nil"/>
                <w:left w:val="nil"/>
                <w:bottom w:val="nil"/>
                <w:right w:val="nil"/>
                <w:between w:val="nil"/>
              </w:pBdr>
              <w:rPr>
                <w:sz w:val="22"/>
                <w:szCs w:val="22"/>
              </w:rPr>
            </w:pPr>
            <w:r>
              <w:rPr>
                <w:sz w:val="22"/>
                <w:szCs w:val="22"/>
              </w:rPr>
              <w:t>Healthy eating is promoted in the service with posters displaying recommended foods and staff discussions with children at meal times.</w:t>
            </w:r>
          </w:p>
          <w:p w14:paraId="57E9CADA" w14:textId="77777777" w:rsidR="00F97045" w:rsidRDefault="00F97045">
            <w:pPr>
              <w:pBdr>
                <w:top w:val="nil"/>
                <w:left w:val="nil"/>
                <w:bottom w:val="nil"/>
                <w:right w:val="nil"/>
                <w:between w:val="nil"/>
              </w:pBdr>
              <w:rPr>
                <w:sz w:val="22"/>
                <w:szCs w:val="22"/>
              </w:rPr>
            </w:pPr>
          </w:p>
          <w:p w14:paraId="3F17E024" w14:textId="77777777" w:rsidR="00F97045" w:rsidRDefault="00000000">
            <w:pPr>
              <w:pBdr>
                <w:top w:val="nil"/>
                <w:left w:val="nil"/>
                <w:bottom w:val="nil"/>
                <w:right w:val="nil"/>
                <w:between w:val="nil"/>
              </w:pBdr>
              <w:rPr>
                <w:sz w:val="22"/>
                <w:szCs w:val="22"/>
              </w:rPr>
            </w:pPr>
            <w:r>
              <w:rPr>
                <w:sz w:val="22"/>
                <w:szCs w:val="22"/>
              </w:rPr>
              <w:t>The importance of physical activity is promoted. We have access to the school oval and we regularly use it to engage in gross motor activities, such as running and ball play that we don’t have the physical space at the kindergarten to engage in.</w:t>
            </w:r>
          </w:p>
          <w:p w14:paraId="11FEA1D8" w14:textId="77777777" w:rsidR="00F97045" w:rsidRDefault="00F97045">
            <w:pPr>
              <w:pBdr>
                <w:top w:val="nil"/>
                <w:left w:val="nil"/>
                <w:bottom w:val="nil"/>
                <w:right w:val="nil"/>
                <w:between w:val="nil"/>
              </w:pBdr>
              <w:rPr>
                <w:sz w:val="22"/>
                <w:szCs w:val="22"/>
              </w:rPr>
            </w:pPr>
          </w:p>
          <w:p w14:paraId="709389FF" w14:textId="77777777" w:rsidR="00F97045" w:rsidRDefault="00F97045">
            <w:pPr>
              <w:pBdr>
                <w:top w:val="nil"/>
                <w:left w:val="nil"/>
                <w:bottom w:val="nil"/>
                <w:right w:val="nil"/>
                <w:between w:val="nil"/>
              </w:pBdr>
              <w:ind w:right="-345"/>
              <w:rPr>
                <w:color w:val="366091"/>
              </w:rPr>
            </w:pPr>
          </w:p>
        </w:tc>
      </w:tr>
      <w:tr w:rsidR="00F97045" w14:paraId="73A29C1C" w14:textId="77777777">
        <w:trPr>
          <w:trHeight w:val="1973"/>
        </w:trPr>
        <w:tc>
          <w:tcPr>
            <w:tcW w:w="1635" w:type="dxa"/>
            <w:tcBorders>
              <w:bottom w:val="single" w:sz="4" w:space="0" w:color="A6A6A6"/>
            </w:tcBorders>
            <w:shd w:val="clear" w:color="auto" w:fill="BFBFBF"/>
          </w:tcPr>
          <w:p w14:paraId="1C9F261A" w14:textId="77777777" w:rsidR="00F97045" w:rsidRDefault="00000000">
            <w:pPr>
              <w:pBdr>
                <w:top w:val="nil"/>
                <w:left w:val="nil"/>
                <w:bottom w:val="nil"/>
                <w:right w:val="nil"/>
                <w:between w:val="nil"/>
              </w:pBdr>
              <w:ind w:right="-135"/>
              <w:rPr>
                <w:color w:val="000000"/>
                <w:sz w:val="24"/>
                <w:szCs w:val="24"/>
              </w:rPr>
            </w:pPr>
            <w:r>
              <w:rPr>
                <w:color w:val="000000"/>
                <w:sz w:val="24"/>
                <w:szCs w:val="24"/>
              </w:rPr>
              <w:lastRenderedPageBreak/>
              <w:t>2. Practice is informed by critical reflection</w:t>
            </w:r>
          </w:p>
        </w:tc>
        <w:tc>
          <w:tcPr>
            <w:tcW w:w="13380" w:type="dxa"/>
          </w:tcPr>
          <w:p w14:paraId="208568F2" w14:textId="77777777" w:rsidR="00F97045" w:rsidRDefault="00000000">
            <w:pPr>
              <w:pBdr>
                <w:top w:val="nil"/>
                <w:left w:val="nil"/>
                <w:bottom w:val="nil"/>
                <w:right w:val="nil"/>
                <w:between w:val="nil"/>
              </w:pBdr>
              <w:ind w:right="-90"/>
              <w:rPr>
                <w:sz w:val="22"/>
                <w:szCs w:val="22"/>
              </w:rPr>
            </w:pPr>
            <w:r>
              <w:rPr>
                <w:sz w:val="22"/>
                <w:szCs w:val="22"/>
              </w:rPr>
              <w:t>The example of the pull up change procedure demonstrates how educators reflected on the needs of the children in pull ups and the needs of educators (in the last couple of years we haven’t had children in pull ups and this year we started with many).</w:t>
            </w:r>
          </w:p>
          <w:p w14:paraId="3917D9EA" w14:textId="77777777" w:rsidR="00F97045" w:rsidRDefault="00F97045">
            <w:pPr>
              <w:pBdr>
                <w:top w:val="nil"/>
                <w:left w:val="nil"/>
                <w:bottom w:val="nil"/>
                <w:right w:val="nil"/>
                <w:between w:val="nil"/>
              </w:pBdr>
              <w:ind w:right="-90"/>
              <w:rPr>
                <w:sz w:val="22"/>
                <w:szCs w:val="22"/>
              </w:rPr>
            </w:pPr>
          </w:p>
          <w:p w14:paraId="630FC337" w14:textId="77777777" w:rsidR="00F97045" w:rsidRDefault="00000000">
            <w:pPr>
              <w:pBdr>
                <w:top w:val="nil"/>
                <w:left w:val="nil"/>
                <w:bottom w:val="nil"/>
                <w:right w:val="nil"/>
                <w:between w:val="nil"/>
              </w:pBdr>
              <w:ind w:right="-90"/>
              <w:rPr>
                <w:sz w:val="22"/>
                <w:szCs w:val="22"/>
              </w:rPr>
            </w:pPr>
            <w:r>
              <w:rPr>
                <w:sz w:val="22"/>
                <w:szCs w:val="22"/>
              </w:rPr>
              <w:t>Educators have reflected on the various physical needs of each group and modified the program to suit each group's needs. The Kurrborra group nearly always access the school oval after lunch and before recharge time as they have children with high needs for physical activity.</w:t>
            </w:r>
          </w:p>
          <w:p w14:paraId="6EC113AF" w14:textId="77777777" w:rsidR="00F97045" w:rsidRDefault="00F97045">
            <w:pPr>
              <w:pBdr>
                <w:top w:val="nil"/>
                <w:left w:val="nil"/>
                <w:bottom w:val="nil"/>
                <w:right w:val="nil"/>
                <w:between w:val="nil"/>
              </w:pBdr>
              <w:ind w:right="-90"/>
              <w:rPr>
                <w:sz w:val="22"/>
                <w:szCs w:val="22"/>
              </w:rPr>
            </w:pPr>
          </w:p>
          <w:p w14:paraId="001D0056" w14:textId="77777777" w:rsidR="00F97045" w:rsidRDefault="00000000">
            <w:pPr>
              <w:pBdr>
                <w:top w:val="nil"/>
                <w:left w:val="nil"/>
                <w:bottom w:val="nil"/>
                <w:right w:val="nil"/>
                <w:between w:val="nil"/>
              </w:pBdr>
              <w:ind w:right="-90"/>
              <w:rPr>
                <w:sz w:val="22"/>
                <w:szCs w:val="22"/>
              </w:rPr>
            </w:pPr>
            <w:r>
              <w:rPr>
                <w:sz w:val="22"/>
                <w:szCs w:val="22"/>
              </w:rPr>
              <w:t>During covid we moved many of our activities outside (as required by the Department of Education) and have reflected on how much many of the children prefer to be outside in the fresh air. Activities that we would have typically set up inside before (such as drawing or playdough)  are set up just as much outside now as inside.</w:t>
            </w:r>
          </w:p>
        </w:tc>
      </w:tr>
      <w:tr w:rsidR="00F97045" w14:paraId="4DA583E1" w14:textId="77777777">
        <w:trPr>
          <w:trHeight w:val="1973"/>
        </w:trPr>
        <w:tc>
          <w:tcPr>
            <w:tcW w:w="1635" w:type="dxa"/>
            <w:shd w:val="clear" w:color="auto" w:fill="D9D9D9"/>
          </w:tcPr>
          <w:p w14:paraId="404BD935" w14:textId="77777777" w:rsidR="00F97045" w:rsidRDefault="00000000">
            <w:pPr>
              <w:pBdr>
                <w:top w:val="nil"/>
                <w:left w:val="nil"/>
                <w:bottom w:val="nil"/>
                <w:right w:val="nil"/>
                <w:between w:val="nil"/>
              </w:pBdr>
              <w:ind w:right="-135"/>
              <w:rPr>
                <w:color w:val="000000"/>
                <w:sz w:val="24"/>
                <w:szCs w:val="24"/>
              </w:rPr>
            </w:pPr>
            <w:r>
              <w:rPr>
                <w:color w:val="000000"/>
                <w:sz w:val="24"/>
                <w:szCs w:val="24"/>
              </w:rPr>
              <w:t>3. Practice is shaped by meaningful engagement with families, and/or community</w:t>
            </w:r>
          </w:p>
        </w:tc>
        <w:tc>
          <w:tcPr>
            <w:tcW w:w="13380" w:type="dxa"/>
          </w:tcPr>
          <w:p w14:paraId="38D891DB" w14:textId="77777777" w:rsidR="00F97045" w:rsidRDefault="00000000">
            <w:pPr>
              <w:pBdr>
                <w:top w:val="nil"/>
                <w:left w:val="nil"/>
                <w:bottom w:val="nil"/>
                <w:right w:val="nil"/>
                <w:between w:val="nil"/>
              </w:pBdr>
              <w:rPr>
                <w:sz w:val="22"/>
                <w:szCs w:val="22"/>
              </w:rPr>
            </w:pPr>
            <w:r>
              <w:rPr>
                <w:sz w:val="22"/>
                <w:szCs w:val="22"/>
              </w:rPr>
              <w:t>Handbooks and website have information about healthy eating, immunisation guidelines and exclusion periods for illness.</w:t>
            </w:r>
          </w:p>
          <w:p w14:paraId="676062F6" w14:textId="77777777" w:rsidR="00F97045" w:rsidRDefault="00F97045">
            <w:pPr>
              <w:pBdr>
                <w:top w:val="nil"/>
                <w:left w:val="nil"/>
                <w:bottom w:val="nil"/>
                <w:right w:val="nil"/>
                <w:between w:val="nil"/>
              </w:pBdr>
              <w:rPr>
                <w:sz w:val="22"/>
                <w:szCs w:val="22"/>
              </w:rPr>
            </w:pPr>
          </w:p>
          <w:p w14:paraId="77C1607D" w14:textId="77777777" w:rsidR="00F97045" w:rsidRDefault="00000000">
            <w:pPr>
              <w:pBdr>
                <w:top w:val="nil"/>
                <w:left w:val="nil"/>
                <w:bottom w:val="nil"/>
                <w:right w:val="nil"/>
                <w:between w:val="nil"/>
              </w:pBdr>
              <w:rPr>
                <w:sz w:val="22"/>
                <w:szCs w:val="22"/>
              </w:rPr>
            </w:pPr>
            <w:r>
              <w:rPr>
                <w:sz w:val="22"/>
                <w:szCs w:val="22"/>
              </w:rPr>
              <w:t>Risk assessments completed and shared with educators within the program.</w:t>
            </w:r>
          </w:p>
          <w:p w14:paraId="509F958B" w14:textId="77777777" w:rsidR="00F97045" w:rsidRDefault="00F97045">
            <w:pPr>
              <w:pBdr>
                <w:top w:val="nil"/>
                <w:left w:val="nil"/>
                <w:bottom w:val="nil"/>
                <w:right w:val="nil"/>
                <w:between w:val="nil"/>
              </w:pBdr>
              <w:rPr>
                <w:sz w:val="22"/>
                <w:szCs w:val="22"/>
              </w:rPr>
            </w:pPr>
          </w:p>
          <w:p w14:paraId="1538D256" w14:textId="77777777" w:rsidR="00F97045" w:rsidRDefault="00000000">
            <w:pPr>
              <w:pBdr>
                <w:top w:val="nil"/>
                <w:left w:val="nil"/>
                <w:bottom w:val="nil"/>
                <w:right w:val="nil"/>
                <w:between w:val="nil"/>
              </w:pBdr>
              <w:rPr>
                <w:sz w:val="22"/>
                <w:szCs w:val="22"/>
              </w:rPr>
            </w:pPr>
            <w:r>
              <w:rPr>
                <w:sz w:val="22"/>
                <w:szCs w:val="22"/>
              </w:rPr>
              <w:t>We regularly have incursions that talk to the children about health and safety. Eg. dental visits from Star Health, Water safety, Road safety, Dog safety, healthy eating incursion delivered by caulfield Community Health. Resources from these incursions are shared with families - either pamphlets or links to information on relevant websites,</w:t>
            </w:r>
          </w:p>
          <w:p w14:paraId="3FE9E2BE" w14:textId="77777777" w:rsidR="00F97045" w:rsidRDefault="00F97045">
            <w:pPr>
              <w:pBdr>
                <w:top w:val="nil"/>
                <w:left w:val="nil"/>
                <w:bottom w:val="nil"/>
                <w:right w:val="nil"/>
                <w:between w:val="nil"/>
              </w:pBdr>
              <w:rPr>
                <w:sz w:val="22"/>
                <w:szCs w:val="22"/>
              </w:rPr>
            </w:pPr>
          </w:p>
          <w:p w14:paraId="0AAC6107" w14:textId="77777777" w:rsidR="00F97045" w:rsidRDefault="00000000">
            <w:pPr>
              <w:pBdr>
                <w:top w:val="nil"/>
                <w:left w:val="nil"/>
                <w:bottom w:val="nil"/>
                <w:right w:val="nil"/>
                <w:between w:val="nil"/>
              </w:pBdr>
              <w:rPr>
                <w:sz w:val="22"/>
                <w:szCs w:val="22"/>
              </w:rPr>
            </w:pPr>
            <w:r>
              <w:rPr>
                <w:sz w:val="22"/>
                <w:szCs w:val="22"/>
              </w:rPr>
              <w:t>Parents indicated at the start of the year that they were unsure what to pack in their children’s lunch boxes (we do have information in our handbook). We resourced brochures with ideas to share with them and have a healthy lunchbox ideas poster near the sign-in desk.</w:t>
            </w:r>
          </w:p>
          <w:p w14:paraId="12130065" w14:textId="77777777" w:rsidR="00F97045" w:rsidRDefault="00F97045">
            <w:pPr>
              <w:pBdr>
                <w:top w:val="nil"/>
                <w:left w:val="nil"/>
                <w:bottom w:val="nil"/>
                <w:right w:val="nil"/>
                <w:between w:val="nil"/>
              </w:pBdr>
              <w:rPr>
                <w:sz w:val="22"/>
                <w:szCs w:val="22"/>
              </w:rPr>
            </w:pPr>
          </w:p>
          <w:p w14:paraId="7E02D4AA" w14:textId="77777777" w:rsidR="00F97045" w:rsidRDefault="00000000">
            <w:pPr>
              <w:pBdr>
                <w:top w:val="nil"/>
                <w:left w:val="nil"/>
                <w:bottom w:val="nil"/>
                <w:right w:val="nil"/>
                <w:between w:val="nil"/>
              </w:pBdr>
              <w:rPr>
                <w:sz w:val="22"/>
                <w:szCs w:val="22"/>
              </w:rPr>
            </w:pPr>
            <w:r>
              <w:rPr>
                <w:sz w:val="22"/>
                <w:szCs w:val="22"/>
              </w:rPr>
              <w:lastRenderedPageBreak/>
              <w:t>During Covid the kindergarten organised online sessions for parents to attend that were run by a psychologist and discussed mental health and wellbeing during the pandemic. Families commented on how helpful the sessions were.</w:t>
            </w:r>
          </w:p>
        </w:tc>
      </w:tr>
    </w:tbl>
    <w:p w14:paraId="61C12DF8" w14:textId="77777777" w:rsidR="00F97045" w:rsidRDefault="00F97045">
      <w:pPr>
        <w:pBdr>
          <w:top w:val="nil"/>
          <w:left w:val="nil"/>
          <w:bottom w:val="nil"/>
          <w:right w:val="nil"/>
          <w:between w:val="nil"/>
        </w:pBdr>
        <w:spacing w:before="60" w:line="276" w:lineRule="auto"/>
        <w:ind w:right="-345"/>
        <w:rPr>
          <w:rFonts w:ascii="Calibri" w:eastAsia="Calibri" w:hAnsi="Calibri" w:cs="Calibri"/>
          <w:color w:val="7F7F7F"/>
          <w:sz w:val="28"/>
          <w:szCs w:val="28"/>
        </w:rPr>
      </w:pPr>
    </w:p>
    <w:p w14:paraId="4B0D7E20" w14:textId="77777777" w:rsidR="00F97045" w:rsidRDefault="00000000">
      <w:pPr>
        <w:pBdr>
          <w:top w:val="nil"/>
          <w:left w:val="nil"/>
          <w:bottom w:val="nil"/>
          <w:right w:val="nil"/>
          <w:between w:val="nil"/>
        </w:pBdr>
        <w:spacing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Summary of strengths in practice where there is evidence of Exceeding NQS themes</w:t>
      </w:r>
    </w:p>
    <w:p w14:paraId="5FAC7534"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76193516"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40168E18"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31">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3C56075C" w14:textId="77777777" w:rsidR="00F97045" w:rsidRDefault="00000000">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 xml:space="preserve">Standard 2.2 – Safety: Each child is protected. </w:t>
      </w:r>
    </w:p>
    <w:tbl>
      <w:tblPr>
        <w:tblStyle w:val="affffffffffff5"/>
        <w:tblW w:w="15720" w:type="dxa"/>
        <w:tblInd w:w="1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3300"/>
        <w:gridCol w:w="12420"/>
      </w:tblGrid>
      <w:tr w:rsidR="00F97045" w14:paraId="47A31B26" w14:textId="77777777">
        <w:tc>
          <w:tcPr>
            <w:tcW w:w="3300" w:type="dxa"/>
            <w:tcBorders>
              <w:bottom w:val="nil"/>
              <w:right w:val="single" w:sz="4" w:space="0" w:color="A6A6A6"/>
            </w:tcBorders>
            <w:shd w:val="clear" w:color="auto" w:fill="FFD522"/>
          </w:tcPr>
          <w:p w14:paraId="4B6529B1" w14:textId="77777777" w:rsidR="00F97045" w:rsidRDefault="00F97045">
            <w:pPr>
              <w:pBdr>
                <w:top w:val="nil"/>
                <w:left w:val="nil"/>
                <w:bottom w:val="nil"/>
                <w:right w:val="nil"/>
                <w:between w:val="nil"/>
              </w:pBdr>
              <w:ind w:right="-345"/>
              <w:jc w:val="center"/>
              <w:rPr>
                <w:b/>
                <w:color w:val="000000"/>
                <w:sz w:val="24"/>
                <w:szCs w:val="24"/>
              </w:rPr>
            </w:pPr>
          </w:p>
        </w:tc>
        <w:tc>
          <w:tcPr>
            <w:tcW w:w="12420" w:type="dxa"/>
            <w:tcBorders>
              <w:top w:val="nil"/>
              <w:left w:val="single" w:sz="4" w:space="0" w:color="A6A6A6"/>
              <w:bottom w:val="nil"/>
              <w:right w:val="nil"/>
            </w:tcBorders>
          </w:tcPr>
          <w:p w14:paraId="02FD39E8" w14:textId="77777777" w:rsidR="00F97045" w:rsidRDefault="00F97045">
            <w:pPr>
              <w:pBdr>
                <w:top w:val="nil"/>
                <w:left w:val="nil"/>
                <w:bottom w:val="nil"/>
                <w:right w:val="nil"/>
                <w:between w:val="nil"/>
              </w:pBdr>
              <w:ind w:right="-345"/>
              <w:rPr>
                <w:color w:val="000000"/>
                <w:sz w:val="24"/>
                <w:szCs w:val="24"/>
              </w:rPr>
            </w:pPr>
          </w:p>
        </w:tc>
      </w:tr>
      <w:tr w:rsidR="00F97045" w14:paraId="2F9F840A" w14:textId="77777777">
        <w:trPr>
          <w:trHeight w:val="400"/>
        </w:trPr>
        <w:tc>
          <w:tcPr>
            <w:tcW w:w="3300" w:type="dxa"/>
            <w:tcBorders>
              <w:top w:val="nil"/>
              <w:bottom w:val="single" w:sz="4" w:space="0" w:color="A6A6A6"/>
              <w:right w:val="single" w:sz="4" w:space="0" w:color="A6A6A6"/>
            </w:tcBorders>
            <w:shd w:val="clear" w:color="auto" w:fill="auto"/>
          </w:tcPr>
          <w:p w14:paraId="57555E8B"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2420" w:type="dxa"/>
            <w:tcBorders>
              <w:top w:val="nil"/>
              <w:left w:val="single" w:sz="4" w:space="0" w:color="A6A6A6"/>
              <w:right w:val="nil"/>
            </w:tcBorders>
          </w:tcPr>
          <w:p w14:paraId="0118CDE5" w14:textId="77777777" w:rsidR="00F97045" w:rsidRDefault="00F97045">
            <w:pPr>
              <w:pBdr>
                <w:top w:val="nil"/>
                <w:left w:val="nil"/>
                <w:bottom w:val="nil"/>
                <w:right w:val="nil"/>
                <w:between w:val="nil"/>
              </w:pBdr>
              <w:ind w:right="-345"/>
              <w:rPr>
                <w:color w:val="000000"/>
                <w:sz w:val="24"/>
                <w:szCs w:val="24"/>
              </w:rPr>
            </w:pPr>
          </w:p>
        </w:tc>
      </w:tr>
      <w:tr w:rsidR="00F97045" w14:paraId="574F1D64" w14:textId="77777777">
        <w:trPr>
          <w:trHeight w:val="1973"/>
        </w:trPr>
        <w:tc>
          <w:tcPr>
            <w:tcW w:w="3300" w:type="dxa"/>
            <w:tcBorders>
              <w:bottom w:val="single" w:sz="4" w:space="0" w:color="A6A6A6"/>
            </w:tcBorders>
            <w:shd w:val="clear" w:color="auto" w:fill="A6A6A6"/>
          </w:tcPr>
          <w:p w14:paraId="15992FCE" w14:textId="77777777" w:rsidR="00F97045" w:rsidRDefault="00000000">
            <w:pPr>
              <w:pBdr>
                <w:top w:val="nil"/>
                <w:left w:val="nil"/>
                <w:bottom w:val="nil"/>
                <w:right w:val="nil"/>
                <w:between w:val="nil"/>
              </w:pBdr>
              <w:ind w:right="-345"/>
              <w:rPr>
                <w:color w:val="000000"/>
                <w:sz w:val="24"/>
                <w:szCs w:val="24"/>
              </w:rPr>
            </w:pPr>
            <w:r>
              <w:rPr>
                <w:color w:val="000000"/>
                <w:sz w:val="24"/>
                <w:szCs w:val="24"/>
              </w:rPr>
              <w:t>1. Practice is embedded in service operations</w:t>
            </w:r>
          </w:p>
        </w:tc>
        <w:tc>
          <w:tcPr>
            <w:tcW w:w="12420" w:type="dxa"/>
          </w:tcPr>
          <w:p w14:paraId="30CBAB58" w14:textId="77777777" w:rsidR="00F97045" w:rsidRDefault="00000000">
            <w:pPr>
              <w:pBdr>
                <w:top w:val="nil"/>
                <w:left w:val="nil"/>
                <w:bottom w:val="nil"/>
                <w:right w:val="nil"/>
                <w:between w:val="nil"/>
              </w:pBdr>
              <w:ind w:right="570"/>
              <w:rPr>
                <w:sz w:val="22"/>
                <w:szCs w:val="22"/>
              </w:rPr>
            </w:pPr>
            <w:r>
              <w:rPr>
                <w:sz w:val="22"/>
                <w:szCs w:val="22"/>
              </w:rPr>
              <w:t>New fence around playground and childproof locks on gates. Additional air lock gate installed in 2024 to prevent children going into outdoor blind spot.  External lock is an option once children have arrived. Locks on doors that are easily accessible by children (eg. outside storage, adult toilet)</w:t>
            </w:r>
          </w:p>
          <w:p w14:paraId="10792554" w14:textId="77777777" w:rsidR="00F97045" w:rsidRDefault="00F97045">
            <w:pPr>
              <w:pBdr>
                <w:top w:val="nil"/>
                <w:left w:val="nil"/>
                <w:bottom w:val="nil"/>
                <w:right w:val="nil"/>
                <w:between w:val="nil"/>
              </w:pBdr>
              <w:ind w:right="570"/>
              <w:rPr>
                <w:sz w:val="22"/>
                <w:szCs w:val="22"/>
              </w:rPr>
            </w:pPr>
          </w:p>
          <w:p w14:paraId="1299B4E3" w14:textId="77777777" w:rsidR="00F97045" w:rsidRDefault="00000000">
            <w:pPr>
              <w:pBdr>
                <w:top w:val="nil"/>
                <w:left w:val="nil"/>
                <w:bottom w:val="nil"/>
                <w:right w:val="nil"/>
                <w:between w:val="nil"/>
              </w:pBdr>
              <w:ind w:right="570"/>
              <w:rPr>
                <w:sz w:val="22"/>
                <w:szCs w:val="22"/>
              </w:rPr>
            </w:pPr>
            <w:r>
              <w:rPr>
                <w:sz w:val="22"/>
                <w:szCs w:val="22"/>
              </w:rPr>
              <w:t>Staff check outdoor playgrounds and equipment daily.</w:t>
            </w:r>
          </w:p>
          <w:p w14:paraId="2DBD2E7D" w14:textId="77777777" w:rsidR="00F97045" w:rsidRDefault="00F97045">
            <w:pPr>
              <w:pBdr>
                <w:top w:val="nil"/>
                <w:left w:val="nil"/>
                <w:bottom w:val="nil"/>
                <w:right w:val="nil"/>
                <w:between w:val="nil"/>
              </w:pBdr>
              <w:ind w:right="570"/>
              <w:rPr>
                <w:sz w:val="22"/>
                <w:szCs w:val="22"/>
              </w:rPr>
            </w:pPr>
          </w:p>
          <w:p w14:paraId="4DAD2E37" w14:textId="77777777" w:rsidR="00F97045" w:rsidRDefault="00000000">
            <w:pPr>
              <w:pBdr>
                <w:top w:val="nil"/>
                <w:left w:val="nil"/>
                <w:bottom w:val="nil"/>
                <w:right w:val="nil"/>
                <w:between w:val="nil"/>
              </w:pBdr>
              <w:ind w:right="570"/>
              <w:rPr>
                <w:sz w:val="22"/>
                <w:szCs w:val="22"/>
              </w:rPr>
            </w:pPr>
            <w:r>
              <w:rPr>
                <w:sz w:val="22"/>
                <w:szCs w:val="22"/>
              </w:rPr>
              <w:t>OHS checks daily as well as weekly and monthly.  Reports sent to Committee Members responsible for Maintenance.</w:t>
            </w:r>
          </w:p>
          <w:p w14:paraId="07D2CA0A" w14:textId="77777777" w:rsidR="00F97045" w:rsidRDefault="00F97045">
            <w:pPr>
              <w:pBdr>
                <w:top w:val="nil"/>
                <w:left w:val="nil"/>
                <w:bottom w:val="nil"/>
                <w:right w:val="nil"/>
                <w:between w:val="nil"/>
              </w:pBdr>
              <w:ind w:right="570"/>
              <w:rPr>
                <w:sz w:val="22"/>
                <w:szCs w:val="22"/>
              </w:rPr>
            </w:pPr>
          </w:p>
          <w:p w14:paraId="3C9D9988" w14:textId="77777777" w:rsidR="00F97045" w:rsidRDefault="00000000">
            <w:pPr>
              <w:pBdr>
                <w:top w:val="nil"/>
                <w:left w:val="nil"/>
                <w:bottom w:val="nil"/>
                <w:right w:val="nil"/>
                <w:between w:val="nil"/>
              </w:pBdr>
              <w:ind w:right="570"/>
              <w:rPr>
                <w:sz w:val="22"/>
                <w:szCs w:val="22"/>
              </w:rPr>
            </w:pPr>
            <w:r>
              <w:rPr>
                <w:sz w:val="22"/>
                <w:szCs w:val="22"/>
              </w:rPr>
              <w:t>Volunteers and visitors sign in and out.  WWC checks for volunteers are sighted, checked and recorded if involved in the program.  Allied health and professionals WWC checked and recorded.  All visitors/volunteers are asked to read a “child safety statement” before signing in.</w:t>
            </w:r>
          </w:p>
          <w:p w14:paraId="0517BD38" w14:textId="77777777" w:rsidR="00F97045" w:rsidRDefault="00F97045">
            <w:pPr>
              <w:pBdr>
                <w:top w:val="nil"/>
                <w:left w:val="nil"/>
                <w:bottom w:val="nil"/>
                <w:right w:val="nil"/>
                <w:between w:val="nil"/>
              </w:pBdr>
              <w:ind w:right="570"/>
              <w:rPr>
                <w:sz w:val="22"/>
                <w:szCs w:val="22"/>
              </w:rPr>
            </w:pPr>
          </w:p>
          <w:p w14:paraId="7AC2B367" w14:textId="77777777" w:rsidR="00F97045" w:rsidRDefault="00000000">
            <w:pPr>
              <w:pBdr>
                <w:top w:val="nil"/>
                <w:left w:val="nil"/>
                <w:bottom w:val="nil"/>
                <w:right w:val="nil"/>
                <w:between w:val="nil"/>
              </w:pBdr>
              <w:ind w:right="570"/>
              <w:rPr>
                <w:sz w:val="22"/>
                <w:szCs w:val="22"/>
              </w:rPr>
            </w:pPr>
            <w:r>
              <w:rPr>
                <w:sz w:val="22"/>
                <w:szCs w:val="22"/>
              </w:rPr>
              <w:lastRenderedPageBreak/>
              <w:t>All first aid incident, illnesses are documented in line with the National Quality Standards.</w:t>
            </w:r>
          </w:p>
          <w:p w14:paraId="1A69811D" w14:textId="77777777" w:rsidR="00F97045" w:rsidRDefault="00F97045">
            <w:pPr>
              <w:pBdr>
                <w:top w:val="nil"/>
                <w:left w:val="nil"/>
                <w:bottom w:val="nil"/>
                <w:right w:val="nil"/>
                <w:between w:val="nil"/>
              </w:pBdr>
              <w:ind w:right="570"/>
              <w:rPr>
                <w:sz w:val="22"/>
                <w:szCs w:val="22"/>
              </w:rPr>
            </w:pPr>
          </w:p>
          <w:p w14:paraId="5C8AF167" w14:textId="77777777" w:rsidR="00F97045" w:rsidRDefault="00000000">
            <w:pPr>
              <w:pBdr>
                <w:top w:val="nil"/>
                <w:left w:val="nil"/>
                <w:bottom w:val="nil"/>
                <w:right w:val="nil"/>
                <w:between w:val="nil"/>
              </w:pBdr>
              <w:ind w:right="570"/>
              <w:rPr>
                <w:sz w:val="22"/>
                <w:szCs w:val="22"/>
              </w:rPr>
            </w:pPr>
            <w:r>
              <w:rPr>
                <w:sz w:val="22"/>
                <w:szCs w:val="22"/>
              </w:rPr>
              <w:t xml:space="preserve">All staff are aware of requirements for active supervision within the program. </w:t>
            </w:r>
          </w:p>
          <w:p w14:paraId="595BDB47" w14:textId="77777777" w:rsidR="00F97045" w:rsidRDefault="00F97045">
            <w:pPr>
              <w:pBdr>
                <w:top w:val="nil"/>
                <w:left w:val="nil"/>
                <w:bottom w:val="nil"/>
                <w:right w:val="nil"/>
                <w:between w:val="nil"/>
              </w:pBdr>
              <w:ind w:right="570"/>
              <w:rPr>
                <w:sz w:val="22"/>
                <w:szCs w:val="22"/>
              </w:rPr>
            </w:pPr>
          </w:p>
          <w:p w14:paraId="33F80AFC" w14:textId="77777777" w:rsidR="00F97045" w:rsidRDefault="00000000">
            <w:pPr>
              <w:pBdr>
                <w:top w:val="nil"/>
                <w:left w:val="nil"/>
                <w:bottom w:val="nil"/>
                <w:right w:val="nil"/>
                <w:between w:val="nil"/>
              </w:pBdr>
              <w:ind w:right="570"/>
              <w:rPr>
                <w:sz w:val="22"/>
                <w:szCs w:val="22"/>
              </w:rPr>
            </w:pPr>
            <w:r>
              <w:rPr>
                <w:sz w:val="22"/>
                <w:szCs w:val="22"/>
              </w:rPr>
              <w:t xml:space="preserve">Soft fall checked and regularly topped up.  </w:t>
            </w:r>
          </w:p>
          <w:p w14:paraId="4DCA375E" w14:textId="77777777" w:rsidR="00F97045" w:rsidRDefault="00F97045">
            <w:pPr>
              <w:pBdr>
                <w:top w:val="nil"/>
                <w:left w:val="nil"/>
                <w:bottom w:val="nil"/>
                <w:right w:val="nil"/>
                <w:between w:val="nil"/>
              </w:pBdr>
              <w:ind w:right="570"/>
              <w:rPr>
                <w:sz w:val="22"/>
                <w:szCs w:val="22"/>
              </w:rPr>
            </w:pPr>
          </w:p>
          <w:p w14:paraId="61BAF879" w14:textId="77777777" w:rsidR="00F97045" w:rsidRDefault="00000000">
            <w:pPr>
              <w:pBdr>
                <w:top w:val="nil"/>
                <w:left w:val="nil"/>
                <w:bottom w:val="nil"/>
                <w:right w:val="nil"/>
                <w:between w:val="nil"/>
              </w:pBdr>
              <w:ind w:right="570"/>
              <w:rPr>
                <w:sz w:val="22"/>
                <w:szCs w:val="22"/>
              </w:rPr>
            </w:pPr>
            <w:r>
              <w:rPr>
                <w:sz w:val="22"/>
                <w:szCs w:val="22"/>
              </w:rPr>
              <w:t>Risk assessments are carried out at all off site venues.</w:t>
            </w:r>
          </w:p>
          <w:p w14:paraId="5CDB264D" w14:textId="77777777" w:rsidR="00F97045" w:rsidRDefault="00F97045">
            <w:pPr>
              <w:pBdr>
                <w:top w:val="nil"/>
                <w:left w:val="nil"/>
                <w:bottom w:val="nil"/>
                <w:right w:val="nil"/>
                <w:between w:val="nil"/>
              </w:pBdr>
              <w:ind w:right="570"/>
              <w:rPr>
                <w:sz w:val="22"/>
                <w:szCs w:val="22"/>
              </w:rPr>
            </w:pPr>
          </w:p>
          <w:p w14:paraId="5E594AD6" w14:textId="77777777" w:rsidR="00F97045" w:rsidRDefault="00000000">
            <w:pPr>
              <w:pBdr>
                <w:top w:val="nil"/>
                <w:left w:val="nil"/>
                <w:bottom w:val="nil"/>
                <w:right w:val="nil"/>
                <w:between w:val="nil"/>
              </w:pBdr>
              <w:ind w:right="570"/>
              <w:rPr>
                <w:sz w:val="22"/>
                <w:szCs w:val="22"/>
              </w:rPr>
            </w:pPr>
            <w:r>
              <w:rPr>
                <w:sz w:val="22"/>
                <w:szCs w:val="22"/>
              </w:rPr>
              <w:t>Each term emergency drills are practiced by each group (including bush kinder) and comments recorded. We are also involved with the whole school emergency evacuation.</w:t>
            </w:r>
          </w:p>
          <w:p w14:paraId="2298DF0B" w14:textId="77777777" w:rsidR="00F97045" w:rsidRDefault="00F97045">
            <w:pPr>
              <w:pBdr>
                <w:top w:val="nil"/>
                <w:left w:val="nil"/>
                <w:bottom w:val="nil"/>
                <w:right w:val="nil"/>
                <w:between w:val="nil"/>
              </w:pBdr>
              <w:ind w:right="570"/>
              <w:rPr>
                <w:sz w:val="22"/>
                <w:szCs w:val="22"/>
              </w:rPr>
            </w:pPr>
          </w:p>
          <w:p w14:paraId="5DB160AB" w14:textId="77777777" w:rsidR="00F97045" w:rsidRDefault="00000000">
            <w:pPr>
              <w:ind w:right="570"/>
              <w:rPr>
                <w:sz w:val="22"/>
                <w:szCs w:val="22"/>
              </w:rPr>
            </w:pPr>
            <w:r>
              <w:rPr>
                <w:sz w:val="22"/>
                <w:szCs w:val="22"/>
              </w:rPr>
              <w:t>All staff trained in Child Protection (annually) and are confident in relation to Mandatory Reporting. We have procedures to follow and templates to record conversations for cases of suspected child abuse and for sharing information with entities under the CISS and FVISS.</w:t>
            </w:r>
          </w:p>
          <w:p w14:paraId="78D65862" w14:textId="77777777" w:rsidR="00F97045" w:rsidRDefault="00F97045">
            <w:pPr>
              <w:ind w:right="570"/>
              <w:rPr>
                <w:sz w:val="22"/>
                <w:szCs w:val="22"/>
              </w:rPr>
            </w:pPr>
          </w:p>
          <w:p w14:paraId="5209A6C1" w14:textId="77777777" w:rsidR="00F97045" w:rsidRDefault="00000000">
            <w:pPr>
              <w:ind w:right="570"/>
              <w:rPr>
                <w:sz w:val="22"/>
                <w:szCs w:val="22"/>
              </w:rPr>
            </w:pPr>
            <w:r>
              <w:rPr>
                <w:sz w:val="22"/>
                <w:szCs w:val="22"/>
              </w:rPr>
              <w:t>Children are encouraged to speak up when things happen that they don’t like and to seek help from educators if they aren’t successful in getting their message across. Children know that they will be respectfully listened to and that the kindergarten provides an environment of trust.</w:t>
            </w:r>
          </w:p>
        </w:tc>
      </w:tr>
      <w:tr w:rsidR="00F97045" w14:paraId="57DA1797" w14:textId="77777777">
        <w:trPr>
          <w:trHeight w:val="1973"/>
        </w:trPr>
        <w:tc>
          <w:tcPr>
            <w:tcW w:w="3300" w:type="dxa"/>
            <w:tcBorders>
              <w:bottom w:val="single" w:sz="4" w:space="0" w:color="A6A6A6"/>
            </w:tcBorders>
            <w:shd w:val="clear" w:color="auto" w:fill="BFBFBF"/>
          </w:tcPr>
          <w:p w14:paraId="11277905"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2. Practice is informed by critical reflection</w:t>
            </w:r>
          </w:p>
        </w:tc>
        <w:tc>
          <w:tcPr>
            <w:tcW w:w="12420" w:type="dxa"/>
          </w:tcPr>
          <w:p w14:paraId="325A79AD" w14:textId="77777777" w:rsidR="00F97045" w:rsidRDefault="00000000">
            <w:pPr>
              <w:pBdr>
                <w:top w:val="nil"/>
                <w:left w:val="nil"/>
                <w:bottom w:val="nil"/>
                <w:right w:val="nil"/>
                <w:between w:val="nil"/>
              </w:pBdr>
              <w:ind w:right="480"/>
              <w:rPr>
                <w:sz w:val="22"/>
                <w:szCs w:val="22"/>
              </w:rPr>
            </w:pPr>
            <w:r>
              <w:rPr>
                <w:sz w:val="22"/>
                <w:szCs w:val="22"/>
              </w:rPr>
              <w:t>Children’s wellbeing is regularly discussed and shared with educators.</w:t>
            </w:r>
          </w:p>
          <w:p w14:paraId="53FAB8EA" w14:textId="77777777" w:rsidR="00F97045" w:rsidRDefault="00F97045">
            <w:pPr>
              <w:ind w:right="480"/>
              <w:rPr>
                <w:sz w:val="22"/>
                <w:szCs w:val="22"/>
              </w:rPr>
            </w:pPr>
          </w:p>
          <w:p w14:paraId="5494C565" w14:textId="77777777" w:rsidR="00F97045" w:rsidRDefault="00000000">
            <w:pPr>
              <w:ind w:right="480"/>
              <w:rPr>
                <w:sz w:val="22"/>
                <w:szCs w:val="22"/>
              </w:rPr>
            </w:pPr>
            <w:r>
              <w:rPr>
                <w:sz w:val="22"/>
                <w:szCs w:val="22"/>
              </w:rPr>
              <w:t>Regular critical reflection in meetings and discussions around supervision.</w:t>
            </w:r>
          </w:p>
          <w:p w14:paraId="6A658C1B" w14:textId="77777777" w:rsidR="00F97045" w:rsidRDefault="00F97045">
            <w:pPr>
              <w:pBdr>
                <w:top w:val="nil"/>
                <w:left w:val="nil"/>
                <w:bottom w:val="nil"/>
                <w:right w:val="nil"/>
                <w:between w:val="nil"/>
              </w:pBdr>
              <w:ind w:right="480"/>
              <w:rPr>
                <w:sz w:val="22"/>
                <w:szCs w:val="22"/>
              </w:rPr>
            </w:pPr>
          </w:p>
          <w:p w14:paraId="54BCCE89" w14:textId="77777777" w:rsidR="00F97045" w:rsidRDefault="00000000">
            <w:pPr>
              <w:pBdr>
                <w:top w:val="nil"/>
                <w:left w:val="nil"/>
                <w:bottom w:val="nil"/>
                <w:right w:val="nil"/>
                <w:between w:val="nil"/>
              </w:pBdr>
              <w:ind w:right="480"/>
              <w:rPr>
                <w:sz w:val="22"/>
                <w:szCs w:val="22"/>
              </w:rPr>
            </w:pPr>
            <w:r>
              <w:rPr>
                <w:sz w:val="22"/>
                <w:szCs w:val="22"/>
              </w:rPr>
              <w:t>Emergency drill feedback is discussed at staff meetings and reflected on to make changes and improvements to the process.</w:t>
            </w:r>
          </w:p>
          <w:p w14:paraId="6A4C38BB" w14:textId="77777777" w:rsidR="00F97045" w:rsidRDefault="00000000">
            <w:pPr>
              <w:pBdr>
                <w:top w:val="nil"/>
                <w:left w:val="nil"/>
                <w:bottom w:val="nil"/>
                <w:right w:val="nil"/>
                <w:between w:val="nil"/>
              </w:pBdr>
              <w:ind w:right="480"/>
              <w:rPr>
                <w:sz w:val="22"/>
                <w:szCs w:val="22"/>
              </w:rPr>
            </w:pPr>
            <w:r>
              <w:rPr>
                <w:sz w:val="22"/>
                <w:szCs w:val="22"/>
              </w:rPr>
              <w:br/>
              <w:t>Regular discussions around the child safe standards occur and we have reflected on how we can provide a child safe environment for all children and made changes to reflect this (eg. requiring WWCCs for family members staying as a family helper, visitors needing to acknowledge a code of conduct summary when they sign in).</w:t>
            </w:r>
          </w:p>
          <w:p w14:paraId="09294B68" w14:textId="77777777" w:rsidR="00F97045" w:rsidRDefault="00F97045">
            <w:pPr>
              <w:ind w:right="570"/>
              <w:rPr>
                <w:sz w:val="22"/>
                <w:szCs w:val="22"/>
              </w:rPr>
            </w:pPr>
          </w:p>
          <w:p w14:paraId="103E96B9" w14:textId="77777777" w:rsidR="00F97045" w:rsidRDefault="00000000">
            <w:pPr>
              <w:ind w:right="570"/>
              <w:rPr>
                <w:sz w:val="22"/>
                <w:szCs w:val="22"/>
              </w:rPr>
            </w:pPr>
            <w:r>
              <w:rPr>
                <w:sz w:val="22"/>
                <w:szCs w:val="22"/>
              </w:rPr>
              <w:t>Educators identified the need for training on body safety for themselves and the children in their care after reflecting on an incident that occurred in 2022. It was decided to use SRF money to engage in a program that was carried out in 2023.</w:t>
            </w:r>
          </w:p>
          <w:p w14:paraId="4C28E4B0" w14:textId="77777777" w:rsidR="00F97045" w:rsidRDefault="00F97045">
            <w:pPr>
              <w:pBdr>
                <w:top w:val="nil"/>
                <w:left w:val="nil"/>
                <w:bottom w:val="nil"/>
                <w:right w:val="nil"/>
                <w:between w:val="nil"/>
              </w:pBdr>
              <w:ind w:right="480"/>
              <w:rPr>
                <w:sz w:val="24"/>
                <w:szCs w:val="24"/>
              </w:rPr>
            </w:pPr>
          </w:p>
        </w:tc>
      </w:tr>
      <w:tr w:rsidR="00F97045" w14:paraId="049934A9" w14:textId="77777777">
        <w:trPr>
          <w:trHeight w:val="1973"/>
        </w:trPr>
        <w:tc>
          <w:tcPr>
            <w:tcW w:w="3300" w:type="dxa"/>
            <w:shd w:val="clear" w:color="auto" w:fill="D9D9D9"/>
          </w:tcPr>
          <w:p w14:paraId="64C7EC05"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3. Practice is shaped by meaningful engagement with families, and/or community</w:t>
            </w:r>
          </w:p>
        </w:tc>
        <w:tc>
          <w:tcPr>
            <w:tcW w:w="12420" w:type="dxa"/>
          </w:tcPr>
          <w:p w14:paraId="64B678CB" w14:textId="77777777" w:rsidR="00F97045" w:rsidRDefault="00000000">
            <w:pPr>
              <w:pBdr>
                <w:top w:val="nil"/>
                <w:left w:val="nil"/>
                <w:bottom w:val="nil"/>
                <w:right w:val="nil"/>
                <w:between w:val="nil"/>
              </w:pBdr>
              <w:ind w:right="570"/>
              <w:rPr>
                <w:sz w:val="22"/>
                <w:szCs w:val="22"/>
              </w:rPr>
            </w:pPr>
            <w:r>
              <w:rPr>
                <w:sz w:val="22"/>
                <w:szCs w:val="22"/>
              </w:rPr>
              <w:t>Behaviour management plans for identified children are written in consultation with appropriate educators, agencies and parent/carers and consistently implemented and monitored by educators.</w:t>
            </w:r>
          </w:p>
          <w:p w14:paraId="4745030D" w14:textId="77777777" w:rsidR="00F97045" w:rsidRDefault="00F97045">
            <w:pPr>
              <w:pBdr>
                <w:top w:val="nil"/>
                <w:left w:val="nil"/>
                <w:bottom w:val="nil"/>
                <w:right w:val="nil"/>
                <w:between w:val="nil"/>
              </w:pBdr>
              <w:ind w:right="570"/>
              <w:rPr>
                <w:sz w:val="22"/>
                <w:szCs w:val="22"/>
              </w:rPr>
            </w:pPr>
          </w:p>
          <w:p w14:paraId="3D92D480" w14:textId="77777777" w:rsidR="00F97045" w:rsidRDefault="00000000">
            <w:pPr>
              <w:ind w:right="570"/>
              <w:rPr>
                <w:sz w:val="22"/>
                <w:szCs w:val="22"/>
              </w:rPr>
            </w:pPr>
            <w:r>
              <w:rPr>
                <w:sz w:val="22"/>
                <w:szCs w:val="22"/>
              </w:rPr>
              <w:t>Appropriate allied health, preschool field officers are called on as support for families.</w:t>
            </w:r>
          </w:p>
          <w:p w14:paraId="44EF16FB" w14:textId="77777777" w:rsidR="00F97045" w:rsidRDefault="00F97045">
            <w:pPr>
              <w:ind w:right="570"/>
              <w:rPr>
                <w:sz w:val="22"/>
                <w:szCs w:val="22"/>
              </w:rPr>
            </w:pPr>
          </w:p>
          <w:p w14:paraId="235164EA" w14:textId="77777777" w:rsidR="00F97045" w:rsidRDefault="00000000">
            <w:pPr>
              <w:ind w:right="570"/>
              <w:rPr>
                <w:sz w:val="22"/>
                <w:szCs w:val="22"/>
              </w:rPr>
            </w:pPr>
            <w:r>
              <w:rPr>
                <w:sz w:val="22"/>
                <w:szCs w:val="22"/>
              </w:rPr>
              <w:t>Parents were invited to attend an online session about body safety as part of our Body Safety Superstars sessions organised through our SRF allocation so they could better understand the intentions of the program and give them the skills to continue the conversations we were having at kinder at home.</w:t>
            </w:r>
          </w:p>
        </w:tc>
      </w:tr>
    </w:tbl>
    <w:p w14:paraId="0485EE19" w14:textId="77777777" w:rsidR="00F97045" w:rsidRDefault="00000000">
      <w:pPr>
        <w:pBdr>
          <w:top w:val="nil"/>
          <w:left w:val="nil"/>
          <w:bottom w:val="nil"/>
          <w:right w:val="nil"/>
          <w:between w:val="nil"/>
        </w:pBdr>
        <w:spacing w:before="200" w:after="60"/>
        <w:ind w:right="-345"/>
        <w:rPr>
          <w:rFonts w:ascii="Calibri" w:eastAsia="Calibri" w:hAnsi="Calibri" w:cs="Calibri"/>
          <w:b/>
          <w:color w:val="1F497D"/>
          <w:sz w:val="30"/>
          <w:szCs w:val="30"/>
        </w:rPr>
      </w:pPr>
      <w:r>
        <w:rPr>
          <w:rFonts w:ascii="Calibri" w:eastAsia="Calibri" w:hAnsi="Calibri" w:cs="Calibri"/>
          <w:b/>
          <w:color w:val="1F497D"/>
          <w:sz w:val="30"/>
          <w:szCs w:val="30"/>
        </w:rPr>
        <w:t>Key improvements sought for Quality Area 2</w:t>
      </w:r>
    </w:p>
    <w:p w14:paraId="210BD920" w14:textId="77777777" w:rsidR="00F97045" w:rsidRDefault="00000000">
      <w:pPr>
        <w:pBdr>
          <w:top w:val="nil"/>
          <w:left w:val="nil"/>
          <w:bottom w:val="nil"/>
          <w:right w:val="nil"/>
          <w:between w:val="nil"/>
        </w:pBdr>
        <w:spacing w:before="100" w:after="100"/>
        <w:ind w:right="-345"/>
        <w:rPr>
          <w:rFonts w:ascii="Calibri" w:eastAsia="Calibri" w:hAnsi="Calibri" w:cs="Calibri"/>
          <w:color w:val="7F7F7F"/>
          <w:sz w:val="28"/>
          <w:szCs w:val="28"/>
        </w:rPr>
      </w:pPr>
      <w:r>
        <w:rPr>
          <w:rFonts w:ascii="Calibri" w:eastAsia="Calibri" w:hAnsi="Calibri" w:cs="Calibri"/>
          <w:color w:val="7F7F7F"/>
          <w:sz w:val="28"/>
          <w:szCs w:val="28"/>
        </w:rPr>
        <w:t>Improvement Plan</w:t>
      </w:r>
    </w:p>
    <w:tbl>
      <w:tblPr>
        <w:tblStyle w:val="affffffffffff6"/>
        <w:tblpPr w:leftFromText="180" w:rightFromText="180" w:topFromText="180" w:bottomFromText="180" w:horzAnchor="margin" w:tblpYSpec="bottom"/>
        <w:tblW w:w="1666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2220"/>
        <w:gridCol w:w="2880"/>
        <w:gridCol w:w="1200"/>
        <w:gridCol w:w="1215"/>
        <w:gridCol w:w="2265"/>
        <w:gridCol w:w="1845"/>
        <w:gridCol w:w="645"/>
        <w:gridCol w:w="4395"/>
      </w:tblGrid>
      <w:tr w:rsidR="00F97045" w14:paraId="488A4091" w14:textId="77777777">
        <w:trPr>
          <w:trHeight w:val="702"/>
        </w:trPr>
        <w:tc>
          <w:tcPr>
            <w:tcW w:w="2220" w:type="dxa"/>
            <w:tcBorders>
              <w:top w:val="single" w:sz="4" w:space="0" w:color="FFFFFF"/>
              <w:left w:val="single" w:sz="6" w:space="0" w:color="FFFFFF"/>
              <w:bottom w:val="single" w:sz="4" w:space="0" w:color="FFFFFF"/>
              <w:right w:val="single" w:sz="6" w:space="0" w:color="FFFFFF"/>
            </w:tcBorders>
            <w:shd w:val="clear" w:color="auto" w:fill="D9D9D9"/>
          </w:tcPr>
          <w:p w14:paraId="5E956243" w14:textId="77777777" w:rsidR="00F97045" w:rsidRDefault="00000000">
            <w:pPr>
              <w:ind w:right="-345"/>
              <w:rPr>
                <w:sz w:val="22"/>
                <w:szCs w:val="22"/>
              </w:rPr>
            </w:pPr>
            <w:r>
              <w:rPr>
                <w:sz w:val="22"/>
                <w:szCs w:val="22"/>
              </w:rPr>
              <w:t>Issue identified during self-assessment</w:t>
            </w:r>
          </w:p>
        </w:tc>
        <w:tc>
          <w:tcPr>
            <w:tcW w:w="2880" w:type="dxa"/>
            <w:tcBorders>
              <w:top w:val="single" w:sz="4" w:space="0" w:color="FFFFFF"/>
              <w:left w:val="single" w:sz="6" w:space="0" w:color="FFFFFF"/>
              <w:bottom w:val="single" w:sz="4" w:space="0" w:color="FFFFFF"/>
              <w:right w:val="single" w:sz="6" w:space="0" w:color="FFFFFF"/>
            </w:tcBorders>
            <w:shd w:val="clear" w:color="auto" w:fill="D9D9D9"/>
          </w:tcPr>
          <w:p w14:paraId="23E782AD" w14:textId="77777777" w:rsidR="00F97045" w:rsidRDefault="00000000">
            <w:pPr>
              <w:ind w:right="-345"/>
              <w:rPr>
                <w:sz w:val="22"/>
                <w:szCs w:val="22"/>
              </w:rPr>
            </w:pPr>
            <w:r>
              <w:rPr>
                <w:sz w:val="22"/>
                <w:szCs w:val="22"/>
              </w:rPr>
              <w:t>What outcome or goal do we seek?</w:t>
            </w:r>
          </w:p>
        </w:tc>
        <w:tc>
          <w:tcPr>
            <w:tcW w:w="1200" w:type="dxa"/>
            <w:tcBorders>
              <w:top w:val="single" w:sz="4" w:space="0" w:color="FFFFFF"/>
              <w:left w:val="single" w:sz="6" w:space="0" w:color="FFFFFF"/>
              <w:bottom w:val="single" w:sz="4" w:space="0" w:color="FFFFFF"/>
              <w:right w:val="single" w:sz="6" w:space="0" w:color="FFFFFF"/>
            </w:tcBorders>
            <w:shd w:val="clear" w:color="auto" w:fill="D9D9D9"/>
          </w:tcPr>
          <w:p w14:paraId="038CF4A1" w14:textId="77777777" w:rsidR="00F97045" w:rsidRDefault="00000000">
            <w:pPr>
              <w:ind w:right="-345"/>
              <w:rPr>
                <w:sz w:val="22"/>
                <w:szCs w:val="22"/>
              </w:rPr>
            </w:pPr>
            <w:r>
              <w:rPr>
                <w:sz w:val="22"/>
                <w:szCs w:val="22"/>
              </w:rPr>
              <w:t>Priority (L/M/H)</w:t>
            </w:r>
          </w:p>
        </w:tc>
        <w:tc>
          <w:tcPr>
            <w:tcW w:w="1215" w:type="dxa"/>
            <w:tcBorders>
              <w:top w:val="single" w:sz="4" w:space="0" w:color="FFFFFF"/>
              <w:left w:val="single" w:sz="6" w:space="0" w:color="FFFFFF"/>
              <w:bottom w:val="single" w:sz="4" w:space="0" w:color="FFFFFF"/>
              <w:right w:val="single" w:sz="6" w:space="0" w:color="FFFFFF"/>
            </w:tcBorders>
            <w:shd w:val="clear" w:color="auto" w:fill="D9D9D9"/>
          </w:tcPr>
          <w:p w14:paraId="5191666E" w14:textId="77777777" w:rsidR="00F97045" w:rsidRDefault="00000000">
            <w:pPr>
              <w:ind w:right="-345"/>
              <w:rPr>
                <w:color w:val="729FFF"/>
                <w:sz w:val="22"/>
                <w:szCs w:val="22"/>
              </w:rPr>
            </w:pPr>
            <w:r>
              <w:rPr>
                <w:sz w:val="22"/>
                <w:szCs w:val="22"/>
              </w:rPr>
              <w:t>Standard/</w:t>
            </w:r>
            <w:r>
              <w:rPr>
                <w:sz w:val="22"/>
                <w:szCs w:val="22"/>
              </w:rPr>
              <w:br/>
              <w:t>element</w:t>
            </w:r>
          </w:p>
        </w:tc>
        <w:tc>
          <w:tcPr>
            <w:tcW w:w="2265" w:type="dxa"/>
            <w:tcBorders>
              <w:top w:val="single" w:sz="4" w:space="0" w:color="FFFFFF"/>
              <w:left w:val="single" w:sz="6" w:space="0" w:color="FFFFFF"/>
              <w:bottom w:val="single" w:sz="4" w:space="0" w:color="FFFFFF"/>
              <w:right w:val="single" w:sz="6" w:space="0" w:color="FFFFFF"/>
            </w:tcBorders>
            <w:shd w:val="clear" w:color="auto" w:fill="D9D9D9"/>
          </w:tcPr>
          <w:p w14:paraId="52136EAA" w14:textId="77777777" w:rsidR="00F97045" w:rsidRDefault="00000000">
            <w:pPr>
              <w:ind w:right="-345"/>
              <w:rPr>
                <w:sz w:val="22"/>
                <w:szCs w:val="22"/>
              </w:rPr>
            </w:pPr>
            <w:r>
              <w:rPr>
                <w:sz w:val="22"/>
                <w:szCs w:val="22"/>
              </w:rPr>
              <w:t>How will we get this outcome? (Steps)</w:t>
            </w:r>
          </w:p>
        </w:tc>
        <w:tc>
          <w:tcPr>
            <w:tcW w:w="1845" w:type="dxa"/>
            <w:tcBorders>
              <w:top w:val="single" w:sz="4" w:space="0" w:color="FFFFFF"/>
              <w:left w:val="single" w:sz="6" w:space="0" w:color="FFFFFF"/>
              <w:bottom w:val="single" w:sz="4" w:space="0" w:color="FFFFFF"/>
              <w:right w:val="single" w:sz="6" w:space="0" w:color="FFFFFF"/>
            </w:tcBorders>
            <w:shd w:val="clear" w:color="auto" w:fill="D9D9D9"/>
          </w:tcPr>
          <w:p w14:paraId="4E894E64" w14:textId="77777777" w:rsidR="00F97045" w:rsidRDefault="00000000">
            <w:pPr>
              <w:ind w:right="-345"/>
              <w:rPr>
                <w:sz w:val="22"/>
                <w:szCs w:val="22"/>
              </w:rPr>
            </w:pPr>
            <w:r>
              <w:rPr>
                <w:sz w:val="22"/>
                <w:szCs w:val="22"/>
              </w:rPr>
              <w:t>Success measure</w:t>
            </w:r>
          </w:p>
        </w:tc>
        <w:tc>
          <w:tcPr>
            <w:tcW w:w="645" w:type="dxa"/>
            <w:tcBorders>
              <w:top w:val="single" w:sz="4" w:space="0" w:color="FFFFFF"/>
              <w:left w:val="single" w:sz="6" w:space="0" w:color="FFFFFF"/>
              <w:bottom w:val="single" w:sz="4" w:space="0" w:color="FFFFFF"/>
              <w:right w:val="single" w:sz="6" w:space="0" w:color="FFFFFF"/>
            </w:tcBorders>
            <w:shd w:val="clear" w:color="auto" w:fill="D9D9D9"/>
          </w:tcPr>
          <w:p w14:paraId="04913BFB" w14:textId="77777777" w:rsidR="00F97045" w:rsidRDefault="00000000">
            <w:pPr>
              <w:ind w:right="-345"/>
              <w:rPr>
                <w:sz w:val="22"/>
                <w:szCs w:val="22"/>
              </w:rPr>
            </w:pPr>
            <w:r>
              <w:rPr>
                <w:sz w:val="22"/>
                <w:szCs w:val="22"/>
              </w:rPr>
              <w:t>By when?</w:t>
            </w:r>
          </w:p>
        </w:tc>
        <w:tc>
          <w:tcPr>
            <w:tcW w:w="4395" w:type="dxa"/>
            <w:tcBorders>
              <w:top w:val="single" w:sz="4" w:space="0" w:color="FFFFFF"/>
              <w:left w:val="single" w:sz="6" w:space="0" w:color="FFFFFF"/>
              <w:bottom w:val="single" w:sz="4" w:space="0" w:color="FFFFFF"/>
              <w:right w:val="single" w:sz="4" w:space="0" w:color="FFFFFF"/>
            </w:tcBorders>
            <w:shd w:val="clear" w:color="auto" w:fill="D9D9D9"/>
          </w:tcPr>
          <w:p w14:paraId="52B6C401" w14:textId="77777777" w:rsidR="00F97045" w:rsidRDefault="00000000">
            <w:pPr>
              <w:ind w:right="1275"/>
              <w:rPr>
                <w:sz w:val="22"/>
                <w:szCs w:val="22"/>
              </w:rPr>
            </w:pPr>
            <w:r>
              <w:rPr>
                <w:sz w:val="22"/>
                <w:szCs w:val="22"/>
              </w:rPr>
              <w:t>Progress notes</w:t>
            </w:r>
          </w:p>
        </w:tc>
      </w:tr>
      <w:tr w:rsidR="00F97045" w14:paraId="7F9B6913" w14:textId="77777777">
        <w:trPr>
          <w:cantSplit/>
          <w:trHeight w:val="4153"/>
        </w:trPr>
        <w:tc>
          <w:tcPr>
            <w:tcW w:w="2220" w:type="dxa"/>
            <w:tcBorders>
              <w:top w:val="single" w:sz="4" w:space="0" w:color="FFFFFF"/>
            </w:tcBorders>
          </w:tcPr>
          <w:p w14:paraId="7ADBCB38" w14:textId="77777777" w:rsidR="00F97045" w:rsidRDefault="00000000">
            <w:pPr>
              <w:ind w:right="-90"/>
              <w:rPr>
                <w:sz w:val="22"/>
                <w:szCs w:val="22"/>
              </w:rPr>
            </w:pPr>
            <w:r>
              <w:rPr>
                <w:sz w:val="22"/>
                <w:szCs w:val="22"/>
              </w:rPr>
              <w:lastRenderedPageBreak/>
              <w:t>New Child Safe Standards come into effect on 1st July 2022, the Code of Conduct for families needs to be added  to 2023 enrolment packs &amp; policies need to be continually reviewed.</w:t>
            </w:r>
          </w:p>
          <w:p w14:paraId="5D102DA9" w14:textId="77777777" w:rsidR="00F97045" w:rsidRDefault="00F97045">
            <w:pPr>
              <w:ind w:right="-90"/>
              <w:rPr>
                <w:sz w:val="22"/>
                <w:szCs w:val="22"/>
              </w:rPr>
            </w:pPr>
          </w:p>
        </w:tc>
        <w:tc>
          <w:tcPr>
            <w:tcW w:w="2880" w:type="dxa"/>
            <w:tcBorders>
              <w:top w:val="single" w:sz="4" w:space="0" w:color="FFFFFF"/>
            </w:tcBorders>
          </w:tcPr>
          <w:p w14:paraId="50B49239" w14:textId="77777777" w:rsidR="00F97045" w:rsidRDefault="00000000">
            <w:pPr>
              <w:ind w:right="-90"/>
              <w:rPr>
                <w:sz w:val="22"/>
                <w:szCs w:val="22"/>
              </w:rPr>
            </w:pPr>
            <w:r>
              <w:rPr>
                <w:sz w:val="22"/>
                <w:szCs w:val="22"/>
              </w:rPr>
              <w:t xml:space="preserve">To ensure ongoing compliance to  the National Quality Standard, Regulations and the New Child Safe Standards. </w:t>
            </w:r>
          </w:p>
        </w:tc>
        <w:tc>
          <w:tcPr>
            <w:tcW w:w="1200" w:type="dxa"/>
            <w:tcBorders>
              <w:top w:val="single" w:sz="4" w:space="0" w:color="FFFFFF"/>
            </w:tcBorders>
          </w:tcPr>
          <w:p w14:paraId="3A5A68C7" w14:textId="77777777" w:rsidR="00F97045" w:rsidRDefault="00000000">
            <w:pPr>
              <w:ind w:right="-90"/>
              <w:jc w:val="center"/>
              <w:rPr>
                <w:sz w:val="22"/>
                <w:szCs w:val="22"/>
              </w:rPr>
            </w:pPr>
            <w:r>
              <w:rPr>
                <w:sz w:val="22"/>
                <w:szCs w:val="22"/>
              </w:rPr>
              <w:t>H</w:t>
            </w:r>
          </w:p>
        </w:tc>
        <w:tc>
          <w:tcPr>
            <w:tcW w:w="1215" w:type="dxa"/>
            <w:tcBorders>
              <w:top w:val="single" w:sz="4" w:space="0" w:color="FFFFFF"/>
            </w:tcBorders>
          </w:tcPr>
          <w:p w14:paraId="39726C7D" w14:textId="77777777" w:rsidR="00F97045" w:rsidRDefault="00000000">
            <w:pPr>
              <w:ind w:right="-345"/>
            </w:pPr>
            <w:r>
              <w:t>2.1.1</w:t>
            </w:r>
          </w:p>
        </w:tc>
        <w:tc>
          <w:tcPr>
            <w:tcW w:w="2265" w:type="dxa"/>
            <w:tcBorders>
              <w:top w:val="single" w:sz="4" w:space="0" w:color="FFFFFF"/>
            </w:tcBorders>
          </w:tcPr>
          <w:p w14:paraId="75B8DB36" w14:textId="77777777" w:rsidR="00F97045" w:rsidRDefault="00F97045">
            <w:pPr>
              <w:ind w:right="-90"/>
              <w:rPr>
                <w:sz w:val="22"/>
                <w:szCs w:val="22"/>
              </w:rPr>
            </w:pPr>
          </w:p>
          <w:p w14:paraId="4FBEA4B9" w14:textId="77777777" w:rsidR="00F97045" w:rsidRDefault="00000000">
            <w:pPr>
              <w:ind w:right="-90"/>
              <w:rPr>
                <w:sz w:val="22"/>
                <w:szCs w:val="22"/>
              </w:rPr>
            </w:pPr>
            <w:r>
              <w:rPr>
                <w:sz w:val="22"/>
                <w:szCs w:val="22"/>
              </w:rPr>
              <w:t>Continual periodic  review of policies by Staff, CoM and families where applicable.</w:t>
            </w:r>
          </w:p>
        </w:tc>
        <w:tc>
          <w:tcPr>
            <w:tcW w:w="1845" w:type="dxa"/>
            <w:tcBorders>
              <w:top w:val="single" w:sz="4" w:space="0" w:color="FFFFFF"/>
            </w:tcBorders>
          </w:tcPr>
          <w:p w14:paraId="5FC21BA8" w14:textId="77777777" w:rsidR="00F97045" w:rsidRDefault="00000000">
            <w:pPr>
              <w:ind w:right="-90"/>
              <w:rPr>
                <w:sz w:val="22"/>
                <w:szCs w:val="22"/>
              </w:rPr>
            </w:pPr>
            <w:r>
              <w:rPr>
                <w:sz w:val="22"/>
                <w:szCs w:val="22"/>
              </w:rPr>
              <w:t>Up to date policies</w:t>
            </w:r>
          </w:p>
        </w:tc>
        <w:tc>
          <w:tcPr>
            <w:tcW w:w="645" w:type="dxa"/>
            <w:tcBorders>
              <w:top w:val="single" w:sz="4" w:space="0" w:color="FFFFFF"/>
            </w:tcBorders>
          </w:tcPr>
          <w:p w14:paraId="34ABDCB1" w14:textId="77777777" w:rsidR="00F97045" w:rsidRDefault="00000000">
            <w:pPr>
              <w:ind w:right="-90"/>
              <w:rPr>
                <w:sz w:val="22"/>
                <w:szCs w:val="22"/>
              </w:rPr>
            </w:pPr>
            <w:r>
              <w:rPr>
                <w:sz w:val="22"/>
                <w:szCs w:val="22"/>
              </w:rPr>
              <w:t>Ongoing</w:t>
            </w:r>
          </w:p>
        </w:tc>
        <w:tc>
          <w:tcPr>
            <w:tcW w:w="4395" w:type="dxa"/>
            <w:tcBorders>
              <w:top w:val="single" w:sz="4" w:space="0" w:color="FFFFFF"/>
            </w:tcBorders>
          </w:tcPr>
          <w:p w14:paraId="403E31EA" w14:textId="77777777" w:rsidR="00F97045" w:rsidRDefault="00000000">
            <w:pPr>
              <w:ind w:right="1275"/>
              <w:rPr>
                <w:sz w:val="22"/>
                <w:szCs w:val="22"/>
              </w:rPr>
            </w:pPr>
            <w:r>
              <w:rPr>
                <w:sz w:val="22"/>
                <w:szCs w:val="22"/>
              </w:rPr>
              <w:t>Current families completed Code of Conduct Acknowledgment electronically</w:t>
            </w:r>
          </w:p>
          <w:p w14:paraId="2D0DC004" w14:textId="77777777" w:rsidR="00F97045" w:rsidRDefault="00F97045">
            <w:pPr>
              <w:ind w:right="1275"/>
              <w:rPr>
                <w:sz w:val="22"/>
                <w:szCs w:val="22"/>
              </w:rPr>
            </w:pPr>
          </w:p>
          <w:p w14:paraId="038C2369" w14:textId="77777777" w:rsidR="00F97045" w:rsidRDefault="00000000">
            <w:pPr>
              <w:ind w:right="1275"/>
              <w:rPr>
                <w:sz w:val="22"/>
                <w:szCs w:val="22"/>
              </w:rPr>
            </w:pPr>
            <w:r>
              <w:rPr>
                <w:sz w:val="22"/>
                <w:szCs w:val="22"/>
              </w:rPr>
              <w:t>WWC check in 2024 for all volunteers.</w:t>
            </w:r>
          </w:p>
          <w:p w14:paraId="32373156" w14:textId="77777777" w:rsidR="00F97045" w:rsidRDefault="00F97045">
            <w:pPr>
              <w:ind w:right="1275"/>
              <w:rPr>
                <w:sz w:val="22"/>
                <w:szCs w:val="22"/>
              </w:rPr>
            </w:pPr>
          </w:p>
          <w:p w14:paraId="0A6C80F2" w14:textId="77777777" w:rsidR="00F97045" w:rsidRDefault="00000000">
            <w:pPr>
              <w:ind w:right="1275"/>
              <w:rPr>
                <w:sz w:val="22"/>
                <w:szCs w:val="22"/>
              </w:rPr>
            </w:pPr>
            <w:r>
              <w:rPr>
                <w:sz w:val="22"/>
                <w:szCs w:val="22"/>
              </w:rPr>
              <w:t>Policies under continual review. Reviewed by staff, CoM and sent to families for comment.</w:t>
            </w:r>
          </w:p>
        </w:tc>
      </w:tr>
      <w:tr w:rsidR="00F97045" w14:paraId="748261D5" w14:textId="77777777">
        <w:trPr>
          <w:trHeight w:val="701"/>
        </w:trPr>
        <w:tc>
          <w:tcPr>
            <w:tcW w:w="2220" w:type="dxa"/>
          </w:tcPr>
          <w:p w14:paraId="081B01B4" w14:textId="77777777" w:rsidR="00F97045" w:rsidRDefault="00000000">
            <w:pPr>
              <w:ind w:right="-90"/>
              <w:rPr>
                <w:sz w:val="22"/>
                <w:szCs w:val="22"/>
              </w:rPr>
            </w:pPr>
            <w:r>
              <w:rPr>
                <w:sz w:val="22"/>
                <w:szCs w:val="22"/>
              </w:rPr>
              <w:t xml:space="preserve">Front Gate is unsatisfactory due to malfunctioning lock/unlock mechanism which creates difficulty each morning. Educators are needed to open the gate when they would be better utilised with the children. </w:t>
            </w:r>
          </w:p>
        </w:tc>
        <w:tc>
          <w:tcPr>
            <w:tcW w:w="2880" w:type="dxa"/>
          </w:tcPr>
          <w:p w14:paraId="0F1D1D5A" w14:textId="77777777" w:rsidR="00F97045" w:rsidRDefault="00000000">
            <w:pPr>
              <w:ind w:right="-90"/>
              <w:rPr>
                <w:sz w:val="22"/>
                <w:szCs w:val="22"/>
              </w:rPr>
            </w:pPr>
            <w:r>
              <w:rPr>
                <w:sz w:val="22"/>
                <w:szCs w:val="22"/>
              </w:rPr>
              <w:t>Ease of entry and exit for parents and community.</w:t>
            </w:r>
          </w:p>
        </w:tc>
        <w:tc>
          <w:tcPr>
            <w:tcW w:w="1200" w:type="dxa"/>
          </w:tcPr>
          <w:p w14:paraId="6AFBB9B1" w14:textId="77777777" w:rsidR="00F97045" w:rsidRDefault="00000000">
            <w:pPr>
              <w:ind w:right="-90"/>
              <w:jc w:val="center"/>
              <w:rPr>
                <w:sz w:val="22"/>
                <w:szCs w:val="22"/>
              </w:rPr>
            </w:pPr>
            <w:r>
              <w:rPr>
                <w:sz w:val="22"/>
                <w:szCs w:val="22"/>
              </w:rPr>
              <w:t>H</w:t>
            </w:r>
          </w:p>
        </w:tc>
        <w:tc>
          <w:tcPr>
            <w:tcW w:w="1215" w:type="dxa"/>
          </w:tcPr>
          <w:p w14:paraId="560FBDC0" w14:textId="77777777" w:rsidR="00F97045" w:rsidRDefault="00000000">
            <w:pPr>
              <w:ind w:right="-345"/>
            </w:pPr>
            <w:r>
              <w:t>2.2.1</w:t>
            </w:r>
          </w:p>
        </w:tc>
        <w:tc>
          <w:tcPr>
            <w:tcW w:w="2265" w:type="dxa"/>
          </w:tcPr>
          <w:p w14:paraId="34EF51BB" w14:textId="77777777" w:rsidR="00F97045" w:rsidRDefault="00000000">
            <w:pPr>
              <w:ind w:right="-90"/>
              <w:rPr>
                <w:sz w:val="22"/>
                <w:szCs w:val="22"/>
              </w:rPr>
            </w:pPr>
            <w:r>
              <w:rPr>
                <w:sz w:val="22"/>
                <w:szCs w:val="22"/>
              </w:rPr>
              <w:t>Look to apply for grants to  replace the gate.</w:t>
            </w:r>
          </w:p>
        </w:tc>
        <w:tc>
          <w:tcPr>
            <w:tcW w:w="1845" w:type="dxa"/>
          </w:tcPr>
          <w:p w14:paraId="5C1F4AC0" w14:textId="77777777" w:rsidR="00F97045" w:rsidRDefault="00000000">
            <w:pPr>
              <w:ind w:right="-90"/>
              <w:rPr>
                <w:sz w:val="22"/>
                <w:szCs w:val="22"/>
              </w:rPr>
            </w:pPr>
            <w:r>
              <w:rPr>
                <w:sz w:val="22"/>
                <w:szCs w:val="22"/>
              </w:rPr>
              <w:t xml:space="preserve">New, consistently working gate. </w:t>
            </w:r>
          </w:p>
        </w:tc>
        <w:tc>
          <w:tcPr>
            <w:tcW w:w="645" w:type="dxa"/>
          </w:tcPr>
          <w:p w14:paraId="37837D18" w14:textId="77777777" w:rsidR="00F97045" w:rsidRDefault="00000000">
            <w:pPr>
              <w:ind w:right="-90"/>
              <w:rPr>
                <w:sz w:val="22"/>
                <w:szCs w:val="22"/>
              </w:rPr>
            </w:pPr>
            <w:r>
              <w:rPr>
                <w:sz w:val="22"/>
                <w:szCs w:val="22"/>
              </w:rPr>
              <w:t xml:space="preserve">Ongoing. </w:t>
            </w:r>
          </w:p>
        </w:tc>
        <w:tc>
          <w:tcPr>
            <w:tcW w:w="4395" w:type="dxa"/>
          </w:tcPr>
          <w:p w14:paraId="4A62D749" w14:textId="77777777" w:rsidR="00F97045" w:rsidRDefault="00000000">
            <w:pPr>
              <w:ind w:right="915"/>
              <w:rPr>
                <w:sz w:val="22"/>
                <w:szCs w:val="22"/>
              </w:rPr>
            </w:pPr>
            <w:r>
              <w:rPr>
                <w:sz w:val="22"/>
                <w:szCs w:val="22"/>
              </w:rPr>
              <w:t xml:space="preserve">Nov 2024 - Parents / community having far less trouble with gate - it is possible that they have all mastered the gate’s eccentricities and that better education needed for gaining access. Will look at making an educational video for new families. </w:t>
            </w:r>
          </w:p>
          <w:p w14:paraId="4CE9F5FE" w14:textId="77777777" w:rsidR="00F97045" w:rsidRDefault="00F97045">
            <w:pPr>
              <w:ind w:right="915"/>
              <w:rPr>
                <w:sz w:val="22"/>
                <w:szCs w:val="22"/>
              </w:rPr>
            </w:pPr>
          </w:p>
          <w:p w14:paraId="468EEF62" w14:textId="77777777" w:rsidR="00F97045" w:rsidRDefault="00000000">
            <w:pPr>
              <w:ind w:right="915"/>
              <w:rPr>
                <w:sz w:val="22"/>
                <w:szCs w:val="22"/>
              </w:rPr>
            </w:pPr>
            <w:r>
              <w:rPr>
                <w:sz w:val="22"/>
                <w:szCs w:val="22"/>
              </w:rPr>
              <w:t>Nov 2024 Weatherproof cover to be installed over keypad.</w:t>
            </w:r>
          </w:p>
        </w:tc>
      </w:tr>
    </w:tbl>
    <w:p w14:paraId="48F02369" w14:textId="77777777" w:rsidR="00F97045" w:rsidRDefault="00F97045">
      <w:pPr>
        <w:spacing w:after="200" w:line="276" w:lineRule="auto"/>
        <w:ind w:right="-345"/>
        <w:rPr>
          <w:rFonts w:ascii="Calibri" w:eastAsia="Calibri" w:hAnsi="Calibri" w:cs="Calibri"/>
          <w:color w:val="7F7F7F"/>
          <w:sz w:val="28"/>
          <w:szCs w:val="28"/>
        </w:rPr>
        <w:sectPr w:rsidR="00F97045">
          <w:headerReference w:type="default" r:id="rId32"/>
          <w:headerReference w:type="first" r:id="rId33"/>
          <w:pgSz w:w="16838" w:h="11906" w:orient="landscape"/>
          <w:pgMar w:top="720" w:right="720" w:bottom="720" w:left="720" w:header="426" w:footer="709" w:gutter="0"/>
          <w:cols w:space="720"/>
        </w:sectPr>
      </w:pPr>
    </w:p>
    <w:p w14:paraId="3F8B56E0"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1F497D"/>
          <w:sz w:val="30"/>
          <w:szCs w:val="30"/>
        </w:rPr>
      </w:pPr>
      <w:r>
        <w:rPr>
          <w:rFonts w:ascii="Calibri" w:eastAsia="Calibri" w:hAnsi="Calibri" w:cs="Calibri"/>
          <w:b/>
          <w:color w:val="1F497D"/>
          <w:sz w:val="30"/>
          <w:szCs w:val="30"/>
        </w:rPr>
        <w:lastRenderedPageBreak/>
        <w:t>Quality Area 3: Physical environment</w:t>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p>
    <w:p w14:paraId="5F90A025" w14:textId="77777777" w:rsidR="00F97045" w:rsidRDefault="00000000">
      <w:pPr>
        <w:pStyle w:val="Heading2"/>
        <w:spacing w:before="200"/>
        <w:ind w:left="0" w:right="-345"/>
        <w:rPr>
          <w:rFonts w:ascii="Calibri" w:eastAsia="Calibri" w:hAnsi="Calibri" w:cs="Calibri"/>
          <w:color w:val="000000"/>
          <w:sz w:val="24"/>
          <w:szCs w:val="24"/>
        </w:rPr>
      </w:pPr>
      <w:bookmarkStart w:id="20" w:name="_heading=h.z337ya" w:colFirst="0" w:colLast="0"/>
      <w:bookmarkEnd w:id="20"/>
      <w:r>
        <w:rPr>
          <w:rFonts w:ascii="Calibri" w:eastAsia="Calibri" w:hAnsi="Calibri" w:cs="Calibri"/>
          <w:color w:val="000000"/>
          <w:sz w:val="24"/>
          <w:szCs w:val="24"/>
        </w:rPr>
        <w:t xml:space="preserve">This quality area of the </w:t>
      </w:r>
      <w:r>
        <w:rPr>
          <w:rFonts w:ascii="Calibri" w:eastAsia="Calibri" w:hAnsi="Calibri" w:cs="Calibri"/>
          <w:i/>
          <w:color w:val="000000"/>
          <w:sz w:val="24"/>
          <w:szCs w:val="24"/>
        </w:rPr>
        <w:t>National Quality Standard</w:t>
      </w:r>
      <w:r>
        <w:rPr>
          <w:rFonts w:ascii="Calibri" w:eastAsia="Calibri" w:hAnsi="Calibri" w:cs="Calibri"/>
          <w:color w:val="000000"/>
          <w:sz w:val="24"/>
          <w:szCs w:val="24"/>
        </w:rPr>
        <w:t xml:space="preserve"> focuses on the physical environment and ensuring that it is safe, suitable and provides a rich and diverse range of experiences that promote children’s learning and development.</w:t>
      </w:r>
    </w:p>
    <w:p w14:paraId="4A5CA44D" w14:textId="77777777" w:rsidR="00F97045" w:rsidRDefault="00000000">
      <w:pPr>
        <w:pBdr>
          <w:top w:val="nil"/>
          <w:left w:val="nil"/>
          <w:bottom w:val="nil"/>
          <w:right w:val="nil"/>
          <w:between w:val="nil"/>
        </w:pBdr>
        <w:spacing w:before="200"/>
        <w:ind w:right="-345"/>
        <w:rPr>
          <w:rFonts w:ascii="Calibri" w:eastAsia="Calibri" w:hAnsi="Calibri" w:cs="Calibri"/>
          <w:color w:val="000000"/>
          <w:sz w:val="24"/>
          <w:szCs w:val="24"/>
        </w:rPr>
      </w:pPr>
      <w:r>
        <w:rPr>
          <w:rFonts w:ascii="Calibri" w:eastAsia="Calibri" w:hAnsi="Calibri" w:cs="Calibri"/>
          <w:color w:val="000000"/>
          <w:sz w:val="24"/>
          <w:szCs w:val="24"/>
        </w:rPr>
        <w:t xml:space="preserve">Additional information and resources about Quality Area 3 are available in the </w:t>
      </w:r>
      <w:hyperlink r:id="rId34" w:anchor="page=180">
        <w:r>
          <w:rPr>
            <w:rFonts w:ascii="Calibri" w:eastAsia="Calibri" w:hAnsi="Calibri" w:cs="Calibri"/>
            <w:color w:val="0000FF"/>
            <w:sz w:val="24"/>
            <w:szCs w:val="24"/>
            <w:u w:val="single"/>
          </w:rPr>
          <w:t>Guide to the National Quality Framework</w:t>
        </w:r>
      </w:hyperlink>
      <w:r>
        <w:rPr>
          <w:rFonts w:ascii="Calibri" w:eastAsia="Calibri" w:hAnsi="Calibri" w:cs="Calibri"/>
          <w:color w:val="000000"/>
          <w:sz w:val="24"/>
          <w:szCs w:val="24"/>
        </w:rPr>
        <w:t xml:space="preserve"> and on the </w:t>
      </w:r>
      <w:hyperlink r:id="rId35">
        <w:r>
          <w:rPr>
            <w:rFonts w:ascii="Calibri" w:eastAsia="Calibri" w:hAnsi="Calibri" w:cs="Calibri"/>
            <w:color w:val="0000FF"/>
            <w:sz w:val="24"/>
            <w:szCs w:val="24"/>
            <w:u w:val="single"/>
          </w:rPr>
          <w:t>ACECQA website</w:t>
        </w:r>
      </w:hyperlink>
      <w:r>
        <w:rPr>
          <w:rFonts w:ascii="Calibri" w:eastAsia="Calibri" w:hAnsi="Calibri" w:cs="Calibri"/>
          <w:color w:val="000000"/>
          <w:sz w:val="24"/>
          <w:szCs w:val="24"/>
        </w:rPr>
        <w:t xml:space="preserve">. </w:t>
      </w:r>
    </w:p>
    <w:p w14:paraId="5F17F749" w14:textId="77777777" w:rsidR="00F97045" w:rsidRDefault="00000000">
      <w:pPr>
        <w:pBdr>
          <w:top w:val="nil"/>
          <w:left w:val="nil"/>
          <w:bottom w:val="nil"/>
          <w:right w:val="nil"/>
          <w:between w:val="nil"/>
        </w:pBdr>
        <w:spacing w:before="36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Quality Area 3: Standards and elements</w:t>
      </w:r>
    </w:p>
    <w:tbl>
      <w:tblPr>
        <w:tblStyle w:val="affffffffffff7"/>
        <w:tblW w:w="1531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3062"/>
        <w:gridCol w:w="2070"/>
        <w:gridCol w:w="10178"/>
      </w:tblGrid>
      <w:tr w:rsidR="00F97045" w14:paraId="5499613E" w14:textId="77777777">
        <w:tc>
          <w:tcPr>
            <w:tcW w:w="3062" w:type="dxa"/>
            <w:shd w:val="clear" w:color="auto" w:fill="F3C5D0"/>
          </w:tcPr>
          <w:p w14:paraId="35769924" w14:textId="77777777" w:rsidR="00F97045" w:rsidRDefault="00000000">
            <w:pPr>
              <w:ind w:right="-345"/>
              <w:rPr>
                <w:b/>
              </w:rPr>
            </w:pPr>
            <w:r>
              <w:rPr>
                <w:b/>
              </w:rPr>
              <w:t>Standard 3.1</w:t>
            </w:r>
          </w:p>
        </w:tc>
        <w:tc>
          <w:tcPr>
            <w:tcW w:w="12248" w:type="dxa"/>
            <w:gridSpan w:val="2"/>
            <w:shd w:val="clear" w:color="auto" w:fill="F3C5D0"/>
          </w:tcPr>
          <w:p w14:paraId="21DDC9F4" w14:textId="77777777" w:rsidR="00F97045" w:rsidRDefault="00000000">
            <w:pPr>
              <w:ind w:right="-345"/>
              <w:rPr>
                <w:b/>
              </w:rPr>
            </w:pPr>
            <w:r>
              <w:rPr>
                <w:b/>
              </w:rPr>
              <w:t xml:space="preserve">The design of the facilities is appropriate for the operation of a service. </w:t>
            </w:r>
          </w:p>
        </w:tc>
      </w:tr>
      <w:tr w:rsidR="00F97045" w14:paraId="36F2F702" w14:textId="77777777">
        <w:tc>
          <w:tcPr>
            <w:tcW w:w="3062" w:type="dxa"/>
          </w:tcPr>
          <w:p w14:paraId="1B346BEE" w14:textId="77777777" w:rsidR="00F97045" w:rsidRDefault="00000000">
            <w:pPr>
              <w:ind w:left="34" w:right="-345"/>
            </w:pPr>
            <w:r>
              <w:t>Fit for purpose</w:t>
            </w:r>
          </w:p>
        </w:tc>
        <w:tc>
          <w:tcPr>
            <w:tcW w:w="2070" w:type="dxa"/>
          </w:tcPr>
          <w:p w14:paraId="451D4C39" w14:textId="77777777" w:rsidR="00F97045" w:rsidRDefault="00000000">
            <w:pPr>
              <w:ind w:left="34" w:right="-345"/>
            </w:pPr>
            <w:r>
              <w:t>Element 3.1.1</w:t>
            </w:r>
          </w:p>
        </w:tc>
        <w:tc>
          <w:tcPr>
            <w:tcW w:w="10178" w:type="dxa"/>
          </w:tcPr>
          <w:p w14:paraId="1001FA7B" w14:textId="77777777" w:rsidR="00F97045" w:rsidRDefault="00000000">
            <w:pPr>
              <w:ind w:left="34" w:right="-345"/>
            </w:pPr>
            <w:r>
              <w:t>Outdoor and indoor spaces, buildings, fixtures and fittings are suitable for their purpose, including supporting the access of every child.</w:t>
            </w:r>
          </w:p>
        </w:tc>
      </w:tr>
      <w:tr w:rsidR="00F97045" w14:paraId="2A6A1B32" w14:textId="77777777">
        <w:tc>
          <w:tcPr>
            <w:tcW w:w="3062" w:type="dxa"/>
          </w:tcPr>
          <w:p w14:paraId="21FAD5A7" w14:textId="77777777" w:rsidR="00F97045" w:rsidRDefault="00000000">
            <w:pPr>
              <w:ind w:left="34" w:right="-345"/>
            </w:pPr>
            <w:r>
              <w:t>Upkeep</w:t>
            </w:r>
          </w:p>
        </w:tc>
        <w:tc>
          <w:tcPr>
            <w:tcW w:w="2070" w:type="dxa"/>
          </w:tcPr>
          <w:p w14:paraId="2EE33DE9" w14:textId="77777777" w:rsidR="00F97045" w:rsidRDefault="00000000">
            <w:pPr>
              <w:ind w:left="34" w:right="-345"/>
            </w:pPr>
            <w:r>
              <w:t>Element 3.1.2</w:t>
            </w:r>
          </w:p>
        </w:tc>
        <w:tc>
          <w:tcPr>
            <w:tcW w:w="10178" w:type="dxa"/>
          </w:tcPr>
          <w:p w14:paraId="5ECAF01B" w14:textId="77777777" w:rsidR="00F97045" w:rsidRDefault="00000000">
            <w:pPr>
              <w:ind w:left="34" w:right="-345"/>
            </w:pPr>
            <w:r>
              <w:t>Premises, furniture and equipment are safe, clean and well maintained.</w:t>
            </w:r>
          </w:p>
        </w:tc>
      </w:tr>
      <w:tr w:rsidR="00F97045" w14:paraId="1F0A86D9" w14:textId="77777777">
        <w:tc>
          <w:tcPr>
            <w:tcW w:w="3062" w:type="dxa"/>
            <w:shd w:val="clear" w:color="auto" w:fill="F3C5D0"/>
          </w:tcPr>
          <w:p w14:paraId="43A20968" w14:textId="77777777" w:rsidR="00F97045" w:rsidRDefault="00000000">
            <w:pPr>
              <w:ind w:left="34" w:right="-345"/>
              <w:rPr>
                <w:b/>
              </w:rPr>
            </w:pPr>
            <w:r>
              <w:rPr>
                <w:b/>
              </w:rPr>
              <w:t>Standard 3.2</w:t>
            </w:r>
          </w:p>
        </w:tc>
        <w:tc>
          <w:tcPr>
            <w:tcW w:w="12248" w:type="dxa"/>
            <w:gridSpan w:val="2"/>
            <w:shd w:val="clear" w:color="auto" w:fill="F3C5D0"/>
          </w:tcPr>
          <w:p w14:paraId="3A4FB61F" w14:textId="77777777" w:rsidR="00F97045" w:rsidRDefault="00000000">
            <w:pPr>
              <w:ind w:right="-345"/>
              <w:rPr>
                <w:b/>
              </w:rPr>
            </w:pPr>
            <w:r>
              <w:rPr>
                <w:b/>
              </w:rPr>
              <w:t xml:space="preserve">The service environment is inclusive, promotes competence and supports exploration and play-based learning. </w:t>
            </w:r>
          </w:p>
        </w:tc>
      </w:tr>
      <w:tr w:rsidR="00F97045" w14:paraId="2CDA2A56" w14:textId="77777777">
        <w:tc>
          <w:tcPr>
            <w:tcW w:w="3062" w:type="dxa"/>
          </w:tcPr>
          <w:p w14:paraId="71E40686" w14:textId="77777777" w:rsidR="00F97045" w:rsidRDefault="00000000">
            <w:pPr>
              <w:ind w:left="34" w:right="-345"/>
            </w:pPr>
            <w:r>
              <w:t>Inclusive environment</w:t>
            </w:r>
          </w:p>
        </w:tc>
        <w:tc>
          <w:tcPr>
            <w:tcW w:w="2070" w:type="dxa"/>
          </w:tcPr>
          <w:p w14:paraId="53DB3EC3" w14:textId="77777777" w:rsidR="00F97045" w:rsidRDefault="00000000">
            <w:pPr>
              <w:ind w:left="34" w:right="-345"/>
            </w:pPr>
            <w:r>
              <w:t>Element 3.2.1</w:t>
            </w:r>
          </w:p>
        </w:tc>
        <w:tc>
          <w:tcPr>
            <w:tcW w:w="10178" w:type="dxa"/>
          </w:tcPr>
          <w:p w14:paraId="1D0390E4" w14:textId="77777777" w:rsidR="00F97045" w:rsidRDefault="00000000">
            <w:pPr>
              <w:ind w:left="34" w:right="-345"/>
            </w:pPr>
            <w:r>
              <w:t>Outdoor and indoor spaces are organised and adapted to support every child’s participation and to engage every child in quality experiences in both built and natural environments.</w:t>
            </w:r>
          </w:p>
        </w:tc>
      </w:tr>
      <w:tr w:rsidR="00F97045" w14:paraId="6888E7D2" w14:textId="77777777">
        <w:tc>
          <w:tcPr>
            <w:tcW w:w="3062" w:type="dxa"/>
          </w:tcPr>
          <w:p w14:paraId="4896DEDD" w14:textId="77777777" w:rsidR="00F97045" w:rsidRDefault="00000000">
            <w:pPr>
              <w:ind w:left="34" w:right="-345"/>
            </w:pPr>
            <w:r>
              <w:t>Resources support play-based learning</w:t>
            </w:r>
          </w:p>
        </w:tc>
        <w:tc>
          <w:tcPr>
            <w:tcW w:w="2070" w:type="dxa"/>
          </w:tcPr>
          <w:p w14:paraId="5EF091E9" w14:textId="77777777" w:rsidR="00F97045" w:rsidRDefault="00000000">
            <w:pPr>
              <w:ind w:left="34" w:right="-345"/>
            </w:pPr>
            <w:r>
              <w:t>Element 3.2.2</w:t>
            </w:r>
          </w:p>
        </w:tc>
        <w:tc>
          <w:tcPr>
            <w:tcW w:w="10178" w:type="dxa"/>
          </w:tcPr>
          <w:p w14:paraId="4E1A7860" w14:textId="77777777" w:rsidR="00F97045" w:rsidRDefault="00000000">
            <w:pPr>
              <w:ind w:left="34" w:right="-345"/>
            </w:pPr>
            <w:r>
              <w:t>Resources, materials and equipment allow for multiple uses, are sufficient in number, and enable every child to engage in play-based learning.</w:t>
            </w:r>
          </w:p>
        </w:tc>
      </w:tr>
      <w:tr w:rsidR="00F97045" w14:paraId="3A362032" w14:textId="77777777">
        <w:tc>
          <w:tcPr>
            <w:tcW w:w="3062" w:type="dxa"/>
          </w:tcPr>
          <w:p w14:paraId="6732412C" w14:textId="77777777" w:rsidR="00F97045" w:rsidRDefault="00000000">
            <w:pPr>
              <w:ind w:left="34" w:right="-345"/>
            </w:pPr>
            <w:r>
              <w:t>Environmentally responsible</w:t>
            </w:r>
          </w:p>
        </w:tc>
        <w:tc>
          <w:tcPr>
            <w:tcW w:w="2070" w:type="dxa"/>
          </w:tcPr>
          <w:p w14:paraId="0DFB25AE" w14:textId="77777777" w:rsidR="00F97045" w:rsidRDefault="00000000">
            <w:pPr>
              <w:ind w:left="34" w:right="-345"/>
            </w:pPr>
            <w:r>
              <w:t>Element 3.2.3</w:t>
            </w:r>
          </w:p>
        </w:tc>
        <w:tc>
          <w:tcPr>
            <w:tcW w:w="10178" w:type="dxa"/>
          </w:tcPr>
          <w:p w14:paraId="76E13EE0" w14:textId="77777777" w:rsidR="00F97045" w:rsidRDefault="00000000">
            <w:pPr>
              <w:ind w:left="34" w:right="-345"/>
              <w:rPr>
                <w:b/>
              </w:rPr>
            </w:pPr>
            <w:r>
              <w:t>The service cares for the environment and supports children to become environmentally responsible.</w:t>
            </w:r>
          </w:p>
        </w:tc>
      </w:tr>
    </w:tbl>
    <w:p w14:paraId="497DEBB7" w14:textId="77777777" w:rsidR="00F97045" w:rsidRDefault="00000000">
      <w:pPr>
        <w:pBdr>
          <w:top w:val="nil"/>
          <w:left w:val="nil"/>
          <w:bottom w:val="nil"/>
          <w:right w:val="nil"/>
          <w:between w:val="nil"/>
        </w:pBdr>
        <w:spacing w:before="200" w:line="300" w:lineRule="auto"/>
        <w:ind w:right="-345"/>
        <w:rPr>
          <w:rFonts w:ascii="Calibri" w:eastAsia="Calibri" w:hAnsi="Calibri" w:cs="Calibri"/>
          <w:color w:val="7F7F7F"/>
          <w:sz w:val="28"/>
          <w:szCs w:val="28"/>
        </w:rPr>
      </w:pPr>
      <w:bookmarkStart w:id="21" w:name="_heading=h.3j2qqm3" w:colFirst="0" w:colLast="0"/>
      <w:bookmarkEnd w:id="21"/>
      <w:r>
        <w:rPr>
          <w:rFonts w:ascii="Calibri" w:eastAsia="Calibri" w:hAnsi="Calibri" w:cs="Calibri"/>
          <w:color w:val="1F497D"/>
          <w:sz w:val="28"/>
          <w:szCs w:val="28"/>
        </w:rPr>
        <w:br/>
      </w:r>
    </w:p>
    <w:p w14:paraId="7EC8A53E" w14:textId="77777777" w:rsidR="00F97045" w:rsidRDefault="00000000">
      <w:pPr>
        <w:spacing w:after="200" w:line="276" w:lineRule="auto"/>
        <w:ind w:right="-345"/>
        <w:rPr>
          <w:rFonts w:ascii="Calibri" w:eastAsia="Calibri" w:hAnsi="Calibri" w:cs="Calibri"/>
          <w:color w:val="7F7F7F"/>
          <w:sz w:val="28"/>
          <w:szCs w:val="28"/>
        </w:rPr>
      </w:pPr>
      <w:r>
        <w:br w:type="page"/>
      </w:r>
    </w:p>
    <w:p w14:paraId="72782C96" w14:textId="77777777" w:rsidR="00F97045" w:rsidRDefault="00000000">
      <w:pPr>
        <w:pBdr>
          <w:top w:val="nil"/>
          <w:left w:val="nil"/>
          <w:bottom w:val="nil"/>
          <w:right w:val="nil"/>
          <w:between w:val="nil"/>
        </w:pBdr>
        <w:spacing w:before="200" w:line="300" w:lineRule="auto"/>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 xml:space="preserve">National Law and National Regulations underpinning Quality Area 3 </w:t>
      </w:r>
    </w:p>
    <w:p w14:paraId="07537A72" w14:textId="77777777" w:rsidR="00F97045" w:rsidRDefault="00000000">
      <w:pPr>
        <w:pBdr>
          <w:top w:val="nil"/>
          <w:left w:val="nil"/>
          <w:bottom w:val="nil"/>
          <w:right w:val="nil"/>
          <w:between w:val="nil"/>
        </w:pBdr>
        <w:spacing w:before="200" w:after="300"/>
        <w:ind w:right="-345"/>
        <w:rPr>
          <w:rFonts w:ascii="Calibri" w:eastAsia="Calibri" w:hAnsi="Calibri" w:cs="Calibri"/>
          <w:b/>
          <w:color w:val="1F497D"/>
        </w:rPr>
      </w:pPr>
      <w:r>
        <w:rPr>
          <w:rFonts w:ascii="Calibri" w:eastAsia="Calibri" w:hAnsi="Calibri" w:cs="Calibri"/>
          <w:color w:val="000000"/>
          <w:sz w:val="24"/>
          <w:szCs w:val="24"/>
        </w:rPr>
        <w:t xml:space="preserve">The table below shows the sections of the National Law and National Regulations underpinning Quality Area 3 and lists the most relevant element of the NQS associated with each section and regulation. Please note that this table serves as a guide only and regulatory authorities have flexibility in how they assign non-compliance with the National Law and National Regulations against the quality areas, standards and elements of the NQS. </w:t>
      </w:r>
    </w:p>
    <w:tbl>
      <w:tblPr>
        <w:tblStyle w:val="affffffffffff8"/>
        <w:tblW w:w="15338" w:type="dxa"/>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00" w:firstRow="0" w:lastRow="0" w:firstColumn="0" w:lastColumn="0" w:noHBand="0" w:noVBand="1"/>
      </w:tblPr>
      <w:tblGrid>
        <w:gridCol w:w="2507"/>
        <w:gridCol w:w="10341"/>
        <w:gridCol w:w="2490"/>
      </w:tblGrid>
      <w:tr w:rsidR="00F97045" w14:paraId="6F6DB11A" w14:textId="77777777">
        <w:tc>
          <w:tcPr>
            <w:tcW w:w="12848" w:type="dxa"/>
            <w:gridSpan w:val="2"/>
            <w:tcBorders>
              <w:top w:val="single" w:sz="4" w:space="0" w:color="D9D9D9"/>
              <w:left w:val="single" w:sz="4" w:space="0" w:color="D9D9D9"/>
              <w:bottom w:val="single" w:sz="4" w:space="0" w:color="D9D9D9"/>
              <w:right w:val="single" w:sz="4" w:space="0" w:color="D9D9D9"/>
            </w:tcBorders>
            <w:shd w:val="clear" w:color="auto" w:fill="BFBFBF"/>
          </w:tcPr>
          <w:p w14:paraId="288D15F2" w14:textId="77777777" w:rsidR="00F97045" w:rsidRDefault="00000000">
            <w:pPr>
              <w:keepNext/>
              <w:ind w:right="-345"/>
              <w:rPr>
                <w:b/>
              </w:rPr>
            </w:pPr>
            <w:r>
              <w:rPr>
                <w:b/>
              </w:rPr>
              <w:t>National Law and National Regulations</w:t>
            </w:r>
          </w:p>
        </w:tc>
        <w:tc>
          <w:tcPr>
            <w:tcW w:w="2490" w:type="dxa"/>
            <w:tcBorders>
              <w:top w:val="single" w:sz="4" w:space="0" w:color="D9D9D9"/>
              <w:left w:val="single" w:sz="4" w:space="0" w:color="D9D9D9"/>
              <w:bottom w:val="single" w:sz="4" w:space="0" w:color="D9D9D9"/>
              <w:right w:val="single" w:sz="4" w:space="0" w:color="D9D9D9"/>
            </w:tcBorders>
            <w:shd w:val="clear" w:color="auto" w:fill="BFBFBF"/>
          </w:tcPr>
          <w:p w14:paraId="478FB709" w14:textId="77777777" w:rsidR="00F97045" w:rsidRDefault="00000000">
            <w:pPr>
              <w:keepNext/>
              <w:ind w:right="-345"/>
              <w:rPr>
                <w:b/>
              </w:rPr>
            </w:pPr>
            <w:r>
              <w:rPr>
                <w:b/>
              </w:rPr>
              <w:t>Associated element</w:t>
            </w:r>
          </w:p>
        </w:tc>
      </w:tr>
      <w:tr w:rsidR="00F97045" w14:paraId="111B3240"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5E3034A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103    </w:t>
            </w:r>
            <w:r>
              <w:rPr>
                <w:color w:val="000000"/>
              </w:rPr>
              <w:tab/>
              <w:t xml:space="preserve"> </w:t>
            </w:r>
          </w:p>
        </w:tc>
        <w:tc>
          <w:tcPr>
            <w:tcW w:w="10341" w:type="dxa"/>
            <w:tcBorders>
              <w:top w:val="single" w:sz="4" w:space="0" w:color="D9D9D9"/>
              <w:left w:val="single" w:sz="4" w:space="0" w:color="D9D9D9"/>
              <w:bottom w:val="single" w:sz="4" w:space="0" w:color="D9D9D9"/>
              <w:right w:val="single" w:sz="4" w:space="0" w:color="D9D9D9"/>
            </w:tcBorders>
          </w:tcPr>
          <w:p w14:paraId="7A6178A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Premises, furniture and equipment to be safe, clean and in good repair</w:t>
            </w:r>
          </w:p>
        </w:tc>
        <w:tc>
          <w:tcPr>
            <w:tcW w:w="2490" w:type="dxa"/>
            <w:tcBorders>
              <w:top w:val="single" w:sz="4" w:space="0" w:color="D9D9D9"/>
              <w:left w:val="single" w:sz="4" w:space="0" w:color="D9D9D9"/>
              <w:bottom w:val="single" w:sz="4" w:space="0" w:color="D9D9D9"/>
              <w:right w:val="single" w:sz="4" w:space="0" w:color="D9D9D9"/>
            </w:tcBorders>
          </w:tcPr>
          <w:p w14:paraId="085DCA0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3.1.2</w:t>
            </w:r>
          </w:p>
        </w:tc>
      </w:tr>
      <w:tr w:rsidR="00F97045" w14:paraId="4A97FAFE"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5B63895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104    </w:t>
            </w:r>
            <w:r>
              <w:rPr>
                <w:color w:val="000000"/>
              </w:rPr>
              <w:tab/>
              <w:t xml:space="preserve"> </w:t>
            </w:r>
          </w:p>
        </w:tc>
        <w:tc>
          <w:tcPr>
            <w:tcW w:w="10341" w:type="dxa"/>
            <w:tcBorders>
              <w:top w:val="single" w:sz="4" w:space="0" w:color="D9D9D9"/>
              <w:left w:val="single" w:sz="4" w:space="0" w:color="D9D9D9"/>
              <w:bottom w:val="single" w:sz="4" w:space="0" w:color="D9D9D9"/>
              <w:right w:val="single" w:sz="4" w:space="0" w:color="D9D9D9"/>
            </w:tcBorders>
          </w:tcPr>
          <w:p w14:paraId="149851A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Fencing</w:t>
            </w:r>
          </w:p>
        </w:tc>
        <w:tc>
          <w:tcPr>
            <w:tcW w:w="2490" w:type="dxa"/>
            <w:tcBorders>
              <w:top w:val="single" w:sz="4" w:space="0" w:color="D9D9D9"/>
              <w:left w:val="single" w:sz="4" w:space="0" w:color="D9D9D9"/>
              <w:bottom w:val="single" w:sz="4" w:space="0" w:color="D9D9D9"/>
              <w:right w:val="single" w:sz="4" w:space="0" w:color="D9D9D9"/>
            </w:tcBorders>
          </w:tcPr>
          <w:p w14:paraId="328244D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3.1.1</w:t>
            </w:r>
          </w:p>
        </w:tc>
      </w:tr>
      <w:tr w:rsidR="00F97045" w14:paraId="52F4E884"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4384CB0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105    </w:t>
            </w:r>
            <w:r>
              <w:rPr>
                <w:color w:val="000000"/>
              </w:rPr>
              <w:tab/>
            </w:r>
          </w:p>
        </w:tc>
        <w:tc>
          <w:tcPr>
            <w:tcW w:w="10341" w:type="dxa"/>
            <w:tcBorders>
              <w:top w:val="single" w:sz="4" w:space="0" w:color="D9D9D9"/>
              <w:left w:val="single" w:sz="4" w:space="0" w:color="D9D9D9"/>
              <w:bottom w:val="single" w:sz="4" w:space="0" w:color="D9D9D9"/>
              <w:right w:val="single" w:sz="4" w:space="0" w:color="D9D9D9"/>
            </w:tcBorders>
          </w:tcPr>
          <w:p w14:paraId="586D7C7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Furniture, materials and equipment</w:t>
            </w:r>
          </w:p>
        </w:tc>
        <w:tc>
          <w:tcPr>
            <w:tcW w:w="2490" w:type="dxa"/>
            <w:tcBorders>
              <w:top w:val="single" w:sz="4" w:space="0" w:color="D9D9D9"/>
              <w:left w:val="single" w:sz="4" w:space="0" w:color="D9D9D9"/>
              <w:bottom w:val="single" w:sz="4" w:space="0" w:color="D9D9D9"/>
              <w:right w:val="single" w:sz="4" w:space="0" w:color="D9D9D9"/>
            </w:tcBorders>
          </w:tcPr>
          <w:p w14:paraId="7B4CF8E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3.2.2</w:t>
            </w:r>
          </w:p>
        </w:tc>
      </w:tr>
      <w:tr w:rsidR="00F97045" w14:paraId="69DC4AAF"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1888F7E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106    </w:t>
            </w:r>
            <w:r>
              <w:rPr>
                <w:color w:val="000000"/>
              </w:rPr>
              <w:tab/>
              <w:t xml:space="preserve"> </w:t>
            </w:r>
          </w:p>
        </w:tc>
        <w:tc>
          <w:tcPr>
            <w:tcW w:w="10341" w:type="dxa"/>
            <w:tcBorders>
              <w:top w:val="single" w:sz="4" w:space="0" w:color="D9D9D9"/>
              <w:left w:val="single" w:sz="4" w:space="0" w:color="D9D9D9"/>
              <w:bottom w:val="single" w:sz="4" w:space="0" w:color="D9D9D9"/>
              <w:right w:val="single" w:sz="4" w:space="0" w:color="D9D9D9"/>
            </w:tcBorders>
          </w:tcPr>
          <w:p w14:paraId="599A4A1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Laundry and hygiene facilities</w:t>
            </w:r>
          </w:p>
        </w:tc>
        <w:tc>
          <w:tcPr>
            <w:tcW w:w="2490" w:type="dxa"/>
            <w:tcBorders>
              <w:top w:val="single" w:sz="4" w:space="0" w:color="D9D9D9"/>
              <w:left w:val="single" w:sz="4" w:space="0" w:color="D9D9D9"/>
              <w:bottom w:val="single" w:sz="4" w:space="0" w:color="D9D9D9"/>
              <w:right w:val="single" w:sz="4" w:space="0" w:color="D9D9D9"/>
            </w:tcBorders>
          </w:tcPr>
          <w:p w14:paraId="0F19BFB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3.1.1</w:t>
            </w:r>
          </w:p>
        </w:tc>
      </w:tr>
      <w:tr w:rsidR="00F97045" w14:paraId="2553FD9B"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432A03C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107    </w:t>
            </w:r>
            <w:r>
              <w:rPr>
                <w:color w:val="000000"/>
              </w:rPr>
              <w:tab/>
            </w:r>
          </w:p>
        </w:tc>
        <w:tc>
          <w:tcPr>
            <w:tcW w:w="10341" w:type="dxa"/>
            <w:tcBorders>
              <w:top w:val="single" w:sz="4" w:space="0" w:color="D9D9D9"/>
              <w:left w:val="single" w:sz="4" w:space="0" w:color="D9D9D9"/>
              <w:bottom w:val="single" w:sz="4" w:space="0" w:color="D9D9D9"/>
              <w:right w:val="single" w:sz="4" w:space="0" w:color="D9D9D9"/>
            </w:tcBorders>
          </w:tcPr>
          <w:p w14:paraId="3DE09C5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Space requirements—indoor</w:t>
            </w:r>
          </w:p>
        </w:tc>
        <w:tc>
          <w:tcPr>
            <w:tcW w:w="2490" w:type="dxa"/>
            <w:tcBorders>
              <w:top w:val="single" w:sz="4" w:space="0" w:color="D9D9D9"/>
              <w:left w:val="single" w:sz="4" w:space="0" w:color="D9D9D9"/>
              <w:bottom w:val="single" w:sz="4" w:space="0" w:color="D9D9D9"/>
              <w:right w:val="single" w:sz="4" w:space="0" w:color="D9D9D9"/>
            </w:tcBorders>
          </w:tcPr>
          <w:p w14:paraId="6CDAEA1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3.1.1</w:t>
            </w:r>
          </w:p>
        </w:tc>
      </w:tr>
      <w:tr w:rsidR="00F97045" w14:paraId="49DEB656"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2234D71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108    </w:t>
            </w:r>
            <w:r>
              <w:rPr>
                <w:color w:val="000000"/>
              </w:rPr>
              <w:tab/>
            </w:r>
          </w:p>
        </w:tc>
        <w:tc>
          <w:tcPr>
            <w:tcW w:w="10341" w:type="dxa"/>
            <w:tcBorders>
              <w:top w:val="single" w:sz="4" w:space="0" w:color="D9D9D9"/>
              <w:left w:val="single" w:sz="4" w:space="0" w:color="D9D9D9"/>
              <w:bottom w:val="single" w:sz="4" w:space="0" w:color="D9D9D9"/>
              <w:right w:val="single" w:sz="4" w:space="0" w:color="D9D9D9"/>
            </w:tcBorders>
          </w:tcPr>
          <w:p w14:paraId="602C2E2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Space requirements—outdoor</w:t>
            </w:r>
          </w:p>
        </w:tc>
        <w:tc>
          <w:tcPr>
            <w:tcW w:w="2490" w:type="dxa"/>
            <w:tcBorders>
              <w:top w:val="single" w:sz="4" w:space="0" w:color="D9D9D9"/>
              <w:left w:val="single" w:sz="4" w:space="0" w:color="D9D9D9"/>
              <w:bottom w:val="single" w:sz="4" w:space="0" w:color="D9D9D9"/>
              <w:right w:val="single" w:sz="4" w:space="0" w:color="D9D9D9"/>
            </w:tcBorders>
          </w:tcPr>
          <w:p w14:paraId="19F43D4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3.1.1</w:t>
            </w:r>
          </w:p>
        </w:tc>
      </w:tr>
      <w:tr w:rsidR="00F97045" w14:paraId="384C9473"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0005E54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109    </w:t>
            </w:r>
            <w:r>
              <w:rPr>
                <w:color w:val="000000"/>
              </w:rPr>
              <w:tab/>
              <w:t xml:space="preserve"> </w:t>
            </w:r>
          </w:p>
        </w:tc>
        <w:tc>
          <w:tcPr>
            <w:tcW w:w="10341" w:type="dxa"/>
            <w:tcBorders>
              <w:top w:val="single" w:sz="4" w:space="0" w:color="D9D9D9"/>
              <w:left w:val="single" w:sz="4" w:space="0" w:color="D9D9D9"/>
              <w:bottom w:val="single" w:sz="4" w:space="0" w:color="D9D9D9"/>
              <w:right w:val="single" w:sz="4" w:space="0" w:color="D9D9D9"/>
            </w:tcBorders>
          </w:tcPr>
          <w:p w14:paraId="7D3974B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Toilet and hygiene facilities</w:t>
            </w:r>
          </w:p>
        </w:tc>
        <w:tc>
          <w:tcPr>
            <w:tcW w:w="2490" w:type="dxa"/>
            <w:tcBorders>
              <w:top w:val="single" w:sz="4" w:space="0" w:color="D9D9D9"/>
              <w:left w:val="single" w:sz="4" w:space="0" w:color="D9D9D9"/>
              <w:bottom w:val="single" w:sz="4" w:space="0" w:color="D9D9D9"/>
              <w:right w:val="single" w:sz="4" w:space="0" w:color="D9D9D9"/>
            </w:tcBorders>
          </w:tcPr>
          <w:p w14:paraId="203F527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3.1.1</w:t>
            </w:r>
          </w:p>
        </w:tc>
      </w:tr>
      <w:tr w:rsidR="00F97045" w14:paraId="3B1901CE"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6CE7D01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110    </w:t>
            </w:r>
            <w:r>
              <w:rPr>
                <w:color w:val="000000"/>
              </w:rPr>
              <w:tab/>
              <w:t xml:space="preserve"> </w:t>
            </w:r>
          </w:p>
        </w:tc>
        <w:tc>
          <w:tcPr>
            <w:tcW w:w="10341" w:type="dxa"/>
            <w:tcBorders>
              <w:top w:val="single" w:sz="4" w:space="0" w:color="D9D9D9"/>
              <w:left w:val="single" w:sz="4" w:space="0" w:color="D9D9D9"/>
              <w:bottom w:val="single" w:sz="4" w:space="0" w:color="D9D9D9"/>
              <w:right w:val="single" w:sz="4" w:space="0" w:color="D9D9D9"/>
            </w:tcBorders>
          </w:tcPr>
          <w:p w14:paraId="1427447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Ventilation and natural light</w:t>
            </w:r>
          </w:p>
        </w:tc>
        <w:tc>
          <w:tcPr>
            <w:tcW w:w="2490" w:type="dxa"/>
            <w:tcBorders>
              <w:top w:val="single" w:sz="4" w:space="0" w:color="D9D9D9"/>
              <w:left w:val="single" w:sz="4" w:space="0" w:color="D9D9D9"/>
              <w:bottom w:val="single" w:sz="4" w:space="0" w:color="D9D9D9"/>
              <w:right w:val="single" w:sz="4" w:space="0" w:color="D9D9D9"/>
            </w:tcBorders>
          </w:tcPr>
          <w:p w14:paraId="417B87E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3.1.1</w:t>
            </w:r>
          </w:p>
        </w:tc>
      </w:tr>
      <w:tr w:rsidR="00F97045" w14:paraId="7DBC4309"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49671CB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111    </w:t>
            </w:r>
            <w:r>
              <w:rPr>
                <w:color w:val="000000"/>
              </w:rPr>
              <w:tab/>
            </w:r>
          </w:p>
        </w:tc>
        <w:tc>
          <w:tcPr>
            <w:tcW w:w="10341" w:type="dxa"/>
            <w:tcBorders>
              <w:top w:val="single" w:sz="4" w:space="0" w:color="D9D9D9"/>
              <w:left w:val="single" w:sz="4" w:space="0" w:color="D9D9D9"/>
              <w:bottom w:val="single" w:sz="4" w:space="0" w:color="D9D9D9"/>
              <w:right w:val="single" w:sz="4" w:space="0" w:color="D9D9D9"/>
            </w:tcBorders>
          </w:tcPr>
          <w:p w14:paraId="13C5935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Administrative space</w:t>
            </w:r>
          </w:p>
        </w:tc>
        <w:tc>
          <w:tcPr>
            <w:tcW w:w="2490" w:type="dxa"/>
            <w:tcBorders>
              <w:top w:val="single" w:sz="4" w:space="0" w:color="D9D9D9"/>
              <w:left w:val="single" w:sz="4" w:space="0" w:color="D9D9D9"/>
              <w:bottom w:val="single" w:sz="4" w:space="0" w:color="D9D9D9"/>
              <w:right w:val="single" w:sz="4" w:space="0" w:color="D9D9D9"/>
            </w:tcBorders>
          </w:tcPr>
          <w:p w14:paraId="1DB32C6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3.1.1</w:t>
            </w:r>
          </w:p>
        </w:tc>
      </w:tr>
      <w:tr w:rsidR="00F97045" w14:paraId="389D4043"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3A64B09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112    </w:t>
            </w:r>
            <w:r>
              <w:rPr>
                <w:color w:val="000000"/>
              </w:rPr>
              <w:tab/>
              <w:t xml:space="preserve"> </w:t>
            </w:r>
          </w:p>
        </w:tc>
        <w:tc>
          <w:tcPr>
            <w:tcW w:w="10341" w:type="dxa"/>
            <w:tcBorders>
              <w:top w:val="single" w:sz="4" w:space="0" w:color="D9D9D9"/>
              <w:left w:val="single" w:sz="4" w:space="0" w:color="D9D9D9"/>
              <w:bottom w:val="single" w:sz="4" w:space="0" w:color="D9D9D9"/>
              <w:right w:val="single" w:sz="4" w:space="0" w:color="D9D9D9"/>
            </w:tcBorders>
          </w:tcPr>
          <w:p w14:paraId="43D8A37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Nappy change facilities</w:t>
            </w:r>
          </w:p>
        </w:tc>
        <w:tc>
          <w:tcPr>
            <w:tcW w:w="2490" w:type="dxa"/>
            <w:tcBorders>
              <w:top w:val="single" w:sz="4" w:space="0" w:color="D9D9D9"/>
              <w:left w:val="single" w:sz="4" w:space="0" w:color="D9D9D9"/>
              <w:bottom w:val="single" w:sz="4" w:space="0" w:color="D9D9D9"/>
              <w:right w:val="single" w:sz="4" w:space="0" w:color="D9D9D9"/>
            </w:tcBorders>
          </w:tcPr>
          <w:p w14:paraId="6903248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3.1.1</w:t>
            </w:r>
          </w:p>
        </w:tc>
      </w:tr>
      <w:tr w:rsidR="00F97045" w14:paraId="655C1855"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03B70F6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113    </w:t>
            </w:r>
            <w:r>
              <w:rPr>
                <w:color w:val="000000"/>
              </w:rPr>
              <w:tab/>
            </w:r>
          </w:p>
        </w:tc>
        <w:tc>
          <w:tcPr>
            <w:tcW w:w="10341" w:type="dxa"/>
            <w:tcBorders>
              <w:top w:val="single" w:sz="4" w:space="0" w:color="D9D9D9"/>
              <w:left w:val="single" w:sz="4" w:space="0" w:color="D9D9D9"/>
              <w:bottom w:val="single" w:sz="4" w:space="0" w:color="D9D9D9"/>
              <w:right w:val="single" w:sz="4" w:space="0" w:color="D9D9D9"/>
            </w:tcBorders>
          </w:tcPr>
          <w:p w14:paraId="20D78E3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Outdoor space—natural environment</w:t>
            </w:r>
          </w:p>
        </w:tc>
        <w:tc>
          <w:tcPr>
            <w:tcW w:w="2490" w:type="dxa"/>
            <w:tcBorders>
              <w:top w:val="single" w:sz="4" w:space="0" w:color="D9D9D9"/>
              <w:left w:val="single" w:sz="4" w:space="0" w:color="D9D9D9"/>
              <w:bottom w:val="single" w:sz="4" w:space="0" w:color="D9D9D9"/>
              <w:right w:val="single" w:sz="4" w:space="0" w:color="D9D9D9"/>
            </w:tcBorders>
          </w:tcPr>
          <w:p w14:paraId="0877574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3.2.1</w:t>
            </w:r>
          </w:p>
        </w:tc>
      </w:tr>
      <w:tr w:rsidR="00F97045" w14:paraId="692A3B7A"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191E510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114    </w:t>
            </w:r>
            <w:r>
              <w:rPr>
                <w:color w:val="000000"/>
              </w:rPr>
              <w:tab/>
            </w:r>
          </w:p>
        </w:tc>
        <w:tc>
          <w:tcPr>
            <w:tcW w:w="10341" w:type="dxa"/>
            <w:tcBorders>
              <w:top w:val="single" w:sz="4" w:space="0" w:color="D9D9D9"/>
              <w:left w:val="single" w:sz="4" w:space="0" w:color="D9D9D9"/>
              <w:bottom w:val="single" w:sz="4" w:space="0" w:color="D9D9D9"/>
              <w:right w:val="single" w:sz="4" w:space="0" w:color="D9D9D9"/>
            </w:tcBorders>
          </w:tcPr>
          <w:p w14:paraId="3B17D68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Outdoor space—shade</w:t>
            </w:r>
          </w:p>
        </w:tc>
        <w:tc>
          <w:tcPr>
            <w:tcW w:w="2490" w:type="dxa"/>
            <w:tcBorders>
              <w:top w:val="single" w:sz="4" w:space="0" w:color="D9D9D9"/>
              <w:left w:val="single" w:sz="4" w:space="0" w:color="D9D9D9"/>
              <w:bottom w:val="single" w:sz="4" w:space="0" w:color="D9D9D9"/>
              <w:right w:val="single" w:sz="4" w:space="0" w:color="D9D9D9"/>
            </w:tcBorders>
          </w:tcPr>
          <w:p w14:paraId="1C8D05F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3.1.1</w:t>
            </w:r>
          </w:p>
        </w:tc>
      </w:tr>
      <w:tr w:rsidR="00F97045" w14:paraId="2CD97D01" w14:textId="77777777">
        <w:trPr>
          <w:tblHeader/>
        </w:trPr>
        <w:tc>
          <w:tcPr>
            <w:tcW w:w="12848" w:type="dxa"/>
            <w:gridSpan w:val="2"/>
            <w:tcBorders>
              <w:top w:val="single" w:sz="4" w:space="0" w:color="D9D9D9"/>
              <w:left w:val="single" w:sz="4" w:space="0" w:color="D9D9D9"/>
              <w:bottom w:val="single" w:sz="4" w:space="0" w:color="D9D9D9"/>
              <w:right w:val="single" w:sz="4" w:space="0" w:color="D9D9D9"/>
            </w:tcBorders>
            <w:shd w:val="clear" w:color="auto" w:fill="BFBFBF"/>
          </w:tcPr>
          <w:p w14:paraId="1438AF5C" w14:textId="77777777" w:rsidR="00F97045" w:rsidRDefault="00000000">
            <w:pPr>
              <w:keepNext/>
              <w:ind w:right="-345"/>
              <w:rPr>
                <w:b/>
              </w:rPr>
            </w:pPr>
            <w:r>
              <w:rPr>
                <w:b/>
              </w:rPr>
              <w:t>National Law and National Regulations</w:t>
            </w:r>
          </w:p>
        </w:tc>
        <w:tc>
          <w:tcPr>
            <w:tcW w:w="2490" w:type="dxa"/>
            <w:tcBorders>
              <w:top w:val="single" w:sz="4" w:space="0" w:color="D9D9D9"/>
              <w:left w:val="single" w:sz="4" w:space="0" w:color="D9D9D9"/>
              <w:bottom w:val="single" w:sz="4" w:space="0" w:color="D9D9D9"/>
              <w:right w:val="single" w:sz="4" w:space="0" w:color="D9D9D9"/>
            </w:tcBorders>
            <w:shd w:val="clear" w:color="auto" w:fill="BFBFBF"/>
          </w:tcPr>
          <w:p w14:paraId="5DAC0F72" w14:textId="77777777" w:rsidR="00F97045" w:rsidRDefault="00000000">
            <w:pPr>
              <w:keepNext/>
              <w:ind w:right="-345"/>
              <w:rPr>
                <w:b/>
              </w:rPr>
            </w:pPr>
            <w:r>
              <w:rPr>
                <w:b/>
              </w:rPr>
              <w:t>Associated element</w:t>
            </w:r>
          </w:p>
        </w:tc>
      </w:tr>
      <w:tr w:rsidR="00F97045" w14:paraId="7342037E"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2E9D5B1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115    </w:t>
            </w:r>
            <w:r>
              <w:rPr>
                <w:color w:val="000000"/>
              </w:rPr>
              <w:tab/>
            </w:r>
          </w:p>
        </w:tc>
        <w:tc>
          <w:tcPr>
            <w:tcW w:w="10341" w:type="dxa"/>
            <w:tcBorders>
              <w:top w:val="single" w:sz="4" w:space="0" w:color="D9D9D9"/>
              <w:left w:val="single" w:sz="4" w:space="0" w:color="D9D9D9"/>
              <w:bottom w:val="single" w:sz="4" w:space="0" w:color="D9D9D9"/>
              <w:right w:val="single" w:sz="4" w:space="0" w:color="D9D9D9"/>
            </w:tcBorders>
          </w:tcPr>
          <w:p w14:paraId="65BD59E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Premises designed to facilitate supervision</w:t>
            </w:r>
          </w:p>
        </w:tc>
        <w:tc>
          <w:tcPr>
            <w:tcW w:w="2490" w:type="dxa"/>
            <w:tcBorders>
              <w:top w:val="single" w:sz="4" w:space="0" w:color="D9D9D9"/>
              <w:left w:val="single" w:sz="4" w:space="0" w:color="D9D9D9"/>
              <w:bottom w:val="single" w:sz="4" w:space="0" w:color="D9D9D9"/>
              <w:right w:val="single" w:sz="4" w:space="0" w:color="D9D9D9"/>
            </w:tcBorders>
          </w:tcPr>
          <w:p w14:paraId="2C2DC74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3.1.1</w:t>
            </w:r>
          </w:p>
        </w:tc>
      </w:tr>
      <w:tr w:rsidR="00F97045" w14:paraId="7D144704" w14:textId="77777777">
        <w:trPr>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468CF4C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116    </w:t>
            </w:r>
            <w:r>
              <w:rPr>
                <w:color w:val="000000"/>
              </w:rPr>
              <w:tab/>
            </w:r>
          </w:p>
        </w:tc>
        <w:tc>
          <w:tcPr>
            <w:tcW w:w="10341" w:type="dxa"/>
            <w:tcBorders>
              <w:top w:val="single" w:sz="4" w:space="0" w:color="D9D9D9"/>
              <w:left w:val="single" w:sz="4" w:space="0" w:color="D9D9D9"/>
              <w:bottom w:val="single" w:sz="4" w:space="0" w:color="D9D9D9"/>
              <w:right w:val="single" w:sz="4" w:space="0" w:color="D9D9D9"/>
            </w:tcBorders>
          </w:tcPr>
          <w:p w14:paraId="289767D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Assessments of family day care residences and approved family day care venues</w:t>
            </w:r>
          </w:p>
        </w:tc>
        <w:tc>
          <w:tcPr>
            <w:tcW w:w="2490" w:type="dxa"/>
            <w:tcBorders>
              <w:top w:val="single" w:sz="4" w:space="0" w:color="D9D9D9"/>
              <w:left w:val="single" w:sz="4" w:space="0" w:color="D9D9D9"/>
              <w:bottom w:val="single" w:sz="4" w:space="0" w:color="D9D9D9"/>
              <w:right w:val="single" w:sz="4" w:space="0" w:color="D9D9D9"/>
            </w:tcBorders>
          </w:tcPr>
          <w:p w14:paraId="5376512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3.1.1</w:t>
            </w:r>
          </w:p>
        </w:tc>
      </w:tr>
      <w:tr w:rsidR="00F97045" w14:paraId="3AFCAC60" w14:textId="77777777">
        <w:trPr>
          <w:trHeight w:val="371"/>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0DF55C5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lastRenderedPageBreak/>
              <w:t>Regulation 117</w:t>
            </w:r>
            <w:r>
              <w:rPr>
                <w:color w:val="000000"/>
              </w:rPr>
              <w:tab/>
            </w:r>
            <w:r>
              <w:rPr>
                <w:color w:val="000000"/>
              </w:rPr>
              <w:tab/>
            </w:r>
          </w:p>
        </w:tc>
        <w:tc>
          <w:tcPr>
            <w:tcW w:w="10341" w:type="dxa"/>
            <w:tcBorders>
              <w:top w:val="single" w:sz="4" w:space="0" w:color="D9D9D9"/>
              <w:left w:val="single" w:sz="4" w:space="0" w:color="D9D9D9"/>
              <w:bottom w:val="single" w:sz="4" w:space="0" w:color="D9D9D9"/>
              <w:right w:val="single" w:sz="4" w:space="0" w:color="D9D9D9"/>
            </w:tcBorders>
          </w:tcPr>
          <w:p w14:paraId="18E4411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Glass (additional requirement for family day care)</w:t>
            </w:r>
          </w:p>
        </w:tc>
        <w:tc>
          <w:tcPr>
            <w:tcW w:w="2490" w:type="dxa"/>
            <w:tcBorders>
              <w:top w:val="single" w:sz="4" w:space="0" w:color="D9D9D9"/>
              <w:left w:val="single" w:sz="4" w:space="0" w:color="D9D9D9"/>
              <w:bottom w:val="single" w:sz="4" w:space="0" w:color="D9D9D9"/>
              <w:right w:val="single" w:sz="4" w:space="0" w:color="D9D9D9"/>
            </w:tcBorders>
          </w:tcPr>
          <w:p w14:paraId="07A0B2E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3.1.1</w:t>
            </w:r>
          </w:p>
        </w:tc>
      </w:tr>
      <w:tr w:rsidR="00F97045" w14:paraId="086D2E86" w14:textId="77777777">
        <w:trPr>
          <w:trHeight w:val="371"/>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0A6DB1E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274</w:t>
            </w:r>
            <w:r>
              <w:rPr>
                <w:color w:val="000000"/>
              </w:rPr>
              <w:tab/>
            </w:r>
            <w:r>
              <w:rPr>
                <w:color w:val="000000"/>
              </w:rPr>
              <w:tab/>
            </w:r>
          </w:p>
          <w:p w14:paraId="2D4E81E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NSW</w:t>
            </w:r>
          </w:p>
        </w:tc>
        <w:tc>
          <w:tcPr>
            <w:tcW w:w="10341" w:type="dxa"/>
            <w:tcBorders>
              <w:top w:val="single" w:sz="4" w:space="0" w:color="D9D9D9"/>
              <w:left w:val="single" w:sz="4" w:space="0" w:color="D9D9D9"/>
              <w:bottom w:val="single" w:sz="4" w:space="0" w:color="D9D9D9"/>
              <w:right w:val="single" w:sz="4" w:space="0" w:color="D9D9D9"/>
            </w:tcBorders>
          </w:tcPr>
          <w:p w14:paraId="37DB0B8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Swimming pools</w:t>
            </w:r>
          </w:p>
        </w:tc>
        <w:tc>
          <w:tcPr>
            <w:tcW w:w="2490" w:type="dxa"/>
            <w:tcBorders>
              <w:top w:val="single" w:sz="4" w:space="0" w:color="D9D9D9"/>
              <w:left w:val="single" w:sz="4" w:space="0" w:color="D9D9D9"/>
              <w:bottom w:val="single" w:sz="4" w:space="0" w:color="D9D9D9"/>
              <w:right w:val="single" w:sz="4" w:space="0" w:color="D9D9D9"/>
            </w:tcBorders>
          </w:tcPr>
          <w:p w14:paraId="69554CB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3.1.2</w:t>
            </w:r>
          </w:p>
        </w:tc>
      </w:tr>
      <w:tr w:rsidR="00F97045" w14:paraId="64597EC4" w14:textId="77777777">
        <w:trPr>
          <w:trHeight w:val="371"/>
          <w:tblHeader/>
        </w:trPr>
        <w:tc>
          <w:tcPr>
            <w:tcW w:w="2507" w:type="dxa"/>
            <w:tcBorders>
              <w:top w:val="single" w:sz="4" w:space="0" w:color="D9D9D9"/>
              <w:left w:val="single" w:sz="4" w:space="0" w:color="D9D9D9"/>
              <w:bottom w:val="single" w:sz="4" w:space="0" w:color="D9D9D9"/>
              <w:right w:val="single" w:sz="4" w:space="0" w:color="D9D9D9"/>
            </w:tcBorders>
            <w:shd w:val="clear" w:color="auto" w:fill="auto"/>
          </w:tcPr>
          <w:p w14:paraId="5F9E91E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345</w:t>
            </w:r>
            <w:r>
              <w:rPr>
                <w:color w:val="000000"/>
              </w:rPr>
              <w:tab/>
            </w:r>
            <w:r>
              <w:rPr>
                <w:color w:val="000000"/>
              </w:rPr>
              <w:tab/>
            </w:r>
          </w:p>
          <w:p w14:paraId="6151740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Tasmania </w:t>
            </w:r>
          </w:p>
        </w:tc>
        <w:tc>
          <w:tcPr>
            <w:tcW w:w="10341" w:type="dxa"/>
            <w:tcBorders>
              <w:top w:val="single" w:sz="4" w:space="0" w:color="D9D9D9"/>
              <w:left w:val="single" w:sz="4" w:space="0" w:color="D9D9D9"/>
              <w:bottom w:val="single" w:sz="4" w:space="0" w:color="D9D9D9"/>
              <w:right w:val="single" w:sz="4" w:space="0" w:color="D9D9D9"/>
            </w:tcBorders>
          </w:tcPr>
          <w:p w14:paraId="0CDE556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Swimming pool prohibition</w:t>
            </w:r>
          </w:p>
        </w:tc>
        <w:tc>
          <w:tcPr>
            <w:tcW w:w="2490" w:type="dxa"/>
            <w:tcBorders>
              <w:top w:val="single" w:sz="4" w:space="0" w:color="D9D9D9"/>
              <w:left w:val="single" w:sz="4" w:space="0" w:color="D9D9D9"/>
              <w:bottom w:val="single" w:sz="4" w:space="0" w:color="D9D9D9"/>
              <w:right w:val="single" w:sz="4" w:space="0" w:color="D9D9D9"/>
            </w:tcBorders>
          </w:tcPr>
          <w:p w14:paraId="487FA7E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3.1.2</w:t>
            </w:r>
          </w:p>
        </w:tc>
      </w:tr>
    </w:tbl>
    <w:p w14:paraId="58611F56" w14:textId="77777777" w:rsidR="00F97045" w:rsidRDefault="00F97045">
      <w:pPr>
        <w:pBdr>
          <w:top w:val="nil"/>
          <w:left w:val="nil"/>
          <w:bottom w:val="nil"/>
          <w:right w:val="nil"/>
          <w:between w:val="nil"/>
        </w:pBdr>
        <w:spacing w:before="360" w:after="60" w:line="276" w:lineRule="auto"/>
        <w:ind w:left="-851" w:right="-345"/>
        <w:rPr>
          <w:rFonts w:ascii="Calibri" w:eastAsia="Calibri" w:hAnsi="Calibri" w:cs="Calibri"/>
          <w:b/>
          <w:color w:val="1F497D"/>
          <w:sz w:val="30"/>
          <w:szCs w:val="30"/>
        </w:rPr>
      </w:pPr>
    </w:p>
    <w:p w14:paraId="20FC02EE" w14:textId="77777777" w:rsidR="00F97045" w:rsidRDefault="00F97045">
      <w:pPr>
        <w:pBdr>
          <w:top w:val="nil"/>
          <w:left w:val="nil"/>
          <w:bottom w:val="nil"/>
          <w:right w:val="nil"/>
          <w:between w:val="nil"/>
        </w:pBdr>
        <w:spacing w:before="360" w:after="60" w:line="276" w:lineRule="auto"/>
        <w:ind w:right="-345"/>
        <w:rPr>
          <w:rFonts w:ascii="Calibri" w:eastAsia="Calibri" w:hAnsi="Calibri" w:cs="Calibri"/>
          <w:b/>
          <w:color w:val="1F497D"/>
          <w:sz w:val="30"/>
          <w:szCs w:val="30"/>
        </w:rPr>
      </w:pPr>
    </w:p>
    <w:p w14:paraId="7F093262" w14:textId="77777777" w:rsidR="00F97045" w:rsidRDefault="00F97045">
      <w:pPr>
        <w:pBdr>
          <w:top w:val="nil"/>
          <w:left w:val="nil"/>
          <w:bottom w:val="nil"/>
          <w:right w:val="nil"/>
          <w:between w:val="nil"/>
        </w:pBdr>
        <w:spacing w:before="360" w:after="60" w:line="276" w:lineRule="auto"/>
        <w:ind w:right="-345"/>
        <w:rPr>
          <w:rFonts w:ascii="Calibri" w:eastAsia="Calibri" w:hAnsi="Calibri" w:cs="Calibri"/>
          <w:b/>
          <w:color w:val="1F497D"/>
          <w:sz w:val="30"/>
          <w:szCs w:val="30"/>
        </w:rPr>
      </w:pPr>
    </w:p>
    <w:p w14:paraId="1EDED636" w14:textId="77777777" w:rsidR="00F97045" w:rsidRDefault="00F97045">
      <w:pPr>
        <w:pBdr>
          <w:top w:val="nil"/>
          <w:left w:val="nil"/>
          <w:bottom w:val="nil"/>
          <w:right w:val="nil"/>
          <w:between w:val="nil"/>
        </w:pBdr>
        <w:spacing w:before="360" w:after="60" w:line="276" w:lineRule="auto"/>
        <w:ind w:right="-345"/>
        <w:rPr>
          <w:rFonts w:ascii="Calibri" w:eastAsia="Calibri" w:hAnsi="Calibri" w:cs="Calibri"/>
          <w:b/>
          <w:color w:val="1F497D"/>
          <w:sz w:val="30"/>
          <w:szCs w:val="30"/>
        </w:rPr>
      </w:pPr>
    </w:p>
    <w:p w14:paraId="65CC8BCA" w14:textId="77777777" w:rsidR="00F97045" w:rsidRDefault="00F97045">
      <w:pPr>
        <w:pBdr>
          <w:top w:val="nil"/>
          <w:left w:val="nil"/>
          <w:bottom w:val="nil"/>
          <w:right w:val="nil"/>
          <w:between w:val="nil"/>
        </w:pBdr>
        <w:spacing w:before="360" w:after="60" w:line="276" w:lineRule="auto"/>
        <w:ind w:right="-345"/>
        <w:rPr>
          <w:rFonts w:ascii="Calibri" w:eastAsia="Calibri" w:hAnsi="Calibri" w:cs="Calibri"/>
          <w:b/>
          <w:color w:val="1F497D"/>
          <w:sz w:val="30"/>
          <w:szCs w:val="30"/>
        </w:rPr>
      </w:pPr>
    </w:p>
    <w:p w14:paraId="731BAABB" w14:textId="77777777" w:rsidR="00F97045" w:rsidRDefault="00F97045">
      <w:pPr>
        <w:pBdr>
          <w:top w:val="nil"/>
          <w:left w:val="nil"/>
          <w:bottom w:val="nil"/>
          <w:right w:val="nil"/>
          <w:between w:val="nil"/>
        </w:pBdr>
        <w:spacing w:before="360" w:after="60" w:line="276" w:lineRule="auto"/>
        <w:ind w:right="-345"/>
        <w:rPr>
          <w:rFonts w:ascii="Calibri" w:eastAsia="Calibri" w:hAnsi="Calibri" w:cs="Calibri"/>
          <w:b/>
          <w:color w:val="1F497D"/>
          <w:sz w:val="30"/>
          <w:szCs w:val="30"/>
        </w:rPr>
      </w:pPr>
    </w:p>
    <w:p w14:paraId="0771CCC9" w14:textId="77777777" w:rsidR="00F97045" w:rsidRDefault="00F97045">
      <w:pPr>
        <w:pBdr>
          <w:top w:val="nil"/>
          <w:left w:val="nil"/>
          <w:bottom w:val="nil"/>
          <w:right w:val="nil"/>
          <w:between w:val="nil"/>
        </w:pBdr>
        <w:spacing w:before="360" w:after="60" w:line="276" w:lineRule="auto"/>
        <w:ind w:right="-345"/>
        <w:rPr>
          <w:rFonts w:ascii="Calibri" w:eastAsia="Calibri" w:hAnsi="Calibri" w:cs="Calibri"/>
          <w:b/>
          <w:color w:val="1F497D"/>
          <w:sz w:val="30"/>
          <w:szCs w:val="30"/>
        </w:rPr>
      </w:pPr>
    </w:p>
    <w:p w14:paraId="33C9F072" w14:textId="77777777" w:rsidR="00F97045" w:rsidRDefault="00F97045">
      <w:pPr>
        <w:pBdr>
          <w:top w:val="nil"/>
          <w:left w:val="nil"/>
          <w:bottom w:val="nil"/>
          <w:right w:val="nil"/>
          <w:between w:val="nil"/>
        </w:pBdr>
        <w:spacing w:before="360" w:after="60" w:line="276" w:lineRule="auto"/>
        <w:ind w:right="-345"/>
        <w:rPr>
          <w:rFonts w:ascii="Calibri" w:eastAsia="Calibri" w:hAnsi="Calibri" w:cs="Calibri"/>
          <w:b/>
          <w:color w:val="1F497D"/>
          <w:sz w:val="30"/>
          <w:szCs w:val="30"/>
        </w:rPr>
      </w:pPr>
    </w:p>
    <w:p w14:paraId="651A0C72" w14:textId="77777777" w:rsidR="00F97045" w:rsidRDefault="00000000">
      <w:pPr>
        <w:pBdr>
          <w:top w:val="nil"/>
          <w:left w:val="nil"/>
          <w:bottom w:val="nil"/>
          <w:right w:val="nil"/>
          <w:between w:val="nil"/>
        </w:pBdr>
        <w:spacing w:before="60" w:after="60"/>
        <w:ind w:right="-345"/>
        <w:rPr>
          <w:rFonts w:ascii="Calibri" w:eastAsia="Calibri" w:hAnsi="Calibri" w:cs="Calibri"/>
          <w:b/>
          <w:color w:val="1F497D"/>
          <w:sz w:val="30"/>
          <w:szCs w:val="30"/>
        </w:rPr>
      </w:pPr>
      <w:r>
        <w:rPr>
          <w:rFonts w:ascii="Calibri" w:eastAsia="Calibri" w:hAnsi="Calibri" w:cs="Calibri"/>
          <w:b/>
          <w:color w:val="1F497D"/>
          <w:sz w:val="30"/>
          <w:szCs w:val="30"/>
        </w:rPr>
        <w:t>Quality Improvement Plan for Quality Area 3</w:t>
      </w:r>
    </w:p>
    <w:p w14:paraId="335C52BF" w14:textId="77777777" w:rsidR="00F97045" w:rsidRDefault="00000000">
      <w:pPr>
        <w:pBdr>
          <w:top w:val="nil"/>
          <w:left w:val="nil"/>
          <w:bottom w:val="nil"/>
          <w:right w:val="nil"/>
          <w:between w:val="nil"/>
        </w:pBdr>
        <w:spacing w:before="200" w:after="200"/>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Summary of strengths for Quality Area 3</w:t>
      </w:r>
    </w:p>
    <w:tbl>
      <w:tblPr>
        <w:tblStyle w:val="affffffffffff9"/>
        <w:tblW w:w="15167" w:type="dxa"/>
        <w:tblInd w:w="108" w:type="dxa"/>
        <w:tblBorders>
          <w:top w:val="single" w:sz="4" w:space="0" w:color="A6A6A6"/>
          <w:left w:val="single" w:sz="4" w:space="0" w:color="A6A6A6"/>
          <w:bottom w:val="single" w:sz="4" w:space="0" w:color="A6A6A6"/>
          <w:right w:val="single" w:sz="4" w:space="0" w:color="A6A6A6"/>
          <w:insideH w:val="nil"/>
          <w:insideV w:val="single" w:sz="4" w:space="0" w:color="000000"/>
        </w:tblBorders>
        <w:tblLayout w:type="fixed"/>
        <w:tblLook w:val="0420" w:firstRow="1" w:lastRow="0" w:firstColumn="0" w:lastColumn="0" w:noHBand="0" w:noVBand="1"/>
      </w:tblPr>
      <w:tblGrid>
        <w:gridCol w:w="1525"/>
        <w:gridCol w:w="13642"/>
      </w:tblGrid>
      <w:tr w:rsidR="00F97045" w14:paraId="245A6D70" w14:textId="77777777" w:rsidTr="00F97045">
        <w:trPr>
          <w:cnfStyle w:val="100000000000" w:firstRow="1" w:lastRow="0" w:firstColumn="0" w:lastColumn="0" w:oddVBand="0" w:evenVBand="0" w:oddHBand="0" w:evenHBand="0" w:firstRowFirstColumn="0" w:firstRowLastColumn="0" w:lastRowFirstColumn="0" w:lastRowLastColumn="0"/>
          <w:trHeight w:val="3119"/>
        </w:trPr>
        <w:tc>
          <w:tcPr>
            <w:tcW w:w="1525" w:type="dxa"/>
            <w:tcBorders>
              <w:top w:val="nil"/>
              <w:bottom w:val="nil"/>
            </w:tcBorders>
            <w:shd w:val="clear" w:color="auto" w:fill="D9D9D9"/>
          </w:tcPr>
          <w:p w14:paraId="77DF4159" w14:textId="77777777" w:rsidR="00F97045" w:rsidRDefault="00000000">
            <w:pPr>
              <w:ind w:right="-345"/>
              <w:jc w:val="both"/>
              <w:rPr>
                <w:rFonts w:eastAsia="Calibri" w:cs="Calibri"/>
                <w:color w:val="729FFF"/>
                <w:sz w:val="22"/>
                <w:szCs w:val="22"/>
              </w:rPr>
            </w:pPr>
            <w:r>
              <w:rPr>
                <w:rFonts w:ascii="Calibri" w:eastAsia="Calibri" w:hAnsi="Calibri" w:cs="Calibri"/>
                <w:sz w:val="22"/>
                <w:szCs w:val="22"/>
              </w:rPr>
              <w:t>Strengths</w:t>
            </w:r>
          </w:p>
          <w:p w14:paraId="4ADAFCFA" w14:textId="77777777" w:rsidR="00F97045" w:rsidRDefault="00F97045">
            <w:pPr>
              <w:ind w:left="176" w:right="-345"/>
              <w:rPr>
                <w:rFonts w:eastAsia="Calibri" w:cs="Calibri"/>
                <w:b/>
              </w:rPr>
            </w:pPr>
          </w:p>
        </w:tc>
        <w:tc>
          <w:tcPr>
            <w:tcW w:w="13642" w:type="dxa"/>
            <w:tcBorders>
              <w:top w:val="nil"/>
              <w:bottom w:val="nil"/>
            </w:tcBorders>
          </w:tcPr>
          <w:p w14:paraId="4E27D038"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 xml:space="preserve">There are separate spaces for individual and group play.  </w:t>
            </w:r>
          </w:p>
          <w:p w14:paraId="686BE688"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Children use school grounds for larger running and ball games.  Risk assessments completed annually.</w:t>
            </w:r>
          </w:p>
          <w:p w14:paraId="0E77E8B8"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Children, families and staff involved in the overview and design of the new outdoor area.</w:t>
            </w:r>
          </w:p>
          <w:p w14:paraId="2927913E"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The outdoor area includes natural features such as trees and plants for shade.</w:t>
            </w:r>
          </w:p>
          <w:p w14:paraId="6DFBCC6A"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There is a compost bin and a vegetable patch.</w:t>
            </w:r>
          </w:p>
          <w:p w14:paraId="6FDDF6FD"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Staff conduct daily safety checks.</w:t>
            </w:r>
          </w:p>
          <w:p w14:paraId="31594B1C"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 xml:space="preserve">The indoor/outdoor areas are flexible; staff change the furniture in both play spaces regularly to provide interest and extend activities. </w:t>
            </w:r>
          </w:p>
          <w:p w14:paraId="49A34D1C"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The kindergarten is very well resourced.</w:t>
            </w:r>
          </w:p>
          <w:p w14:paraId="18D20025"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The program includes intentional teaching about environmental issues and sustainability:</w:t>
            </w:r>
          </w:p>
          <w:p w14:paraId="4B5C3E2B"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 xml:space="preserve">children are involved in recycling — recycling paper and using recycled items for craft.  Children/families are encouraged to bring in </w:t>
            </w:r>
          </w:p>
          <w:p w14:paraId="2CC9D056" w14:textId="77777777" w:rsidR="00F97045" w:rsidRDefault="00000000">
            <w:pPr>
              <w:ind w:left="767" w:right="-345"/>
              <w:jc w:val="both"/>
              <w:rPr>
                <w:rFonts w:eastAsia="Calibri" w:cs="Calibri"/>
                <w:sz w:val="22"/>
                <w:szCs w:val="22"/>
              </w:rPr>
            </w:pPr>
            <w:r>
              <w:rPr>
                <w:rFonts w:ascii="Calibri" w:eastAsia="Calibri" w:hAnsi="Calibri" w:cs="Calibri"/>
                <w:sz w:val="22"/>
                <w:szCs w:val="22"/>
              </w:rPr>
              <w:t>recyclable materials to the program.  Recyclable stations for various materials that families can bring in and staff members send off.</w:t>
            </w:r>
          </w:p>
          <w:p w14:paraId="554A4F7A"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Glen Eira Sustainability Officer attends the Kindergarten regularly and speaks with the children and staff (currently on hold)</w:t>
            </w:r>
          </w:p>
          <w:p w14:paraId="1ED7EC2A"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Staff belong to the Glen Eira Sustainability Educators Network</w:t>
            </w:r>
          </w:p>
          <w:p w14:paraId="5C8BCFDD"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 xml:space="preserve">children experience the positive effects of composting by using compost bins after snack and meal times.  Children are involved in the cycle of </w:t>
            </w:r>
          </w:p>
          <w:p w14:paraId="7AB22B7F" w14:textId="77777777" w:rsidR="00F97045" w:rsidRDefault="00000000">
            <w:pPr>
              <w:ind w:left="767" w:right="-345"/>
              <w:jc w:val="both"/>
              <w:rPr>
                <w:rFonts w:eastAsia="Calibri" w:cs="Calibri"/>
                <w:sz w:val="22"/>
                <w:szCs w:val="22"/>
              </w:rPr>
            </w:pPr>
            <w:r>
              <w:rPr>
                <w:rFonts w:ascii="Calibri" w:eastAsia="Calibri" w:hAnsi="Calibri" w:cs="Calibri"/>
                <w:sz w:val="22"/>
                <w:szCs w:val="22"/>
              </w:rPr>
              <w:t>plants in our gardens.</w:t>
            </w:r>
          </w:p>
          <w:p w14:paraId="203B9BA7"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children care for native birds by filling the bird bath and feeder</w:t>
            </w:r>
          </w:p>
          <w:p w14:paraId="29CF1A87"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children plant and care for seedlings and plants</w:t>
            </w:r>
          </w:p>
          <w:p w14:paraId="0939841D"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The Kindergarten has a Bush Kinder program. Strong focus on engaging in outdoor play and caring for our environments.</w:t>
            </w:r>
          </w:p>
          <w:p w14:paraId="7E8E028E"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Kinder is moving away from purchasing resources that aren’t from recycled elements.</w:t>
            </w:r>
          </w:p>
          <w:p w14:paraId="2905005E"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Kinder uses recycled water from the water tanks (when full).</w:t>
            </w:r>
          </w:p>
          <w:p w14:paraId="3FEBD683"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Natural outdoor play spaces for children.</w:t>
            </w:r>
          </w:p>
          <w:p w14:paraId="55913A8D"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scarecrow project with the children and put in the orchard at Rippon Lea Estate.  Children name her “Tulip”.</w:t>
            </w:r>
          </w:p>
          <w:p w14:paraId="3F8020B1"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Cleaning products are environmentally friendly.</w:t>
            </w:r>
          </w:p>
          <w:p w14:paraId="31730E9A"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Print both sides of paper in the office.  Limit printing when necessary.</w:t>
            </w:r>
          </w:p>
          <w:p w14:paraId="2603FDCB"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Energy efficient practices in the centre amongst staff members.  Lights, air con/heating.</w:t>
            </w:r>
          </w:p>
          <w:p w14:paraId="022C120B"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Families are encouraged to regularly donate paper, wood offcuts, plants, box recycling and resources that can be reused and repurposed.</w:t>
            </w:r>
          </w:p>
          <w:p w14:paraId="6FBCD36F" w14:textId="77777777" w:rsidR="00F97045" w:rsidRDefault="00000000">
            <w:pPr>
              <w:numPr>
                <w:ilvl w:val="0"/>
                <w:numId w:val="18"/>
              </w:numPr>
              <w:ind w:left="767" w:right="-345"/>
              <w:jc w:val="both"/>
              <w:rPr>
                <w:rFonts w:eastAsia="Calibri" w:cs="Calibri"/>
                <w:sz w:val="22"/>
                <w:szCs w:val="22"/>
              </w:rPr>
            </w:pPr>
            <w:r>
              <w:rPr>
                <w:rFonts w:ascii="Calibri" w:eastAsia="Calibri" w:hAnsi="Calibri" w:cs="Calibri"/>
                <w:sz w:val="22"/>
                <w:szCs w:val="22"/>
              </w:rPr>
              <w:t>sustainable practices such as working bees support sustainability and family involvement.</w:t>
            </w:r>
          </w:p>
          <w:p w14:paraId="3A08464F"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Increased cleaning due to Covid-19.</w:t>
            </w:r>
          </w:p>
          <w:p w14:paraId="6A7E0E5A"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Broken items are discarded (recycled where appropriate).</w:t>
            </w:r>
          </w:p>
          <w:p w14:paraId="00F981BE"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Maintenance is completed on a regular basis.</w:t>
            </w:r>
          </w:p>
          <w:p w14:paraId="7EF310D7"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lastRenderedPageBreak/>
              <w:t xml:space="preserve">Kinder uses the Victorian Container Deposit Scheme as a fundraising opportunity and also to raise awareness of recycling practices amongst the kinder community. </w:t>
            </w:r>
          </w:p>
          <w:p w14:paraId="4DD9F880" w14:textId="77777777" w:rsidR="00F97045" w:rsidRDefault="00000000">
            <w:pPr>
              <w:numPr>
                <w:ilvl w:val="0"/>
                <w:numId w:val="15"/>
              </w:numPr>
              <w:ind w:left="407" w:right="-15"/>
              <w:jc w:val="both"/>
              <w:rPr>
                <w:rFonts w:eastAsia="Calibri" w:cs="Calibri"/>
                <w:sz w:val="22"/>
                <w:szCs w:val="22"/>
              </w:rPr>
            </w:pPr>
            <w:r>
              <w:rPr>
                <w:rFonts w:ascii="Calibri" w:eastAsia="Calibri" w:hAnsi="Calibri" w:cs="Calibri"/>
                <w:sz w:val="22"/>
                <w:szCs w:val="22"/>
              </w:rPr>
              <w:t>Roster for OH&amp;S / Test and Tagging. Schedule exists to ensure regular maintenance is completed.</w:t>
            </w:r>
          </w:p>
          <w:p w14:paraId="3E1F1733" w14:textId="77777777" w:rsidR="00F97045" w:rsidRDefault="00000000">
            <w:pPr>
              <w:numPr>
                <w:ilvl w:val="0"/>
                <w:numId w:val="15"/>
              </w:numPr>
              <w:ind w:left="407" w:right="-15"/>
              <w:jc w:val="both"/>
              <w:rPr>
                <w:rFonts w:eastAsia="Calibri" w:cs="Calibri"/>
                <w:sz w:val="22"/>
                <w:szCs w:val="22"/>
              </w:rPr>
            </w:pPr>
            <w:r>
              <w:rPr>
                <w:rFonts w:ascii="Calibri" w:eastAsia="Calibri" w:hAnsi="Calibri" w:cs="Calibri"/>
                <w:sz w:val="22"/>
                <w:szCs w:val="22"/>
              </w:rPr>
              <w:t>More inclusive outdoor area as a result of renovations to the Kindergarten in 2020.  Update was a grant and we now have an all inclusive entrance at the kinder on school site.</w:t>
            </w:r>
          </w:p>
          <w:p w14:paraId="49C9CB0E" w14:textId="77777777" w:rsidR="00F97045" w:rsidRDefault="00000000">
            <w:pPr>
              <w:numPr>
                <w:ilvl w:val="0"/>
                <w:numId w:val="15"/>
              </w:numPr>
              <w:ind w:left="407" w:right="-15"/>
              <w:jc w:val="both"/>
              <w:rPr>
                <w:rFonts w:eastAsia="Calibri" w:cs="Calibri"/>
                <w:sz w:val="22"/>
                <w:szCs w:val="22"/>
              </w:rPr>
            </w:pPr>
            <w:r>
              <w:rPr>
                <w:rFonts w:ascii="Calibri" w:eastAsia="Calibri" w:hAnsi="Calibri" w:cs="Calibri"/>
                <w:sz w:val="22"/>
                <w:szCs w:val="22"/>
              </w:rPr>
              <w:t>outdoor upgrade which includes new digging patch, sustainable vegetable garden, Australian plants to attract shade and bird life and water feature built into the digging patch.</w:t>
            </w:r>
          </w:p>
          <w:p w14:paraId="5D7FB585" w14:textId="77777777" w:rsidR="00F97045" w:rsidRDefault="00000000">
            <w:pPr>
              <w:numPr>
                <w:ilvl w:val="0"/>
                <w:numId w:val="15"/>
              </w:numPr>
              <w:ind w:left="407" w:right="-15"/>
              <w:jc w:val="both"/>
              <w:rPr>
                <w:rFonts w:eastAsia="Calibri" w:cs="Calibri"/>
                <w:sz w:val="22"/>
                <w:szCs w:val="22"/>
              </w:rPr>
            </w:pPr>
            <w:r>
              <w:rPr>
                <w:rFonts w:ascii="Calibri" w:eastAsia="Calibri" w:hAnsi="Calibri" w:cs="Calibri"/>
                <w:sz w:val="22"/>
                <w:szCs w:val="22"/>
              </w:rPr>
              <w:t>Purchase locally,  ethically &amp; sustainable where possible. Use recycled &amp; donated items.</w:t>
            </w:r>
          </w:p>
          <w:p w14:paraId="07639C91" w14:textId="77777777" w:rsidR="00F97045" w:rsidRDefault="00000000">
            <w:pPr>
              <w:numPr>
                <w:ilvl w:val="0"/>
                <w:numId w:val="15"/>
              </w:numPr>
              <w:ind w:left="407" w:right="-15"/>
              <w:jc w:val="both"/>
              <w:rPr>
                <w:rFonts w:eastAsia="Calibri" w:cs="Calibri"/>
                <w:sz w:val="22"/>
                <w:szCs w:val="22"/>
              </w:rPr>
            </w:pPr>
            <w:r>
              <w:rPr>
                <w:rFonts w:ascii="Calibri" w:eastAsia="Calibri" w:hAnsi="Calibri" w:cs="Calibri"/>
                <w:sz w:val="22"/>
                <w:szCs w:val="22"/>
              </w:rPr>
              <w:t>Minimise paper use and printer costs through implementing Kindyhub app.</w:t>
            </w:r>
          </w:p>
          <w:p w14:paraId="137A13B6" w14:textId="77777777" w:rsidR="00F97045" w:rsidRDefault="00000000">
            <w:pPr>
              <w:numPr>
                <w:ilvl w:val="0"/>
                <w:numId w:val="15"/>
              </w:numPr>
              <w:ind w:left="407" w:right="-15"/>
              <w:jc w:val="both"/>
              <w:rPr>
                <w:rFonts w:eastAsia="Calibri" w:cs="Calibri"/>
                <w:sz w:val="22"/>
                <w:szCs w:val="22"/>
              </w:rPr>
            </w:pPr>
            <w:r>
              <w:rPr>
                <w:rFonts w:ascii="Calibri" w:eastAsia="Calibri" w:hAnsi="Calibri" w:cs="Calibri"/>
                <w:sz w:val="22"/>
                <w:szCs w:val="22"/>
              </w:rPr>
              <w:t xml:space="preserve">New, sustainable outdoor furniture purchased from local businesses.  </w:t>
            </w:r>
          </w:p>
          <w:p w14:paraId="4D52E6F6" w14:textId="77777777" w:rsidR="00F97045" w:rsidRDefault="00000000">
            <w:pPr>
              <w:numPr>
                <w:ilvl w:val="0"/>
                <w:numId w:val="15"/>
              </w:numPr>
              <w:ind w:left="407" w:right="-15"/>
              <w:jc w:val="both"/>
              <w:rPr>
                <w:rFonts w:eastAsia="Calibri" w:cs="Calibri"/>
                <w:sz w:val="22"/>
                <w:szCs w:val="22"/>
              </w:rPr>
            </w:pPr>
            <w:r>
              <w:rPr>
                <w:rFonts w:ascii="Calibri" w:eastAsia="Calibri" w:hAnsi="Calibri" w:cs="Calibri"/>
                <w:sz w:val="22"/>
                <w:szCs w:val="22"/>
              </w:rPr>
              <w:t>Focus on natural materials used within the program.</w:t>
            </w:r>
          </w:p>
          <w:p w14:paraId="00734DE7" w14:textId="77777777" w:rsidR="00F97045" w:rsidRDefault="00000000">
            <w:pPr>
              <w:numPr>
                <w:ilvl w:val="0"/>
                <w:numId w:val="15"/>
              </w:numPr>
              <w:ind w:left="407" w:right="-15"/>
              <w:jc w:val="both"/>
              <w:rPr>
                <w:rFonts w:eastAsia="Calibri" w:cs="Calibri"/>
                <w:sz w:val="22"/>
                <w:szCs w:val="22"/>
              </w:rPr>
            </w:pPr>
            <w:r>
              <w:rPr>
                <w:rFonts w:ascii="Calibri" w:eastAsia="Calibri" w:hAnsi="Calibri" w:cs="Calibri"/>
                <w:sz w:val="22"/>
                <w:szCs w:val="22"/>
              </w:rPr>
              <w:t>Books for children to use in relation to choosing what materials and resources they would like.  Puzzle and construction books.</w:t>
            </w:r>
          </w:p>
          <w:p w14:paraId="628044EC"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Digital technologies such as ipads enable global connectedness and resources and digital resources that encourage new ways of thinking.</w:t>
            </w:r>
          </w:p>
          <w:p w14:paraId="6DE0FFCD"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 xml:space="preserve">new inclusive bathroom which includes change table suitable for larger children and children with decreased mobility. </w:t>
            </w:r>
          </w:p>
          <w:p w14:paraId="6BC2609E" w14:textId="77777777" w:rsidR="00F97045" w:rsidRDefault="00000000">
            <w:pPr>
              <w:numPr>
                <w:ilvl w:val="0"/>
                <w:numId w:val="15"/>
              </w:numPr>
              <w:ind w:left="407" w:right="-345"/>
              <w:jc w:val="both"/>
              <w:rPr>
                <w:rFonts w:eastAsia="Calibri" w:cs="Calibri"/>
                <w:sz w:val="22"/>
                <w:szCs w:val="22"/>
              </w:rPr>
            </w:pPr>
            <w:r>
              <w:rPr>
                <w:rFonts w:ascii="Calibri" w:eastAsia="Calibri" w:hAnsi="Calibri" w:cs="Calibri"/>
                <w:sz w:val="22"/>
                <w:szCs w:val="22"/>
              </w:rPr>
              <w:t>Regular discussions with children about being water wise and how things are made (ie- 365 recycled plastic bottles went into the outdoor tables</w:t>
            </w:r>
          </w:p>
          <w:p w14:paraId="1B018510" w14:textId="77777777" w:rsidR="00F97045" w:rsidRDefault="00F97045">
            <w:pPr>
              <w:ind w:right="-345"/>
              <w:rPr>
                <w:rFonts w:eastAsia="Calibri" w:cs="Calibri"/>
                <w:color w:val="366091"/>
              </w:rPr>
            </w:pPr>
          </w:p>
        </w:tc>
      </w:tr>
    </w:tbl>
    <w:p w14:paraId="3C252520" w14:textId="77777777" w:rsidR="00F97045" w:rsidRDefault="00F97045">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p>
    <w:p w14:paraId="780E0261"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Summary of strengths in practice where there is evidence of Exceeding NQS themes</w:t>
      </w:r>
    </w:p>
    <w:p w14:paraId="4C7E4790"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238C30C3"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54376D53"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36">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6D69E3BD"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1252BAA8"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0ACF6F37"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52EA3C97"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7F233BC0" w14:textId="77777777" w:rsidR="00F97045" w:rsidRDefault="00000000">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Standard 3.1 – Design: The design of the facilities is appropriate for the operation of a service.</w:t>
      </w:r>
    </w:p>
    <w:tbl>
      <w:tblPr>
        <w:tblStyle w:val="affffffffffffa"/>
        <w:tblW w:w="15388"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961"/>
        <w:gridCol w:w="12427"/>
      </w:tblGrid>
      <w:tr w:rsidR="00F97045" w14:paraId="1C48EF7A" w14:textId="77777777">
        <w:tc>
          <w:tcPr>
            <w:tcW w:w="2961" w:type="dxa"/>
            <w:tcBorders>
              <w:bottom w:val="nil"/>
              <w:right w:val="single" w:sz="4" w:space="0" w:color="A6A6A6"/>
            </w:tcBorders>
            <w:shd w:val="clear" w:color="auto" w:fill="E991A5"/>
          </w:tcPr>
          <w:p w14:paraId="05B83F39" w14:textId="77777777" w:rsidR="00F97045" w:rsidRDefault="00F97045">
            <w:pPr>
              <w:ind w:right="-345"/>
              <w:rPr>
                <w:b/>
                <w:sz w:val="24"/>
                <w:szCs w:val="24"/>
              </w:rPr>
            </w:pPr>
          </w:p>
        </w:tc>
        <w:tc>
          <w:tcPr>
            <w:tcW w:w="12427" w:type="dxa"/>
            <w:tcBorders>
              <w:top w:val="nil"/>
              <w:left w:val="single" w:sz="4" w:space="0" w:color="A6A6A6"/>
              <w:bottom w:val="nil"/>
              <w:right w:val="nil"/>
            </w:tcBorders>
          </w:tcPr>
          <w:p w14:paraId="085E1499" w14:textId="77777777" w:rsidR="00F97045" w:rsidRDefault="00F97045">
            <w:pPr>
              <w:ind w:right="-345"/>
              <w:rPr>
                <w:sz w:val="24"/>
                <w:szCs w:val="24"/>
              </w:rPr>
            </w:pPr>
          </w:p>
        </w:tc>
      </w:tr>
      <w:tr w:rsidR="00F97045" w14:paraId="2059F914" w14:textId="77777777">
        <w:trPr>
          <w:trHeight w:val="400"/>
        </w:trPr>
        <w:tc>
          <w:tcPr>
            <w:tcW w:w="2961" w:type="dxa"/>
            <w:tcBorders>
              <w:top w:val="nil"/>
              <w:bottom w:val="single" w:sz="4" w:space="0" w:color="A6A6A6"/>
              <w:right w:val="single" w:sz="4" w:space="0" w:color="A6A6A6"/>
            </w:tcBorders>
            <w:shd w:val="clear" w:color="auto" w:fill="auto"/>
          </w:tcPr>
          <w:p w14:paraId="3517D025" w14:textId="77777777" w:rsidR="00F97045" w:rsidRDefault="00000000">
            <w:pPr>
              <w:ind w:right="-345"/>
              <w:jc w:val="center"/>
              <w:rPr>
                <w:b/>
                <w:sz w:val="24"/>
                <w:szCs w:val="24"/>
              </w:rPr>
            </w:pPr>
            <w:r>
              <w:rPr>
                <w:b/>
                <w:sz w:val="24"/>
                <w:szCs w:val="24"/>
              </w:rPr>
              <w:t>Exceeding themes</w:t>
            </w:r>
          </w:p>
        </w:tc>
        <w:tc>
          <w:tcPr>
            <w:tcW w:w="12427" w:type="dxa"/>
            <w:tcBorders>
              <w:top w:val="nil"/>
              <w:left w:val="single" w:sz="4" w:space="0" w:color="A6A6A6"/>
              <w:right w:val="nil"/>
            </w:tcBorders>
          </w:tcPr>
          <w:p w14:paraId="6D98F773" w14:textId="77777777" w:rsidR="00F97045" w:rsidRDefault="00F97045">
            <w:pPr>
              <w:ind w:right="-345"/>
              <w:rPr>
                <w:sz w:val="24"/>
                <w:szCs w:val="24"/>
              </w:rPr>
            </w:pPr>
          </w:p>
        </w:tc>
      </w:tr>
      <w:tr w:rsidR="00F97045" w14:paraId="7324FB3E" w14:textId="77777777">
        <w:trPr>
          <w:trHeight w:val="1973"/>
        </w:trPr>
        <w:tc>
          <w:tcPr>
            <w:tcW w:w="2961" w:type="dxa"/>
            <w:tcBorders>
              <w:bottom w:val="single" w:sz="4" w:space="0" w:color="A6A6A6"/>
            </w:tcBorders>
            <w:shd w:val="clear" w:color="auto" w:fill="A6A6A6"/>
          </w:tcPr>
          <w:p w14:paraId="36B5494F" w14:textId="77777777" w:rsidR="00F97045" w:rsidRDefault="00000000">
            <w:pPr>
              <w:ind w:right="-345"/>
              <w:rPr>
                <w:sz w:val="24"/>
                <w:szCs w:val="24"/>
              </w:rPr>
            </w:pPr>
            <w:r>
              <w:rPr>
                <w:sz w:val="24"/>
                <w:szCs w:val="24"/>
              </w:rPr>
              <w:t>1. Practice is embedded in service operations</w:t>
            </w:r>
          </w:p>
        </w:tc>
        <w:tc>
          <w:tcPr>
            <w:tcW w:w="12427" w:type="dxa"/>
          </w:tcPr>
          <w:p w14:paraId="63CA3BC1" w14:textId="77777777" w:rsidR="00F97045" w:rsidRDefault="00000000">
            <w:pPr>
              <w:ind w:right="480"/>
              <w:rPr>
                <w:sz w:val="22"/>
                <w:szCs w:val="22"/>
              </w:rPr>
            </w:pPr>
            <w:r>
              <w:rPr>
                <w:sz w:val="22"/>
                <w:szCs w:val="22"/>
              </w:rPr>
              <w:t>The outside area of the kindergarten was recently renovated to provide a more inclusive space for children to access. An undercover area was created which allows for children to learn and play outside in all weather.</w:t>
            </w:r>
          </w:p>
          <w:p w14:paraId="60635612" w14:textId="77777777" w:rsidR="00F97045" w:rsidRDefault="00F97045">
            <w:pPr>
              <w:ind w:right="480"/>
              <w:rPr>
                <w:sz w:val="22"/>
                <w:szCs w:val="22"/>
              </w:rPr>
            </w:pPr>
          </w:p>
          <w:p w14:paraId="5DE9CD26" w14:textId="77777777" w:rsidR="00F97045" w:rsidRDefault="00000000">
            <w:pPr>
              <w:ind w:right="480"/>
              <w:rPr>
                <w:sz w:val="22"/>
                <w:szCs w:val="22"/>
              </w:rPr>
            </w:pPr>
            <w:r>
              <w:rPr>
                <w:sz w:val="22"/>
                <w:szCs w:val="22"/>
              </w:rPr>
              <w:t>Children have access to a range of resources they can use in their play and can make independent choices about what they want to play with.</w:t>
            </w:r>
          </w:p>
          <w:p w14:paraId="6D70181F" w14:textId="77777777" w:rsidR="00F97045" w:rsidRDefault="00F97045">
            <w:pPr>
              <w:ind w:right="480"/>
              <w:rPr>
                <w:sz w:val="22"/>
                <w:szCs w:val="22"/>
              </w:rPr>
            </w:pPr>
          </w:p>
          <w:p w14:paraId="005A5DFE" w14:textId="77777777" w:rsidR="00F97045" w:rsidRDefault="00000000">
            <w:pPr>
              <w:ind w:right="480"/>
              <w:rPr>
                <w:sz w:val="22"/>
                <w:szCs w:val="22"/>
              </w:rPr>
            </w:pPr>
            <w:r>
              <w:rPr>
                <w:sz w:val="22"/>
                <w:szCs w:val="22"/>
              </w:rPr>
              <w:t>Safety checks are regularly carried out on all equipment and items removed that are not fit for purpose.</w:t>
            </w:r>
          </w:p>
          <w:p w14:paraId="25D48F26" w14:textId="77777777" w:rsidR="00F97045" w:rsidRDefault="00F97045">
            <w:pPr>
              <w:ind w:right="480"/>
              <w:rPr>
                <w:sz w:val="22"/>
                <w:szCs w:val="22"/>
              </w:rPr>
            </w:pPr>
          </w:p>
          <w:p w14:paraId="66846F48" w14:textId="77777777" w:rsidR="00F97045" w:rsidRDefault="00000000">
            <w:pPr>
              <w:ind w:right="480"/>
              <w:rPr>
                <w:sz w:val="22"/>
                <w:szCs w:val="22"/>
              </w:rPr>
            </w:pPr>
            <w:r>
              <w:rPr>
                <w:sz w:val="22"/>
                <w:szCs w:val="22"/>
              </w:rPr>
              <w:t>Equipment is regularly maintained at working bees eg. decking and wooden furniture and equipment are regularly sanded and oiled.</w:t>
            </w:r>
          </w:p>
          <w:p w14:paraId="01AE1A84" w14:textId="77777777" w:rsidR="00F97045" w:rsidRDefault="00F97045">
            <w:pPr>
              <w:ind w:right="480"/>
              <w:rPr>
                <w:sz w:val="22"/>
                <w:szCs w:val="22"/>
              </w:rPr>
            </w:pPr>
          </w:p>
          <w:p w14:paraId="0F3BE903" w14:textId="77777777" w:rsidR="00F97045" w:rsidRDefault="00000000">
            <w:pPr>
              <w:ind w:right="480"/>
              <w:rPr>
                <w:sz w:val="22"/>
                <w:szCs w:val="22"/>
              </w:rPr>
            </w:pPr>
            <w:r>
              <w:rPr>
                <w:sz w:val="22"/>
                <w:szCs w:val="22"/>
              </w:rPr>
              <w:t>Equipment can be moved and reconfigured to support access by different children (eg. wooden boards placed lower or higher on the climbing frames)</w:t>
            </w:r>
          </w:p>
          <w:p w14:paraId="0866CE45" w14:textId="77777777" w:rsidR="00F97045" w:rsidRDefault="00F97045">
            <w:pPr>
              <w:ind w:right="480"/>
              <w:rPr>
                <w:sz w:val="22"/>
                <w:szCs w:val="22"/>
              </w:rPr>
            </w:pPr>
          </w:p>
          <w:p w14:paraId="6B03DDB1" w14:textId="77777777" w:rsidR="00F97045" w:rsidRDefault="00000000">
            <w:pPr>
              <w:ind w:right="480"/>
              <w:rPr>
                <w:sz w:val="22"/>
                <w:szCs w:val="22"/>
              </w:rPr>
            </w:pPr>
            <w:r>
              <w:rPr>
                <w:sz w:val="22"/>
                <w:szCs w:val="22"/>
              </w:rPr>
              <w:t>Children are able to add a range of loose parts materials to their play.</w:t>
            </w:r>
          </w:p>
          <w:p w14:paraId="0E5CCB16" w14:textId="77777777" w:rsidR="00F97045" w:rsidRDefault="00F97045">
            <w:pPr>
              <w:ind w:right="480"/>
              <w:rPr>
                <w:sz w:val="22"/>
                <w:szCs w:val="22"/>
              </w:rPr>
            </w:pPr>
          </w:p>
          <w:p w14:paraId="18E7C12B" w14:textId="77777777" w:rsidR="00F97045" w:rsidRDefault="00000000">
            <w:pPr>
              <w:ind w:right="480"/>
              <w:rPr>
                <w:sz w:val="22"/>
                <w:szCs w:val="22"/>
              </w:rPr>
            </w:pPr>
            <w:r>
              <w:rPr>
                <w:sz w:val="22"/>
                <w:szCs w:val="22"/>
              </w:rPr>
              <w:t>All toys are given a thorough cleaning at least annually or more frequently as required (eg. an imaginative play experience is always washed before being put back into the storeroom).</w:t>
            </w:r>
          </w:p>
          <w:p w14:paraId="0DEA4E9D" w14:textId="77777777" w:rsidR="00F97045" w:rsidRDefault="00F97045">
            <w:pPr>
              <w:ind w:right="480"/>
              <w:rPr>
                <w:sz w:val="22"/>
                <w:szCs w:val="22"/>
              </w:rPr>
            </w:pPr>
          </w:p>
          <w:p w14:paraId="70D69527" w14:textId="77777777" w:rsidR="00F97045" w:rsidRDefault="00000000">
            <w:pPr>
              <w:ind w:right="480"/>
              <w:rPr>
                <w:sz w:val="22"/>
                <w:szCs w:val="22"/>
              </w:rPr>
            </w:pPr>
            <w:r>
              <w:rPr>
                <w:sz w:val="22"/>
                <w:szCs w:val="22"/>
              </w:rPr>
              <w:t>A range of resources such as large inflatable peanut therapy balls, balance boards, bilibo seats provide inclusive gross motor opportunities.</w:t>
            </w:r>
          </w:p>
        </w:tc>
      </w:tr>
      <w:tr w:rsidR="00F97045" w14:paraId="605B03AD" w14:textId="77777777">
        <w:trPr>
          <w:trHeight w:val="1710"/>
        </w:trPr>
        <w:tc>
          <w:tcPr>
            <w:tcW w:w="2961" w:type="dxa"/>
            <w:tcBorders>
              <w:bottom w:val="single" w:sz="4" w:space="0" w:color="A6A6A6"/>
            </w:tcBorders>
            <w:shd w:val="clear" w:color="auto" w:fill="BFBFBF"/>
          </w:tcPr>
          <w:p w14:paraId="6CC75FF3" w14:textId="77777777" w:rsidR="00F97045" w:rsidRDefault="00000000">
            <w:pPr>
              <w:ind w:right="-345"/>
              <w:rPr>
                <w:sz w:val="24"/>
                <w:szCs w:val="24"/>
              </w:rPr>
            </w:pPr>
            <w:r>
              <w:rPr>
                <w:sz w:val="24"/>
                <w:szCs w:val="24"/>
              </w:rPr>
              <w:lastRenderedPageBreak/>
              <w:t>2. Practice is informed by critical reflection</w:t>
            </w:r>
          </w:p>
        </w:tc>
        <w:tc>
          <w:tcPr>
            <w:tcW w:w="12427" w:type="dxa"/>
          </w:tcPr>
          <w:p w14:paraId="37B8D2CE" w14:textId="77777777" w:rsidR="00F97045" w:rsidRDefault="00000000">
            <w:pPr>
              <w:ind w:right="390"/>
              <w:rPr>
                <w:sz w:val="22"/>
                <w:szCs w:val="22"/>
              </w:rPr>
            </w:pPr>
            <w:r>
              <w:rPr>
                <w:sz w:val="22"/>
                <w:szCs w:val="22"/>
              </w:rPr>
              <w:t>During the outside renovations we reflected on the fact that we wanted children to be able to access equipment by themselves and not always with teachers assistance to take things out, thereby providing the children with agency regarding their choice of what to use in their play.</w:t>
            </w:r>
          </w:p>
          <w:p w14:paraId="487C0778" w14:textId="77777777" w:rsidR="00F97045" w:rsidRDefault="00F97045">
            <w:pPr>
              <w:ind w:right="390"/>
              <w:rPr>
                <w:sz w:val="22"/>
                <w:szCs w:val="22"/>
              </w:rPr>
            </w:pPr>
          </w:p>
          <w:p w14:paraId="5937703E" w14:textId="77777777" w:rsidR="00F97045" w:rsidRDefault="00000000">
            <w:pPr>
              <w:ind w:right="390"/>
              <w:rPr>
                <w:sz w:val="22"/>
                <w:szCs w:val="22"/>
              </w:rPr>
            </w:pPr>
            <w:r>
              <w:rPr>
                <w:sz w:val="22"/>
                <w:szCs w:val="22"/>
              </w:rPr>
              <w:t>Educators reflect daily on how children can participate in the physical environment, taking into consideration the weather and any special activities planned for the day that might require higher supervision (such as cooking).</w:t>
            </w:r>
          </w:p>
          <w:p w14:paraId="3ED9D8B5" w14:textId="77777777" w:rsidR="00F97045" w:rsidRDefault="00F97045">
            <w:pPr>
              <w:ind w:right="390"/>
              <w:rPr>
                <w:sz w:val="22"/>
                <w:szCs w:val="22"/>
              </w:rPr>
            </w:pPr>
          </w:p>
          <w:p w14:paraId="465B7DF5" w14:textId="77777777" w:rsidR="00F97045" w:rsidRDefault="00000000">
            <w:pPr>
              <w:ind w:right="390"/>
              <w:rPr>
                <w:sz w:val="22"/>
                <w:szCs w:val="22"/>
              </w:rPr>
            </w:pPr>
            <w:r>
              <w:rPr>
                <w:sz w:val="22"/>
                <w:szCs w:val="22"/>
              </w:rPr>
              <w:t>When the landscaping renovations took place, educators requested access to water tanks and a water pump so children could learn further about water conservation in their play.</w:t>
            </w:r>
          </w:p>
          <w:p w14:paraId="3EFBF08D" w14:textId="77777777" w:rsidR="00F97045" w:rsidRDefault="00F97045">
            <w:pPr>
              <w:ind w:right="390"/>
              <w:rPr>
                <w:sz w:val="22"/>
                <w:szCs w:val="22"/>
              </w:rPr>
            </w:pPr>
          </w:p>
          <w:p w14:paraId="6248352D" w14:textId="77777777" w:rsidR="00F97045" w:rsidRDefault="00000000">
            <w:pPr>
              <w:ind w:right="390"/>
              <w:rPr>
                <w:sz w:val="22"/>
                <w:szCs w:val="22"/>
              </w:rPr>
            </w:pPr>
            <w:r>
              <w:rPr>
                <w:sz w:val="22"/>
                <w:szCs w:val="22"/>
              </w:rPr>
              <w:t>Educators also requested space for growing vegetables and native plants to be included.</w:t>
            </w:r>
          </w:p>
          <w:p w14:paraId="072CE507" w14:textId="77777777" w:rsidR="00F97045" w:rsidRDefault="00F97045">
            <w:pPr>
              <w:ind w:right="390"/>
              <w:rPr>
                <w:sz w:val="22"/>
                <w:szCs w:val="22"/>
              </w:rPr>
            </w:pPr>
          </w:p>
        </w:tc>
      </w:tr>
      <w:tr w:rsidR="00F97045" w14:paraId="5C69D656" w14:textId="77777777">
        <w:trPr>
          <w:trHeight w:val="1973"/>
        </w:trPr>
        <w:tc>
          <w:tcPr>
            <w:tcW w:w="2961" w:type="dxa"/>
            <w:shd w:val="clear" w:color="auto" w:fill="D9D9D9"/>
          </w:tcPr>
          <w:p w14:paraId="1EA8DE4A" w14:textId="77777777" w:rsidR="00F97045" w:rsidRDefault="00000000">
            <w:pPr>
              <w:ind w:right="-345"/>
              <w:rPr>
                <w:sz w:val="24"/>
                <w:szCs w:val="24"/>
              </w:rPr>
            </w:pPr>
            <w:r>
              <w:rPr>
                <w:sz w:val="24"/>
                <w:szCs w:val="24"/>
              </w:rPr>
              <w:t>3. Practice is shaped by meaningful engagement with families, and/or community</w:t>
            </w:r>
          </w:p>
        </w:tc>
        <w:tc>
          <w:tcPr>
            <w:tcW w:w="12427" w:type="dxa"/>
          </w:tcPr>
          <w:p w14:paraId="4F647993" w14:textId="77777777" w:rsidR="00F97045" w:rsidRDefault="00000000">
            <w:pPr>
              <w:ind w:right="390"/>
              <w:rPr>
                <w:sz w:val="22"/>
                <w:szCs w:val="22"/>
              </w:rPr>
            </w:pPr>
            <w:r>
              <w:rPr>
                <w:sz w:val="22"/>
                <w:szCs w:val="22"/>
              </w:rPr>
              <w:t>A new staff member has taken over  the OHS role and organised Work Safe to come out and do an audit to help her better understand the role. The findings of the audit have been or are being actioned.</w:t>
            </w:r>
          </w:p>
          <w:p w14:paraId="5C98DB2F" w14:textId="77777777" w:rsidR="00F97045" w:rsidRDefault="00F97045">
            <w:pPr>
              <w:ind w:right="390"/>
              <w:rPr>
                <w:sz w:val="22"/>
                <w:szCs w:val="22"/>
              </w:rPr>
            </w:pPr>
          </w:p>
          <w:p w14:paraId="6F1D91A8" w14:textId="77777777" w:rsidR="00F97045" w:rsidRDefault="00000000">
            <w:pPr>
              <w:ind w:right="390"/>
              <w:rPr>
                <w:sz w:val="22"/>
                <w:szCs w:val="22"/>
              </w:rPr>
            </w:pPr>
            <w:r>
              <w:rPr>
                <w:sz w:val="22"/>
                <w:szCs w:val="22"/>
              </w:rPr>
              <w:t>The landscaping renovations were carried out under the supervision of the facilities committee member, who oversaw the project on behalf of the kindergarten. Children were asked what they would like to see in the design (not always practical) and educators were consulted on what they wanted.</w:t>
            </w:r>
          </w:p>
        </w:tc>
      </w:tr>
    </w:tbl>
    <w:p w14:paraId="63508844" w14:textId="77777777" w:rsidR="00F97045" w:rsidRDefault="00F97045">
      <w:pPr>
        <w:spacing w:before="200" w:after="60"/>
        <w:ind w:right="-345"/>
        <w:rPr>
          <w:rFonts w:ascii="Calibri" w:eastAsia="Calibri" w:hAnsi="Calibri" w:cs="Calibri"/>
          <w:color w:val="7F7F7F"/>
          <w:sz w:val="28"/>
          <w:szCs w:val="28"/>
        </w:rPr>
      </w:pPr>
    </w:p>
    <w:p w14:paraId="23888F8B" w14:textId="77777777" w:rsidR="00F97045" w:rsidRDefault="00F97045">
      <w:pPr>
        <w:pBdr>
          <w:top w:val="nil"/>
          <w:left w:val="nil"/>
          <w:bottom w:val="nil"/>
          <w:right w:val="nil"/>
          <w:between w:val="nil"/>
        </w:pBdr>
        <w:spacing w:before="60" w:line="276" w:lineRule="auto"/>
        <w:ind w:right="-345"/>
        <w:rPr>
          <w:rFonts w:ascii="Calibri" w:eastAsia="Calibri" w:hAnsi="Calibri" w:cs="Calibri"/>
          <w:color w:val="7F7F7F"/>
          <w:sz w:val="28"/>
          <w:szCs w:val="28"/>
        </w:rPr>
      </w:pPr>
    </w:p>
    <w:p w14:paraId="48F77E1E" w14:textId="77777777" w:rsidR="00F97045" w:rsidRDefault="00000000">
      <w:pPr>
        <w:pBdr>
          <w:top w:val="nil"/>
          <w:left w:val="nil"/>
          <w:bottom w:val="nil"/>
          <w:right w:val="nil"/>
          <w:between w:val="nil"/>
        </w:pBdr>
        <w:spacing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Summary of strengths in practice where there is evidence of Exceeding NQS themes</w:t>
      </w:r>
    </w:p>
    <w:p w14:paraId="59AE2EB2"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0A424ECA"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2CD552FB"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37">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0EDD387C"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57CCA398"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60ACE10C"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6342799A"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083FE689" w14:textId="77777777" w:rsidR="00F97045" w:rsidRDefault="00000000">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 xml:space="preserve">Standard 3.2 – Use: The service environment is inclusive, promotes competence and supports exploration and play-based learning. </w:t>
      </w:r>
    </w:p>
    <w:tbl>
      <w:tblPr>
        <w:tblStyle w:val="affffffffffffb"/>
        <w:tblW w:w="15388"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961"/>
        <w:gridCol w:w="12427"/>
      </w:tblGrid>
      <w:tr w:rsidR="00F97045" w14:paraId="652C5BAA" w14:textId="77777777">
        <w:tc>
          <w:tcPr>
            <w:tcW w:w="2961" w:type="dxa"/>
            <w:tcBorders>
              <w:bottom w:val="nil"/>
              <w:right w:val="single" w:sz="4" w:space="0" w:color="A6A6A6"/>
            </w:tcBorders>
            <w:shd w:val="clear" w:color="auto" w:fill="E991A5"/>
          </w:tcPr>
          <w:p w14:paraId="167BC43A" w14:textId="77777777" w:rsidR="00F97045" w:rsidRDefault="00F97045">
            <w:pPr>
              <w:pBdr>
                <w:top w:val="nil"/>
                <w:left w:val="nil"/>
                <w:bottom w:val="nil"/>
                <w:right w:val="nil"/>
                <w:between w:val="nil"/>
              </w:pBdr>
              <w:ind w:right="-345"/>
              <w:rPr>
                <w:b/>
                <w:color w:val="000000"/>
                <w:sz w:val="24"/>
                <w:szCs w:val="24"/>
              </w:rPr>
            </w:pPr>
          </w:p>
        </w:tc>
        <w:tc>
          <w:tcPr>
            <w:tcW w:w="12427" w:type="dxa"/>
            <w:tcBorders>
              <w:top w:val="nil"/>
              <w:left w:val="single" w:sz="4" w:space="0" w:color="A6A6A6"/>
              <w:bottom w:val="nil"/>
              <w:right w:val="nil"/>
            </w:tcBorders>
          </w:tcPr>
          <w:p w14:paraId="2523B03A" w14:textId="77777777" w:rsidR="00F97045" w:rsidRDefault="00F97045">
            <w:pPr>
              <w:pBdr>
                <w:top w:val="nil"/>
                <w:left w:val="nil"/>
                <w:bottom w:val="nil"/>
                <w:right w:val="nil"/>
                <w:between w:val="nil"/>
              </w:pBdr>
              <w:ind w:right="-345"/>
              <w:rPr>
                <w:color w:val="000000"/>
                <w:sz w:val="24"/>
                <w:szCs w:val="24"/>
              </w:rPr>
            </w:pPr>
          </w:p>
        </w:tc>
      </w:tr>
      <w:tr w:rsidR="00F97045" w14:paraId="6ACE0598" w14:textId="77777777">
        <w:trPr>
          <w:trHeight w:val="400"/>
        </w:trPr>
        <w:tc>
          <w:tcPr>
            <w:tcW w:w="2961" w:type="dxa"/>
            <w:tcBorders>
              <w:top w:val="nil"/>
              <w:bottom w:val="single" w:sz="4" w:space="0" w:color="A6A6A6"/>
              <w:right w:val="single" w:sz="4" w:space="0" w:color="A6A6A6"/>
            </w:tcBorders>
            <w:shd w:val="clear" w:color="auto" w:fill="auto"/>
          </w:tcPr>
          <w:p w14:paraId="71C5643E"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2427" w:type="dxa"/>
            <w:tcBorders>
              <w:top w:val="nil"/>
              <w:left w:val="single" w:sz="4" w:space="0" w:color="A6A6A6"/>
              <w:right w:val="nil"/>
            </w:tcBorders>
          </w:tcPr>
          <w:p w14:paraId="3CA39669" w14:textId="77777777" w:rsidR="00F97045" w:rsidRDefault="00F97045">
            <w:pPr>
              <w:pBdr>
                <w:top w:val="nil"/>
                <w:left w:val="nil"/>
                <w:bottom w:val="nil"/>
                <w:right w:val="nil"/>
                <w:between w:val="nil"/>
              </w:pBdr>
              <w:ind w:right="-345"/>
              <w:rPr>
                <w:color w:val="000000"/>
                <w:sz w:val="24"/>
                <w:szCs w:val="24"/>
              </w:rPr>
            </w:pPr>
          </w:p>
        </w:tc>
      </w:tr>
      <w:tr w:rsidR="00F97045" w14:paraId="315D5CDE" w14:textId="77777777">
        <w:trPr>
          <w:trHeight w:val="1973"/>
        </w:trPr>
        <w:tc>
          <w:tcPr>
            <w:tcW w:w="2961" w:type="dxa"/>
            <w:tcBorders>
              <w:bottom w:val="single" w:sz="4" w:space="0" w:color="A6A6A6"/>
            </w:tcBorders>
            <w:shd w:val="clear" w:color="auto" w:fill="A6A6A6"/>
          </w:tcPr>
          <w:p w14:paraId="7CB9950C" w14:textId="77777777" w:rsidR="00F97045" w:rsidRDefault="00000000">
            <w:pPr>
              <w:pBdr>
                <w:top w:val="nil"/>
                <w:left w:val="nil"/>
                <w:bottom w:val="nil"/>
                <w:right w:val="nil"/>
                <w:between w:val="nil"/>
              </w:pBdr>
              <w:ind w:right="-345"/>
              <w:rPr>
                <w:color w:val="000000"/>
                <w:sz w:val="24"/>
                <w:szCs w:val="24"/>
              </w:rPr>
            </w:pPr>
            <w:r>
              <w:rPr>
                <w:color w:val="000000"/>
                <w:sz w:val="24"/>
                <w:szCs w:val="24"/>
              </w:rPr>
              <w:t>1. Practice is embedded in service operations</w:t>
            </w:r>
          </w:p>
        </w:tc>
        <w:tc>
          <w:tcPr>
            <w:tcW w:w="12427" w:type="dxa"/>
          </w:tcPr>
          <w:p w14:paraId="7697DEDF" w14:textId="77777777" w:rsidR="00F97045" w:rsidRDefault="00000000">
            <w:pPr>
              <w:pBdr>
                <w:top w:val="nil"/>
                <w:left w:val="nil"/>
                <w:bottom w:val="nil"/>
                <w:right w:val="nil"/>
                <w:between w:val="nil"/>
              </w:pBdr>
              <w:ind w:right="-345"/>
              <w:rPr>
                <w:sz w:val="22"/>
                <w:szCs w:val="22"/>
              </w:rPr>
            </w:pPr>
            <w:r>
              <w:rPr>
                <w:sz w:val="22"/>
                <w:szCs w:val="22"/>
              </w:rPr>
              <w:t>Programs are developed and evaluated for indoor/outdoor learning environments.</w:t>
            </w:r>
          </w:p>
          <w:p w14:paraId="3B4E1868" w14:textId="77777777" w:rsidR="00F97045" w:rsidRDefault="00F97045">
            <w:pPr>
              <w:pBdr>
                <w:top w:val="nil"/>
                <w:left w:val="nil"/>
                <w:bottom w:val="nil"/>
                <w:right w:val="nil"/>
                <w:between w:val="nil"/>
              </w:pBdr>
              <w:ind w:right="-345"/>
              <w:rPr>
                <w:sz w:val="22"/>
                <w:szCs w:val="22"/>
              </w:rPr>
            </w:pPr>
          </w:p>
          <w:p w14:paraId="3E0B3050" w14:textId="77777777" w:rsidR="00F97045" w:rsidRDefault="00000000">
            <w:pPr>
              <w:pBdr>
                <w:top w:val="nil"/>
                <w:left w:val="nil"/>
                <w:bottom w:val="nil"/>
                <w:right w:val="nil"/>
                <w:between w:val="nil"/>
              </w:pBdr>
              <w:ind w:right="-345"/>
              <w:rPr>
                <w:sz w:val="22"/>
                <w:szCs w:val="22"/>
              </w:rPr>
            </w:pPr>
            <w:r>
              <w:rPr>
                <w:sz w:val="22"/>
                <w:szCs w:val="22"/>
              </w:rPr>
              <w:t>Independence is encouraged and children take responsibility for their environment.</w:t>
            </w:r>
          </w:p>
          <w:p w14:paraId="4E49416E" w14:textId="77777777" w:rsidR="00F97045" w:rsidRDefault="00F97045">
            <w:pPr>
              <w:pBdr>
                <w:top w:val="nil"/>
                <w:left w:val="nil"/>
                <w:bottom w:val="nil"/>
                <w:right w:val="nil"/>
                <w:between w:val="nil"/>
              </w:pBdr>
              <w:ind w:right="-345"/>
              <w:rPr>
                <w:sz w:val="22"/>
                <w:szCs w:val="22"/>
              </w:rPr>
            </w:pPr>
          </w:p>
          <w:p w14:paraId="6B600707" w14:textId="77777777" w:rsidR="00F97045" w:rsidRDefault="00000000">
            <w:pPr>
              <w:pBdr>
                <w:top w:val="nil"/>
                <w:left w:val="nil"/>
                <w:bottom w:val="nil"/>
                <w:right w:val="nil"/>
                <w:between w:val="nil"/>
              </w:pBdr>
              <w:ind w:right="-345"/>
              <w:rPr>
                <w:sz w:val="22"/>
                <w:szCs w:val="22"/>
              </w:rPr>
            </w:pPr>
            <w:r>
              <w:rPr>
                <w:sz w:val="22"/>
                <w:szCs w:val="22"/>
              </w:rPr>
              <w:t xml:space="preserve">Large blocks of time are organised to give children time to engage in the environment. </w:t>
            </w:r>
          </w:p>
          <w:p w14:paraId="5DFA913A" w14:textId="77777777" w:rsidR="00F97045" w:rsidRDefault="00F97045">
            <w:pPr>
              <w:pBdr>
                <w:top w:val="nil"/>
                <w:left w:val="nil"/>
                <w:bottom w:val="nil"/>
                <w:right w:val="nil"/>
                <w:between w:val="nil"/>
              </w:pBdr>
              <w:ind w:right="-345"/>
              <w:rPr>
                <w:sz w:val="22"/>
                <w:szCs w:val="22"/>
              </w:rPr>
            </w:pPr>
          </w:p>
          <w:p w14:paraId="70A2374F" w14:textId="77777777" w:rsidR="00F97045" w:rsidRDefault="00000000">
            <w:pPr>
              <w:pBdr>
                <w:top w:val="nil"/>
                <w:left w:val="nil"/>
                <w:bottom w:val="nil"/>
                <w:right w:val="nil"/>
                <w:between w:val="nil"/>
              </w:pBdr>
              <w:ind w:right="-345"/>
              <w:rPr>
                <w:sz w:val="22"/>
                <w:szCs w:val="22"/>
              </w:rPr>
            </w:pPr>
            <w:r>
              <w:rPr>
                <w:sz w:val="22"/>
                <w:szCs w:val="22"/>
              </w:rPr>
              <w:t>There are multiple areas available for children to engage in solitary or group play both indoors and outdoors.</w:t>
            </w:r>
          </w:p>
          <w:p w14:paraId="1A30B85B" w14:textId="77777777" w:rsidR="00F97045" w:rsidRDefault="00F97045">
            <w:pPr>
              <w:pBdr>
                <w:top w:val="nil"/>
                <w:left w:val="nil"/>
                <w:bottom w:val="nil"/>
                <w:right w:val="nil"/>
                <w:between w:val="nil"/>
              </w:pBdr>
              <w:ind w:right="-345"/>
              <w:rPr>
                <w:sz w:val="22"/>
                <w:szCs w:val="22"/>
              </w:rPr>
            </w:pPr>
          </w:p>
          <w:p w14:paraId="5A1D28D7" w14:textId="77777777" w:rsidR="00F97045" w:rsidRDefault="00000000">
            <w:pPr>
              <w:pBdr>
                <w:top w:val="nil"/>
                <w:left w:val="nil"/>
                <w:bottom w:val="nil"/>
                <w:right w:val="nil"/>
                <w:between w:val="nil"/>
              </w:pBdr>
              <w:ind w:right="390"/>
              <w:rPr>
                <w:sz w:val="22"/>
                <w:szCs w:val="22"/>
              </w:rPr>
            </w:pPr>
            <w:r>
              <w:rPr>
                <w:sz w:val="22"/>
                <w:szCs w:val="22"/>
              </w:rPr>
              <w:t>Care for the environment is taught and encouraged.  Waste monitors, water monitors, weather forecasters, setting the tables for lunch, and packing up time are all ways that educators support children’s agency and care for the environment.</w:t>
            </w:r>
          </w:p>
          <w:p w14:paraId="2BB49946" w14:textId="77777777" w:rsidR="00F97045" w:rsidRDefault="00F97045">
            <w:pPr>
              <w:pBdr>
                <w:top w:val="nil"/>
                <w:left w:val="nil"/>
                <w:bottom w:val="nil"/>
                <w:right w:val="nil"/>
                <w:between w:val="nil"/>
              </w:pBdr>
              <w:ind w:right="390"/>
              <w:rPr>
                <w:sz w:val="22"/>
                <w:szCs w:val="22"/>
              </w:rPr>
            </w:pPr>
          </w:p>
          <w:p w14:paraId="4A68CBC0" w14:textId="77777777" w:rsidR="00F97045" w:rsidRDefault="00000000">
            <w:pPr>
              <w:ind w:right="300"/>
              <w:rPr>
                <w:sz w:val="24"/>
                <w:szCs w:val="24"/>
              </w:rPr>
            </w:pPr>
            <w:r>
              <w:rPr>
                <w:sz w:val="22"/>
                <w:szCs w:val="22"/>
              </w:rPr>
              <w:t>Our Reconciliation Action Plan includes reference to inclusion and sustainability.</w:t>
            </w:r>
          </w:p>
        </w:tc>
      </w:tr>
      <w:tr w:rsidR="00F97045" w14:paraId="42B567F3" w14:textId="77777777">
        <w:trPr>
          <w:trHeight w:val="1710"/>
        </w:trPr>
        <w:tc>
          <w:tcPr>
            <w:tcW w:w="2961" w:type="dxa"/>
            <w:tcBorders>
              <w:bottom w:val="single" w:sz="4" w:space="0" w:color="A6A6A6"/>
            </w:tcBorders>
            <w:shd w:val="clear" w:color="auto" w:fill="BFBFBF"/>
          </w:tcPr>
          <w:p w14:paraId="65C07B80" w14:textId="77777777" w:rsidR="00F97045" w:rsidRDefault="00000000">
            <w:pPr>
              <w:pBdr>
                <w:top w:val="nil"/>
                <w:left w:val="nil"/>
                <w:bottom w:val="nil"/>
                <w:right w:val="nil"/>
                <w:between w:val="nil"/>
              </w:pBdr>
              <w:ind w:right="-345"/>
              <w:rPr>
                <w:color w:val="000000"/>
                <w:sz w:val="24"/>
                <w:szCs w:val="24"/>
              </w:rPr>
            </w:pPr>
            <w:r>
              <w:rPr>
                <w:color w:val="000000"/>
                <w:sz w:val="24"/>
                <w:szCs w:val="24"/>
              </w:rPr>
              <w:t>2. Practice is informed by critical reflection</w:t>
            </w:r>
          </w:p>
        </w:tc>
        <w:tc>
          <w:tcPr>
            <w:tcW w:w="12427" w:type="dxa"/>
          </w:tcPr>
          <w:p w14:paraId="244EC8F3" w14:textId="77777777" w:rsidR="00F97045" w:rsidRDefault="00000000">
            <w:pPr>
              <w:pBdr>
                <w:top w:val="nil"/>
                <w:left w:val="nil"/>
                <w:bottom w:val="nil"/>
                <w:right w:val="nil"/>
                <w:between w:val="nil"/>
              </w:pBdr>
              <w:ind w:right="390"/>
              <w:rPr>
                <w:sz w:val="22"/>
                <w:szCs w:val="22"/>
              </w:rPr>
            </w:pPr>
            <w:r>
              <w:rPr>
                <w:sz w:val="22"/>
                <w:szCs w:val="22"/>
              </w:rPr>
              <w:t>Educators participate in ongoing reflection and undertake professional development as needed to support and ensure each child’s inclusion and learning in the program.</w:t>
            </w:r>
          </w:p>
          <w:p w14:paraId="7D7FD7E2" w14:textId="77777777" w:rsidR="00F97045" w:rsidRDefault="00F97045">
            <w:pPr>
              <w:pBdr>
                <w:top w:val="nil"/>
                <w:left w:val="nil"/>
                <w:bottom w:val="nil"/>
                <w:right w:val="nil"/>
                <w:between w:val="nil"/>
              </w:pBdr>
              <w:ind w:right="390"/>
              <w:rPr>
                <w:sz w:val="22"/>
                <w:szCs w:val="22"/>
              </w:rPr>
            </w:pPr>
          </w:p>
          <w:p w14:paraId="2C89EF7D" w14:textId="77777777" w:rsidR="00F97045" w:rsidRDefault="00000000">
            <w:pPr>
              <w:pBdr>
                <w:top w:val="nil"/>
                <w:left w:val="nil"/>
                <w:bottom w:val="nil"/>
                <w:right w:val="nil"/>
                <w:between w:val="nil"/>
              </w:pBdr>
              <w:ind w:right="390"/>
              <w:rPr>
                <w:sz w:val="22"/>
                <w:szCs w:val="22"/>
              </w:rPr>
            </w:pPr>
            <w:r>
              <w:rPr>
                <w:sz w:val="22"/>
                <w:szCs w:val="22"/>
              </w:rPr>
              <w:t>Educators have ongoing discussions on shared learning environments where they can help and meet the changing needs of all children.</w:t>
            </w:r>
          </w:p>
        </w:tc>
      </w:tr>
      <w:tr w:rsidR="00F97045" w14:paraId="51E90A07" w14:textId="77777777">
        <w:trPr>
          <w:trHeight w:val="1973"/>
        </w:trPr>
        <w:tc>
          <w:tcPr>
            <w:tcW w:w="2961" w:type="dxa"/>
            <w:shd w:val="clear" w:color="auto" w:fill="D9D9D9"/>
          </w:tcPr>
          <w:p w14:paraId="4461B170"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3. Practice is shaped by meaningful engagement with families, and/or community</w:t>
            </w:r>
          </w:p>
        </w:tc>
        <w:tc>
          <w:tcPr>
            <w:tcW w:w="12427" w:type="dxa"/>
          </w:tcPr>
          <w:p w14:paraId="72E0FF8F" w14:textId="77777777" w:rsidR="00F97045" w:rsidRDefault="00000000">
            <w:pPr>
              <w:pBdr>
                <w:top w:val="nil"/>
                <w:left w:val="nil"/>
                <w:bottom w:val="nil"/>
                <w:right w:val="nil"/>
                <w:between w:val="nil"/>
              </w:pBdr>
              <w:ind w:right="300"/>
              <w:rPr>
                <w:sz w:val="22"/>
                <w:szCs w:val="22"/>
              </w:rPr>
            </w:pPr>
            <w:r>
              <w:rPr>
                <w:sz w:val="22"/>
                <w:szCs w:val="22"/>
              </w:rPr>
              <w:t>Ongoing communication is maintained with families regarding sustainability and environmental responsibilities.</w:t>
            </w:r>
          </w:p>
          <w:p w14:paraId="3CB9040A" w14:textId="77777777" w:rsidR="00F97045" w:rsidRDefault="00F97045">
            <w:pPr>
              <w:pBdr>
                <w:top w:val="nil"/>
                <w:left w:val="nil"/>
                <w:bottom w:val="nil"/>
                <w:right w:val="nil"/>
                <w:between w:val="nil"/>
              </w:pBdr>
              <w:ind w:right="300"/>
              <w:rPr>
                <w:sz w:val="22"/>
                <w:szCs w:val="22"/>
              </w:rPr>
            </w:pPr>
          </w:p>
          <w:p w14:paraId="20DCCD79" w14:textId="77777777" w:rsidR="00F97045" w:rsidRDefault="00000000">
            <w:pPr>
              <w:pBdr>
                <w:top w:val="nil"/>
                <w:left w:val="nil"/>
                <w:bottom w:val="nil"/>
                <w:right w:val="nil"/>
                <w:between w:val="nil"/>
              </w:pBdr>
              <w:ind w:right="300"/>
              <w:rPr>
                <w:sz w:val="22"/>
                <w:szCs w:val="22"/>
              </w:rPr>
            </w:pPr>
            <w:r>
              <w:rPr>
                <w:sz w:val="22"/>
                <w:szCs w:val="22"/>
              </w:rPr>
              <w:t>Communication through one on one discussions, emails and small team consultation with other professionals is alway available.</w:t>
            </w:r>
          </w:p>
          <w:p w14:paraId="51C36CA1" w14:textId="77777777" w:rsidR="00F97045" w:rsidRDefault="00F97045">
            <w:pPr>
              <w:pBdr>
                <w:top w:val="nil"/>
                <w:left w:val="nil"/>
                <w:bottom w:val="nil"/>
                <w:right w:val="nil"/>
                <w:between w:val="nil"/>
              </w:pBdr>
              <w:ind w:right="300"/>
              <w:rPr>
                <w:sz w:val="22"/>
                <w:szCs w:val="22"/>
              </w:rPr>
            </w:pPr>
          </w:p>
          <w:p w14:paraId="512B35E1" w14:textId="77777777" w:rsidR="00F97045" w:rsidRDefault="00000000">
            <w:pPr>
              <w:pBdr>
                <w:top w:val="nil"/>
                <w:left w:val="nil"/>
                <w:bottom w:val="nil"/>
                <w:right w:val="nil"/>
                <w:between w:val="nil"/>
              </w:pBdr>
              <w:ind w:right="300"/>
              <w:rPr>
                <w:sz w:val="22"/>
                <w:szCs w:val="22"/>
              </w:rPr>
            </w:pPr>
            <w:r>
              <w:rPr>
                <w:sz w:val="22"/>
                <w:szCs w:val="22"/>
              </w:rPr>
              <w:t>All feedback and grievances raised by parents are fully heard and reviewed as per our policy in regards to compliments and complaints.</w:t>
            </w:r>
          </w:p>
          <w:p w14:paraId="01BEC6F8" w14:textId="77777777" w:rsidR="00F97045" w:rsidRDefault="00F97045">
            <w:pPr>
              <w:pBdr>
                <w:top w:val="nil"/>
                <w:left w:val="nil"/>
                <w:bottom w:val="nil"/>
                <w:right w:val="nil"/>
                <w:between w:val="nil"/>
              </w:pBdr>
              <w:ind w:right="-345"/>
              <w:rPr>
                <w:sz w:val="22"/>
                <w:szCs w:val="22"/>
              </w:rPr>
            </w:pPr>
          </w:p>
          <w:p w14:paraId="0EE3BD7C" w14:textId="77777777" w:rsidR="00F97045" w:rsidRDefault="00F97045">
            <w:pPr>
              <w:pBdr>
                <w:top w:val="nil"/>
                <w:left w:val="nil"/>
                <w:bottom w:val="nil"/>
                <w:right w:val="nil"/>
                <w:between w:val="nil"/>
              </w:pBdr>
              <w:ind w:right="-345"/>
              <w:rPr>
                <w:sz w:val="22"/>
                <w:szCs w:val="22"/>
              </w:rPr>
            </w:pPr>
          </w:p>
        </w:tc>
      </w:tr>
    </w:tbl>
    <w:p w14:paraId="74328010" w14:textId="77777777" w:rsidR="00F97045" w:rsidRDefault="00000000">
      <w:pPr>
        <w:pBdr>
          <w:top w:val="nil"/>
          <w:left w:val="nil"/>
          <w:bottom w:val="nil"/>
          <w:right w:val="nil"/>
          <w:between w:val="nil"/>
        </w:pBdr>
        <w:spacing w:before="200" w:after="60"/>
        <w:ind w:right="-345"/>
        <w:rPr>
          <w:rFonts w:ascii="Calibri" w:eastAsia="Calibri" w:hAnsi="Calibri" w:cs="Calibri"/>
          <w:b/>
          <w:color w:val="1F497D"/>
          <w:sz w:val="30"/>
          <w:szCs w:val="30"/>
        </w:rPr>
      </w:pPr>
      <w:r>
        <w:rPr>
          <w:rFonts w:ascii="Calibri" w:eastAsia="Calibri" w:hAnsi="Calibri" w:cs="Calibri"/>
          <w:b/>
          <w:color w:val="1F497D"/>
          <w:sz w:val="30"/>
          <w:szCs w:val="30"/>
        </w:rPr>
        <w:t>Key improvements sought for Quality Area 3</w:t>
      </w:r>
    </w:p>
    <w:p w14:paraId="5067D7A1" w14:textId="77777777" w:rsidR="00F97045" w:rsidRDefault="00000000">
      <w:pPr>
        <w:pBdr>
          <w:top w:val="nil"/>
          <w:left w:val="nil"/>
          <w:bottom w:val="nil"/>
          <w:right w:val="nil"/>
          <w:between w:val="nil"/>
        </w:pBdr>
        <w:spacing w:before="100" w:after="100"/>
        <w:ind w:right="-345"/>
        <w:rPr>
          <w:rFonts w:ascii="Calibri" w:eastAsia="Calibri" w:hAnsi="Calibri" w:cs="Calibri"/>
          <w:color w:val="7F7F7F"/>
          <w:sz w:val="28"/>
          <w:szCs w:val="28"/>
        </w:rPr>
      </w:pPr>
      <w:r>
        <w:rPr>
          <w:rFonts w:ascii="Calibri" w:eastAsia="Calibri" w:hAnsi="Calibri" w:cs="Calibri"/>
          <w:color w:val="7F7F7F"/>
          <w:sz w:val="28"/>
          <w:szCs w:val="28"/>
        </w:rPr>
        <w:t>Improvement Plan</w:t>
      </w:r>
    </w:p>
    <w:tbl>
      <w:tblPr>
        <w:tblStyle w:val="affffffffffffc"/>
        <w:tblW w:w="15150" w:type="dxa"/>
        <w:tblInd w:w="64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1305"/>
        <w:gridCol w:w="1980"/>
        <w:gridCol w:w="1995"/>
        <w:gridCol w:w="1065"/>
        <w:gridCol w:w="2445"/>
        <w:gridCol w:w="2385"/>
        <w:gridCol w:w="1575"/>
        <w:gridCol w:w="2400"/>
      </w:tblGrid>
      <w:tr w:rsidR="00F97045" w14:paraId="1E1B8F26" w14:textId="77777777">
        <w:trPr>
          <w:trHeight w:val="320"/>
        </w:trPr>
        <w:tc>
          <w:tcPr>
            <w:tcW w:w="1305" w:type="dxa"/>
            <w:tcBorders>
              <w:top w:val="single" w:sz="4" w:space="0" w:color="FFFFFF"/>
              <w:left w:val="single" w:sz="4" w:space="0" w:color="FFFFFF"/>
              <w:bottom w:val="single" w:sz="4" w:space="0" w:color="FFFFFF"/>
              <w:right w:val="single" w:sz="6" w:space="0" w:color="FFFFFF"/>
            </w:tcBorders>
            <w:shd w:val="clear" w:color="auto" w:fill="D9D9D9"/>
          </w:tcPr>
          <w:p w14:paraId="3AC81208" w14:textId="77777777" w:rsidR="00F97045" w:rsidRDefault="00000000">
            <w:pPr>
              <w:ind w:right="-345"/>
              <w:rPr>
                <w:color w:val="729FFF"/>
                <w:sz w:val="22"/>
                <w:szCs w:val="22"/>
              </w:rPr>
            </w:pPr>
            <w:r>
              <w:rPr>
                <w:sz w:val="22"/>
                <w:szCs w:val="22"/>
              </w:rPr>
              <w:t>Standard/</w:t>
            </w:r>
            <w:r>
              <w:rPr>
                <w:sz w:val="22"/>
                <w:szCs w:val="22"/>
              </w:rPr>
              <w:br/>
              <w:t>element</w:t>
            </w:r>
          </w:p>
        </w:tc>
        <w:tc>
          <w:tcPr>
            <w:tcW w:w="1980" w:type="dxa"/>
            <w:tcBorders>
              <w:top w:val="single" w:sz="4" w:space="0" w:color="FFFFFF"/>
              <w:left w:val="single" w:sz="6" w:space="0" w:color="FFFFFF"/>
              <w:bottom w:val="single" w:sz="4" w:space="0" w:color="FFFFFF"/>
              <w:right w:val="single" w:sz="6" w:space="0" w:color="FFFFFF"/>
            </w:tcBorders>
            <w:shd w:val="clear" w:color="auto" w:fill="D9D9D9"/>
          </w:tcPr>
          <w:p w14:paraId="28688EE1" w14:textId="77777777" w:rsidR="00F97045" w:rsidRDefault="00000000">
            <w:pPr>
              <w:ind w:right="-345"/>
              <w:rPr>
                <w:sz w:val="22"/>
                <w:szCs w:val="22"/>
              </w:rPr>
            </w:pPr>
            <w:r>
              <w:rPr>
                <w:sz w:val="22"/>
                <w:szCs w:val="22"/>
              </w:rPr>
              <w:t>Issue identified during self-assessment</w:t>
            </w:r>
          </w:p>
        </w:tc>
        <w:tc>
          <w:tcPr>
            <w:tcW w:w="1995" w:type="dxa"/>
            <w:tcBorders>
              <w:top w:val="single" w:sz="4" w:space="0" w:color="FFFFFF"/>
              <w:left w:val="single" w:sz="6" w:space="0" w:color="FFFFFF"/>
              <w:bottom w:val="single" w:sz="4" w:space="0" w:color="FFFFFF"/>
              <w:right w:val="single" w:sz="6" w:space="0" w:color="FFFFFF"/>
            </w:tcBorders>
            <w:shd w:val="clear" w:color="auto" w:fill="D9D9D9"/>
          </w:tcPr>
          <w:p w14:paraId="4E3E1CA3" w14:textId="77777777" w:rsidR="00F97045" w:rsidRDefault="00000000">
            <w:pPr>
              <w:ind w:right="-345"/>
              <w:rPr>
                <w:sz w:val="22"/>
                <w:szCs w:val="22"/>
              </w:rPr>
            </w:pPr>
            <w:r>
              <w:rPr>
                <w:sz w:val="22"/>
                <w:szCs w:val="22"/>
              </w:rPr>
              <w:t>What outcome or goal do we seek?</w:t>
            </w:r>
          </w:p>
        </w:tc>
        <w:tc>
          <w:tcPr>
            <w:tcW w:w="1065" w:type="dxa"/>
            <w:tcBorders>
              <w:top w:val="single" w:sz="4" w:space="0" w:color="FFFFFF"/>
              <w:left w:val="single" w:sz="6" w:space="0" w:color="FFFFFF"/>
              <w:bottom w:val="single" w:sz="4" w:space="0" w:color="FFFFFF"/>
              <w:right w:val="single" w:sz="6" w:space="0" w:color="FFFFFF"/>
            </w:tcBorders>
            <w:shd w:val="clear" w:color="auto" w:fill="D9D9D9"/>
          </w:tcPr>
          <w:p w14:paraId="3FDD7D52" w14:textId="77777777" w:rsidR="00F97045" w:rsidRDefault="00000000">
            <w:pPr>
              <w:ind w:right="-345"/>
              <w:rPr>
                <w:sz w:val="22"/>
                <w:szCs w:val="22"/>
              </w:rPr>
            </w:pPr>
            <w:r>
              <w:rPr>
                <w:sz w:val="22"/>
                <w:szCs w:val="22"/>
              </w:rPr>
              <w:t>Priority (L/M/H)</w:t>
            </w:r>
          </w:p>
        </w:tc>
        <w:tc>
          <w:tcPr>
            <w:tcW w:w="2445" w:type="dxa"/>
            <w:tcBorders>
              <w:top w:val="single" w:sz="4" w:space="0" w:color="FFFFFF"/>
              <w:left w:val="single" w:sz="6" w:space="0" w:color="FFFFFF"/>
              <w:bottom w:val="single" w:sz="4" w:space="0" w:color="FFFFFF"/>
              <w:right w:val="single" w:sz="6" w:space="0" w:color="FFFFFF"/>
            </w:tcBorders>
            <w:shd w:val="clear" w:color="auto" w:fill="D9D9D9"/>
          </w:tcPr>
          <w:p w14:paraId="2F1D800B" w14:textId="77777777" w:rsidR="00F97045" w:rsidRDefault="00000000">
            <w:pPr>
              <w:ind w:right="-345"/>
              <w:rPr>
                <w:sz w:val="22"/>
                <w:szCs w:val="22"/>
              </w:rPr>
            </w:pPr>
            <w:r>
              <w:rPr>
                <w:sz w:val="22"/>
                <w:szCs w:val="22"/>
              </w:rPr>
              <w:t>How will we get this outcome? (Steps)</w:t>
            </w:r>
          </w:p>
        </w:tc>
        <w:tc>
          <w:tcPr>
            <w:tcW w:w="2385" w:type="dxa"/>
            <w:tcBorders>
              <w:top w:val="single" w:sz="4" w:space="0" w:color="FFFFFF"/>
              <w:left w:val="single" w:sz="6" w:space="0" w:color="FFFFFF"/>
              <w:bottom w:val="single" w:sz="4" w:space="0" w:color="FFFFFF"/>
              <w:right w:val="single" w:sz="6" w:space="0" w:color="FFFFFF"/>
            </w:tcBorders>
            <w:shd w:val="clear" w:color="auto" w:fill="D9D9D9"/>
          </w:tcPr>
          <w:p w14:paraId="19C5E3E4" w14:textId="77777777" w:rsidR="00F97045" w:rsidRDefault="00000000">
            <w:pPr>
              <w:ind w:right="-345"/>
              <w:rPr>
                <w:sz w:val="22"/>
                <w:szCs w:val="22"/>
              </w:rPr>
            </w:pPr>
            <w:r>
              <w:rPr>
                <w:sz w:val="22"/>
                <w:szCs w:val="22"/>
              </w:rPr>
              <w:t>Success measure</w:t>
            </w:r>
          </w:p>
        </w:tc>
        <w:tc>
          <w:tcPr>
            <w:tcW w:w="1575" w:type="dxa"/>
            <w:tcBorders>
              <w:top w:val="single" w:sz="4" w:space="0" w:color="FFFFFF"/>
              <w:left w:val="single" w:sz="6" w:space="0" w:color="FFFFFF"/>
              <w:bottom w:val="single" w:sz="4" w:space="0" w:color="FFFFFF"/>
              <w:right w:val="single" w:sz="6" w:space="0" w:color="FFFFFF"/>
            </w:tcBorders>
            <w:shd w:val="clear" w:color="auto" w:fill="D9D9D9"/>
          </w:tcPr>
          <w:p w14:paraId="57C456A7" w14:textId="77777777" w:rsidR="00F97045" w:rsidRDefault="00000000">
            <w:pPr>
              <w:ind w:right="-345"/>
              <w:rPr>
                <w:sz w:val="22"/>
                <w:szCs w:val="22"/>
              </w:rPr>
            </w:pPr>
            <w:r>
              <w:rPr>
                <w:sz w:val="22"/>
                <w:szCs w:val="22"/>
              </w:rPr>
              <w:t>By when?</w:t>
            </w:r>
          </w:p>
        </w:tc>
        <w:tc>
          <w:tcPr>
            <w:tcW w:w="2400" w:type="dxa"/>
            <w:tcBorders>
              <w:top w:val="single" w:sz="4" w:space="0" w:color="FFFFFF"/>
              <w:left w:val="single" w:sz="6" w:space="0" w:color="FFFFFF"/>
              <w:bottom w:val="single" w:sz="4" w:space="0" w:color="FFFFFF"/>
              <w:right w:val="single" w:sz="4" w:space="0" w:color="FFFFFF"/>
            </w:tcBorders>
            <w:shd w:val="clear" w:color="auto" w:fill="D9D9D9"/>
          </w:tcPr>
          <w:p w14:paraId="223D20AF" w14:textId="77777777" w:rsidR="00F97045" w:rsidRDefault="00000000">
            <w:pPr>
              <w:ind w:right="-345"/>
              <w:rPr>
                <w:sz w:val="22"/>
                <w:szCs w:val="22"/>
              </w:rPr>
            </w:pPr>
            <w:r>
              <w:rPr>
                <w:sz w:val="22"/>
                <w:szCs w:val="22"/>
              </w:rPr>
              <w:t>Progress notes</w:t>
            </w:r>
          </w:p>
        </w:tc>
      </w:tr>
      <w:tr w:rsidR="00F97045" w14:paraId="331CBD9D" w14:textId="77777777">
        <w:trPr>
          <w:trHeight w:val="701"/>
        </w:trPr>
        <w:tc>
          <w:tcPr>
            <w:tcW w:w="1305" w:type="dxa"/>
            <w:tcBorders>
              <w:top w:val="single" w:sz="4" w:space="0" w:color="FFFFFF"/>
            </w:tcBorders>
          </w:tcPr>
          <w:p w14:paraId="224F79C7" w14:textId="77777777" w:rsidR="00F97045" w:rsidRDefault="00000000">
            <w:pPr>
              <w:ind w:right="-345"/>
              <w:rPr>
                <w:sz w:val="22"/>
                <w:szCs w:val="22"/>
              </w:rPr>
            </w:pPr>
            <w:r>
              <w:rPr>
                <w:sz w:val="22"/>
                <w:szCs w:val="22"/>
              </w:rPr>
              <w:t>3.2.3</w:t>
            </w:r>
          </w:p>
        </w:tc>
        <w:tc>
          <w:tcPr>
            <w:tcW w:w="1980" w:type="dxa"/>
            <w:tcBorders>
              <w:top w:val="single" w:sz="4" w:space="0" w:color="FFFFFF"/>
            </w:tcBorders>
          </w:tcPr>
          <w:p w14:paraId="5DFF7A05" w14:textId="77777777" w:rsidR="00F97045" w:rsidRDefault="00000000">
            <w:pPr>
              <w:ind w:right="-60"/>
              <w:rPr>
                <w:sz w:val="22"/>
                <w:szCs w:val="22"/>
              </w:rPr>
            </w:pPr>
            <w:r>
              <w:rPr>
                <w:sz w:val="22"/>
                <w:szCs w:val="22"/>
              </w:rPr>
              <w:t xml:space="preserve">Given that involvement in the school indigenous garden was not possible, the kinder would like to create more greenery and plants in the kinder play area. </w:t>
            </w:r>
          </w:p>
        </w:tc>
        <w:tc>
          <w:tcPr>
            <w:tcW w:w="1995" w:type="dxa"/>
            <w:tcBorders>
              <w:top w:val="single" w:sz="4" w:space="0" w:color="FFFFFF"/>
            </w:tcBorders>
          </w:tcPr>
          <w:p w14:paraId="2CF8EA88" w14:textId="77777777" w:rsidR="00F97045" w:rsidRDefault="00000000">
            <w:pPr>
              <w:ind w:right="-60"/>
              <w:rPr>
                <w:sz w:val="22"/>
                <w:szCs w:val="22"/>
              </w:rPr>
            </w:pPr>
            <w:r>
              <w:rPr>
                <w:sz w:val="22"/>
                <w:szCs w:val="22"/>
              </w:rPr>
              <w:t xml:space="preserve">Rich opportunities for children to care for Country and engage with local indigenous knowledge via an indigenous garden </w:t>
            </w:r>
          </w:p>
        </w:tc>
        <w:tc>
          <w:tcPr>
            <w:tcW w:w="1065" w:type="dxa"/>
            <w:tcBorders>
              <w:top w:val="single" w:sz="4" w:space="0" w:color="FFFFFF"/>
            </w:tcBorders>
          </w:tcPr>
          <w:p w14:paraId="644A3FA4" w14:textId="77777777" w:rsidR="00F97045" w:rsidRDefault="00000000">
            <w:pPr>
              <w:ind w:right="-60"/>
              <w:rPr>
                <w:sz w:val="22"/>
                <w:szCs w:val="22"/>
              </w:rPr>
            </w:pPr>
            <w:r>
              <w:rPr>
                <w:sz w:val="22"/>
                <w:szCs w:val="22"/>
              </w:rPr>
              <w:t>H</w:t>
            </w:r>
          </w:p>
        </w:tc>
        <w:tc>
          <w:tcPr>
            <w:tcW w:w="2445" w:type="dxa"/>
            <w:tcBorders>
              <w:top w:val="single" w:sz="4" w:space="0" w:color="FFFFFF"/>
            </w:tcBorders>
          </w:tcPr>
          <w:p w14:paraId="0F78676C" w14:textId="77777777" w:rsidR="00F97045" w:rsidRDefault="00F97045">
            <w:pPr>
              <w:ind w:right="-60"/>
              <w:rPr>
                <w:sz w:val="22"/>
                <w:szCs w:val="22"/>
              </w:rPr>
            </w:pPr>
          </w:p>
          <w:p w14:paraId="192462D8" w14:textId="77777777" w:rsidR="00F97045" w:rsidRDefault="00F97045">
            <w:pPr>
              <w:ind w:right="-60"/>
              <w:rPr>
                <w:sz w:val="22"/>
                <w:szCs w:val="22"/>
              </w:rPr>
            </w:pPr>
          </w:p>
          <w:p w14:paraId="23F0AC52" w14:textId="77777777" w:rsidR="00F97045" w:rsidRDefault="00000000">
            <w:pPr>
              <w:ind w:right="-60"/>
              <w:rPr>
                <w:sz w:val="22"/>
                <w:szCs w:val="22"/>
              </w:rPr>
            </w:pPr>
            <w:r>
              <w:rPr>
                <w:sz w:val="22"/>
                <w:szCs w:val="22"/>
              </w:rPr>
              <w:t>Seek expert advice on possibilities and planting</w:t>
            </w:r>
          </w:p>
          <w:p w14:paraId="630F93F0" w14:textId="77777777" w:rsidR="00F97045" w:rsidRDefault="00F97045">
            <w:pPr>
              <w:ind w:right="-60"/>
              <w:rPr>
                <w:sz w:val="22"/>
                <w:szCs w:val="22"/>
              </w:rPr>
            </w:pPr>
          </w:p>
          <w:p w14:paraId="67AB4955" w14:textId="77777777" w:rsidR="00F97045" w:rsidRDefault="00000000">
            <w:pPr>
              <w:ind w:right="-60"/>
              <w:rPr>
                <w:sz w:val="22"/>
                <w:szCs w:val="22"/>
              </w:rPr>
            </w:pPr>
            <w:r>
              <w:rPr>
                <w:sz w:val="22"/>
                <w:szCs w:val="22"/>
              </w:rPr>
              <w:t>Create a design</w:t>
            </w:r>
          </w:p>
          <w:p w14:paraId="31293857" w14:textId="77777777" w:rsidR="00F97045" w:rsidRDefault="00F97045">
            <w:pPr>
              <w:ind w:right="-60"/>
              <w:rPr>
                <w:sz w:val="22"/>
                <w:szCs w:val="22"/>
              </w:rPr>
            </w:pPr>
          </w:p>
          <w:p w14:paraId="1563421E" w14:textId="77777777" w:rsidR="00F97045" w:rsidRDefault="00000000">
            <w:pPr>
              <w:ind w:right="-60"/>
              <w:rPr>
                <w:sz w:val="22"/>
                <w:szCs w:val="22"/>
              </w:rPr>
            </w:pPr>
            <w:r>
              <w:rPr>
                <w:sz w:val="22"/>
                <w:szCs w:val="22"/>
              </w:rPr>
              <w:t>Complete landscaping and planting</w:t>
            </w:r>
          </w:p>
          <w:p w14:paraId="1BEC2A94" w14:textId="77777777" w:rsidR="00F97045" w:rsidRDefault="00F97045">
            <w:pPr>
              <w:ind w:right="-60"/>
              <w:rPr>
                <w:sz w:val="22"/>
                <w:szCs w:val="22"/>
              </w:rPr>
            </w:pPr>
          </w:p>
          <w:p w14:paraId="4E2A33A6" w14:textId="77777777" w:rsidR="00F97045" w:rsidRDefault="00000000">
            <w:pPr>
              <w:ind w:right="-60"/>
              <w:rPr>
                <w:sz w:val="22"/>
                <w:szCs w:val="22"/>
              </w:rPr>
            </w:pPr>
            <w:r>
              <w:rPr>
                <w:sz w:val="22"/>
                <w:szCs w:val="22"/>
              </w:rPr>
              <w:t>Educate the children about the plants</w:t>
            </w:r>
          </w:p>
        </w:tc>
        <w:tc>
          <w:tcPr>
            <w:tcW w:w="2385" w:type="dxa"/>
            <w:tcBorders>
              <w:top w:val="single" w:sz="4" w:space="0" w:color="FFFFFF"/>
            </w:tcBorders>
          </w:tcPr>
          <w:p w14:paraId="440C56DF" w14:textId="77777777" w:rsidR="00F97045" w:rsidRDefault="00000000">
            <w:pPr>
              <w:ind w:right="-60"/>
              <w:rPr>
                <w:sz w:val="22"/>
                <w:szCs w:val="22"/>
              </w:rPr>
            </w:pPr>
            <w:r>
              <w:rPr>
                <w:sz w:val="22"/>
                <w:szCs w:val="22"/>
              </w:rPr>
              <w:t>More greenery, increased biodiversity in the kinder playground.</w:t>
            </w:r>
          </w:p>
        </w:tc>
        <w:tc>
          <w:tcPr>
            <w:tcW w:w="1575" w:type="dxa"/>
            <w:tcBorders>
              <w:top w:val="single" w:sz="4" w:space="0" w:color="FFFFFF"/>
            </w:tcBorders>
          </w:tcPr>
          <w:p w14:paraId="286D949C" w14:textId="77777777" w:rsidR="00F97045" w:rsidRDefault="00000000">
            <w:pPr>
              <w:ind w:right="-60"/>
              <w:rPr>
                <w:sz w:val="22"/>
                <w:szCs w:val="22"/>
              </w:rPr>
            </w:pPr>
            <w:r>
              <w:rPr>
                <w:sz w:val="22"/>
                <w:szCs w:val="22"/>
              </w:rPr>
              <w:t>Dec 2025</w:t>
            </w:r>
          </w:p>
        </w:tc>
        <w:tc>
          <w:tcPr>
            <w:tcW w:w="2400" w:type="dxa"/>
            <w:tcBorders>
              <w:top w:val="single" w:sz="4" w:space="0" w:color="FFFFFF"/>
            </w:tcBorders>
          </w:tcPr>
          <w:p w14:paraId="0EEAF838" w14:textId="77777777" w:rsidR="00F97045" w:rsidRDefault="00000000">
            <w:pPr>
              <w:ind w:right="-60"/>
              <w:rPr>
                <w:sz w:val="22"/>
                <w:szCs w:val="22"/>
              </w:rPr>
            </w:pPr>
            <w:r>
              <w:rPr>
                <w:sz w:val="22"/>
                <w:szCs w:val="22"/>
              </w:rPr>
              <w:t>Mishel has emailed the Principal in regards to this project.</w:t>
            </w:r>
          </w:p>
          <w:p w14:paraId="6741441F" w14:textId="77777777" w:rsidR="00F97045" w:rsidRDefault="00F97045">
            <w:pPr>
              <w:ind w:right="-60"/>
              <w:rPr>
                <w:sz w:val="22"/>
                <w:szCs w:val="22"/>
              </w:rPr>
            </w:pPr>
          </w:p>
          <w:p w14:paraId="4DDF59EA" w14:textId="77777777" w:rsidR="00F97045" w:rsidRDefault="00F97045">
            <w:pPr>
              <w:ind w:right="-60"/>
              <w:rPr>
                <w:sz w:val="22"/>
                <w:szCs w:val="22"/>
              </w:rPr>
            </w:pPr>
          </w:p>
          <w:p w14:paraId="0C893B21" w14:textId="77777777" w:rsidR="00F97045" w:rsidRDefault="00000000">
            <w:pPr>
              <w:ind w:right="-60"/>
              <w:rPr>
                <w:sz w:val="22"/>
                <w:szCs w:val="22"/>
              </w:rPr>
            </w:pPr>
            <w:r>
              <w:rPr>
                <w:sz w:val="22"/>
                <w:szCs w:val="22"/>
              </w:rPr>
              <w:t>2024/25 - revisit the indigenous garden opportunities for kinder children.</w:t>
            </w:r>
          </w:p>
          <w:p w14:paraId="07AE21A8" w14:textId="77777777" w:rsidR="00F97045" w:rsidRDefault="00000000">
            <w:pPr>
              <w:ind w:right="-60"/>
              <w:rPr>
                <w:sz w:val="22"/>
                <w:szCs w:val="22"/>
              </w:rPr>
            </w:pPr>
            <w:r>
              <w:rPr>
                <w:sz w:val="22"/>
                <w:szCs w:val="22"/>
              </w:rPr>
              <w:t xml:space="preserve">July 2024:  Land Care grant applied for to support this. </w:t>
            </w:r>
          </w:p>
          <w:p w14:paraId="3E4DD424" w14:textId="77777777" w:rsidR="00F97045" w:rsidRDefault="00000000">
            <w:pPr>
              <w:ind w:right="-60"/>
              <w:rPr>
                <w:sz w:val="22"/>
                <w:szCs w:val="22"/>
              </w:rPr>
            </w:pPr>
            <w:r>
              <w:rPr>
                <w:sz w:val="22"/>
                <w:szCs w:val="22"/>
              </w:rPr>
              <w:t xml:space="preserve">Nov 2024: LandCare grant was unsuccessful, will reapply in 2025 with suggested </w:t>
            </w:r>
            <w:r>
              <w:rPr>
                <w:sz w:val="22"/>
                <w:szCs w:val="22"/>
              </w:rPr>
              <w:lastRenderedPageBreak/>
              <w:t>improvements. See Appendix 1</w:t>
            </w:r>
          </w:p>
          <w:p w14:paraId="4AD04610" w14:textId="77777777" w:rsidR="00F97045" w:rsidRDefault="00F97045">
            <w:pPr>
              <w:ind w:right="-60"/>
              <w:rPr>
                <w:sz w:val="22"/>
                <w:szCs w:val="22"/>
              </w:rPr>
            </w:pPr>
          </w:p>
        </w:tc>
      </w:tr>
      <w:tr w:rsidR="00F97045" w14:paraId="2BF6C0D7" w14:textId="77777777">
        <w:trPr>
          <w:trHeight w:val="701"/>
        </w:trPr>
        <w:tc>
          <w:tcPr>
            <w:tcW w:w="1305" w:type="dxa"/>
          </w:tcPr>
          <w:p w14:paraId="70A2F5CA" w14:textId="77777777" w:rsidR="00F97045" w:rsidRDefault="00000000">
            <w:pPr>
              <w:ind w:right="-345"/>
              <w:rPr>
                <w:sz w:val="22"/>
                <w:szCs w:val="22"/>
              </w:rPr>
            </w:pPr>
            <w:r>
              <w:rPr>
                <w:sz w:val="22"/>
                <w:szCs w:val="22"/>
              </w:rPr>
              <w:lastRenderedPageBreak/>
              <w:t>3.2.3</w:t>
            </w:r>
          </w:p>
        </w:tc>
        <w:tc>
          <w:tcPr>
            <w:tcW w:w="1980" w:type="dxa"/>
          </w:tcPr>
          <w:p w14:paraId="36BC4AB5" w14:textId="77777777" w:rsidR="00F97045" w:rsidRDefault="00000000">
            <w:pPr>
              <w:ind w:right="-60"/>
              <w:rPr>
                <w:sz w:val="24"/>
                <w:szCs w:val="24"/>
              </w:rPr>
            </w:pPr>
            <w:r>
              <w:rPr>
                <w:sz w:val="24"/>
                <w:szCs w:val="24"/>
              </w:rPr>
              <w:t>Establish a RAP committee team with our Staffing, Committee and families.</w:t>
            </w:r>
          </w:p>
        </w:tc>
        <w:tc>
          <w:tcPr>
            <w:tcW w:w="1995" w:type="dxa"/>
          </w:tcPr>
          <w:p w14:paraId="708AD333" w14:textId="77777777" w:rsidR="00F97045" w:rsidRDefault="00000000">
            <w:pPr>
              <w:ind w:right="-60"/>
              <w:rPr>
                <w:sz w:val="24"/>
                <w:szCs w:val="24"/>
              </w:rPr>
            </w:pPr>
            <w:r>
              <w:rPr>
                <w:sz w:val="24"/>
                <w:szCs w:val="24"/>
              </w:rPr>
              <w:t xml:space="preserve">Establish a RAP committee </w:t>
            </w:r>
          </w:p>
        </w:tc>
        <w:tc>
          <w:tcPr>
            <w:tcW w:w="1065" w:type="dxa"/>
          </w:tcPr>
          <w:p w14:paraId="18D53661" w14:textId="77777777" w:rsidR="00F97045" w:rsidRDefault="00000000">
            <w:pPr>
              <w:ind w:right="-60"/>
              <w:rPr>
                <w:sz w:val="24"/>
                <w:szCs w:val="24"/>
              </w:rPr>
            </w:pPr>
            <w:r>
              <w:rPr>
                <w:sz w:val="24"/>
                <w:szCs w:val="24"/>
              </w:rPr>
              <w:t>H</w:t>
            </w:r>
          </w:p>
        </w:tc>
        <w:tc>
          <w:tcPr>
            <w:tcW w:w="2445" w:type="dxa"/>
          </w:tcPr>
          <w:p w14:paraId="4693DB9D" w14:textId="77777777" w:rsidR="00F97045" w:rsidRDefault="00000000">
            <w:pPr>
              <w:ind w:right="-60"/>
              <w:rPr>
                <w:sz w:val="24"/>
                <w:szCs w:val="24"/>
              </w:rPr>
            </w:pPr>
            <w:r>
              <w:rPr>
                <w:sz w:val="24"/>
                <w:szCs w:val="24"/>
              </w:rPr>
              <w:t>Action this in August Committee, staff meetings.</w:t>
            </w:r>
          </w:p>
          <w:p w14:paraId="315CEE9A" w14:textId="77777777" w:rsidR="00F97045" w:rsidRDefault="00000000">
            <w:pPr>
              <w:ind w:right="-60"/>
              <w:rPr>
                <w:sz w:val="24"/>
                <w:szCs w:val="24"/>
              </w:rPr>
            </w:pPr>
            <w:r>
              <w:rPr>
                <w:sz w:val="24"/>
                <w:szCs w:val="24"/>
              </w:rPr>
              <w:t>Advertise this in our newsletter.</w:t>
            </w:r>
          </w:p>
        </w:tc>
        <w:tc>
          <w:tcPr>
            <w:tcW w:w="2385" w:type="dxa"/>
          </w:tcPr>
          <w:p w14:paraId="553A583F" w14:textId="77777777" w:rsidR="00F97045" w:rsidRDefault="00F97045">
            <w:pPr>
              <w:ind w:right="-60"/>
              <w:rPr>
                <w:sz w:val="24"/>
                <w:szCs w:val="24"/>
              </w:rPr>
            </w:pPr>
          </w:p>
        </w:tc>
        <w:tc>
          <w:tcPr>
            <w:tcW w:w="1575" w:type="dxa"/>
          </w:tcPr>
          <w:p w14:paraId="3A583B9C" w14:textId="77777777" w:rsidR="00F97045" w:rsidRDefault="00000000">
            <w:pPr>
              <w:ind w:right="-60"/>
              <w:rPr>
                <w:sz w:val="24"/>
                <w:szCs w:val="24"/>
              </w:rPr>
            </w:pPr>
            <w:r>
              <w:rPr>
                <w:sz w:val="24"/>
                <w:szCs w:val="24"/>
              </w:rPr>
              <w:t>ongoing</w:t>
            </w:r>
          </w:p>
        </w:tc>
        <w:tc>
          <w:tcPr>
            <w:tcW w:w="2400" w:type="dxa"/>
          </w:tcPr>
          <w:p w14:paraId="65F39787" w14:textId="77777777" w:rsidR="00F97045" w:rsidRDefault="00000000">
            <w:pPr>
              <w:ind w:right="-60"/>
              <w:rPr>
                <w:sz w:val="22"/>
                <w:szCs w:val="22"/>
              </w:rPr>
            </w:pPr>
            <w:r>
              <w:rPr>
                <w:sz w:val="22"/>
                <w:szCs w:val="22"/>
              </w:rPr>
              <w:t>Mishel to add to staff agenda, committee agenda and newsletter.</w:t>
            </w:r>
          </w:p>
          <w:p w14:paraId="4D08F74D" w14:textId="77777777" w:rsidR="00F97045" w:rsidRDefault="00F97045">
            <w:pPr>
              <w:ind w:right="-60"/>
              <w:rPr>
                <w:sz w:val="22"/>
                <w:szCs w:val="22"/>
              </w:rPr>
            </w:pPr>
          </w:p>
          <w:p w14:paraId="6C0415F8" w14:textId="77777777" w:rsidR="00F97045" w:rsidRDefault="00F97045">
            <w:pPr>
              <w:ind w:right="-60"/>
              <w:rPr>
                <w:sz w:val="22"/>
                <w:szCs w:val="22"/>
              </w:rPr>
            </w:pPr>
          </w:p>
          <w:p w14:paraId="73CBB27E" w14:textId="77777777" w:rsidR="00F97045" w:rsidRDefault="00000000">
            <w:pPr>
              <w:ind w:right="-60"/>
              <w:rPr>
                <w:sz w:val="22"/>
                <w:szCs w:val="22"/>
              </w:rPr>
            </w:pPr>
            <w:r>
              <w:rPr>
                <w:sz w:val="22"/>
                <w:szCs w:val="22"/>
              </w:rPr>
              <w:t xml:space="preserve">2024 - the Kinder has joined the RPS RAP. Mishel and Eleanor to follow up with the school to attend meetings, possibly other parents may like to be involved. </w:t>
            </w:r>
          </w:p>
          <w:p w14:paraId="688B7F16" w14:textId="77777777" w:rsidR="00F97045" w:rsidRDefault="00F97045">
            <w:pPr>
              <w:ind w:right="-60"/>
              <w:rPr>
                <w:sz w:val="22"/>
                <w:szCs w:val="22"/>
              </w:rPr>
            </w:pPr>
          </w:p>
          <w:p w14:paraId="4A975DD0" w14:textId="77777777" w:rsidR="00F97045" w:rsidRDefault="00000000">
            <w:pPr>
              <w:ind w:right="-60"/>
              <w:rPr>
                <w:sz w:val="22"/>
                <w:szCs w:val="22"/>
              </w:rPr>
            </w:pPr>
            <w:r>
              <w:rPr>
                <w:sz w:val="22"/>
                <w:szCs w:val="22"/>
              </w:rPr>
              <w:t>August 2024: Kinder families were invited to join the RPS RAP Working Group</w:t>
            </w:r>
          </w:p>
        </w:tc>
      </w:tr>
      <w:tr w:rsidR="00F97045" w14:paraId="6AD16A90" w14:textId="77777777">
        <w:trPr>
          <w:trHeight w:val="701"/>
        </w:trPr>
        <w:tc>
          <w:tcPr>
            <w:tcW w:w="1305" w:type="dxa"/>
          </w:tcPr>
          <w:p w14:paraId="3450CE80" w14:textId="77777777" w:rsidR="00F97045" w:rsidRDefault="00000000">
            <w:pPr>
              <w:ind w:right="-345"/>
              <w:rPr>
                <w:sz w:val="22"/>
                <w:szCs w:val="22"/>
              </w:rPr>
            </w:pPr>
            <w:r>
              <w:rPr>
                <w:sz w:val="22"/>
                <w:szCs w:val="22"/>
              </w:rPr>
              <w:t>3.1.1</w:t>
            </w:r>
          </w:p>
        </w:tc>
        <w:tc>
          <w:tcPr>
            <w:tcW w:w="1980" w:type="dxa"/>
          </w:tcPr>
          <w:p w14:paraId="1B0EC88A" w14:textId="77777777" w:rsidR="00F97045" w:rsidRDefault="00000000">
            <w:pPr>
              <w:ind w:right="-60"/>
              <w:rPr>
                <w:sz w:val="24"/>
                <w:szCs w:val="24"/>
              </w:rPr>
            </w:pPr>
            <w:r>
              <w:rPr>
                <w:sz w:val="24"/>
                <w:szCs w:val="24"/>
              </w:rPr>
              <w:t>Increase office space</w:t>
            </w:r>
          </w:p>
        </w:tc>
        <w:tc>
          <w:tcPr>
            <w:tcW w:w="1995" w:type="dxa"/>
          </w:tcPr>
          <w:p w14:paraId="213006EA" w14:textId="77777777" w:rsidR="00F97045" w:rsidRDefault="00000000">
            <w:pPr>
              <w:ind w:right="-60"/>
              <w:rPr>
                <w:sz w:val="24"/>
                <w:szCs w:val="24"/>
              </w:rPr>
            </w:pPr>
            <w:r>
              <w:rPr>
                <w:sz w:val="24"/>
                <w:szCs w:val="24"/>
              </w:rPr>
              <w:t>Space to allow for confidential staff conversations and distraction-free environment.</w:t>
            </w:r>
          </w:p>
        </w:tc>
        <w:tc>
          <w:tcPr>
            <w:tcW w:w="1065" w:type="dxa"/>
          </w:tcPr>
          <w:p w14:paraId="4A85FC00" w14:textId="77777777" w:rsidR="00F97045" w:rsidRDefault="00000000">
            <w:pPr>
              <w:ind w:right="-60"/>
              <w:rPr>
                <w:sz w:val="24"/>
                <w:szCs w:val="24"/>
              </w:rPr>
            </w:pPr>
            <w:r>
              <w:rPr>
                <w:sz w:val="24"/>
                <w:szCs w:val="24"/>
              </w:rPr>
              <w:t>H</w:t>
            </w:r>
          </w:p>
        </w:tc>
        <w:tc>
          <w:tcPr>
            <w:tcW w:w="2445" w:type="dxa"/>
          </w:tcPr>
          <w:p w14:paraId="1121604C" w14:textId="77777777" w:rsidR="00F97045" w:rsidRDefault="00000000">
            <w:pPr>
              <w:ind w:right="-60"/>
              <w:rPr>
                <w:sz w:val="24"/>
                <w:szCs w:val="24"/>
              </w:rPr>
            </w:pPr>
            <w:r>
              <w:rPr>
                <w:sz w:val="24"/>
                <w:szCs w:val="24"/>
              </w:rPr>
              <w:t>Speak to architect.</w:t>
            </w:r>
          </w:p>
          <w:p w14:paraId="48780459" w14:textId="77777777" w:rsidR="00F97045" w:rsidRDefault="00F97045">
            <w:pPr>
              <w:ind w:right="-60"/>
              <w:rPr>
                <w:sz w:val="24"/>
                <w:szCs w:val="24"/>
              </w:rPr>
            </w:pPr>
          </w:p>
          <w:p w14:paraId="3F4BA1C6" w14:textId="77777777" w:rsidR="00F97045" w:rsidRDefault="00000000">
            <w:pPr>
              <w:ind w:right="-60"/>
              <w:rPr>
                <w:sz w:val="24"/>
                <w:szCs w:val="24"/>
              </w:rPr>
            </w:pPr>
            <w:r>
              <w:rPr>
                <w:sz w:val="24"/>
                <w:szCs w:val="24"/>
              </w:rPr>
              <w:t>Get quotes.</w:t>
            </w:r>
          </w:p>
          <w:p w14:paraId="538A01CB" w14:textId="77777777" w:rsidR="00F97045" w:rsidRDefault="00F97045">
            <w:pPr>
              <w:ind w:right="-60"/>
              <w:rPr>
                <w:sz w:val="24"/>
                <w:szCs w:val="24"/>
              </w:rPr>
            </w:pPr>
          </w:p>
          <w:p w14:paraId="7073B2EB" w14:textId="77777777" w:rsidR="00F97045" w:rsidRDefault="00000000">
            <w:pPr>
              <w:ind w:right="-60"/>
              <w:rPr>
                <w:sz w:val="24"/>
                <w:szCs w:val="24"/>
              </w:rPr>
            </w:pPr>
            <w:r>
              <w:rPr>
                <w:sz w:val="24"/>
                <w:szCs w:val="24"/>
              </w:rPr>
              <w:t xml:space="preserve">Apply for Grants. </w:t>
            </w:r>
          </w:p>
          <w:p w14:paraId="21A3C9F9" w14:textId="77777777" w:rsidR="00F97045" w:rsidRDefault="00F97045">
            <w:pPr>
              <w:ind w:right="-60"/>
              <w:rPr>
                <w:sz w:val="24"/>
                <w:szCs w:val="24"/>
              </w:rPr>
            </w:pPr>
          </w:p>
          <w:p w14:paraId="23881ED0" w14:textId="77777777" w:rsidR="00F97045" w:rsidRDefault="00000000">
            <w:pPr>
              <w:ind w:right="-60"/>
              <w:rPr>
                <w:sz w:val="24"/>
                <w:szCs w:val="24"/>
              </w:rPr>
            </w:pPr>
            <w:r>
              <w:rPr>
                <w:sz w:val="24"/>
                <w:szCs w:val="24"/>
              </w:rPr>
              <w:t>See Appendix 1.</w:t>
            </w:r>
          </w:p>
        </w:tc>
        <w:tc>
          <w:tcPr>
            <w:tcW w:w="2385" w:type="dxa"/>
          </w:tcPr>
          <w:p w14:paraId="3812E4BC" w14:textId="77777777" w:rsidR="00F97045" w:rsidRDefault="00000000">
            <w:pPr>
              <w:ind w:right="-60"/>
              <w:rPr>
                <w:sz w:val="24"/>
                <w:szCs w:val="24"/>
              </w:rPr>
            </w:pPr>
            <w:r>
              <w:rPr>
                <w:sz w:val="24"/>
                <w:szCs w:val="24"/>
              </w:rPr>
              <w:t xml:space="preserve">The office has either increased space OR reconfigured space to achieve goals. </w:t>
            </w:r>
          </w:p>
        </w:tc>
        <w:tc>
          <w:tcPr>
            <w:tcW w:w="1575" w:type="dxa"/>
          </w:tcPr>
          <w:p w14:paraId="47DDCB9A" w14:textId="77777777" w:rsidR="00F97045" w:rsidRDefault="00000000">
            <w:pPr>
              <w:ind w:right="-60"/>
              <w:rPr>
                <w:sz w:val="24"/>
                <w:szCs w:val="24"/>
              </w:rPr>
            </w:pPr>
            <w:r>
              <w:rPr>
                <w:sz w:val="24"/>
                <w:szCs w:val="24"/>
              </w:rPr>
              <w:t>End 2025</w:t>
            </w:r>
          </w:p>
        </w:tc>
        <w:tc>
          <w:tcPr>
            <w:tcW w:w="2400" w:type="dxa"/>
          </w:tcPr>
          <w:p w14:paraId="22D89B7A" w14:textId="77777777" w:rsidR="00F97045" w:rsidRDefault="00000000">
            <w:pPr>
              <w:ind w:right="-60"/>
              <w:rPr>
                <w:sz w:val="22"/>
                <w:szCs w:val="22"/>
              </w:rPr>
            </w:pPr>
            <w:r>
              <w:rPr>
                <w:sz w:val="22"/>
                <w:szCs w:val="22"/>
              </w:rPr>
              <w:t xml:space="preserve">Nov 2024: Architect has been consulted. </w:t>
            </w:r>
          </w:p>
        </w:tc>
      </w:tr>
      <w:tr w:rsidR="00F97045" w14:paraId="36C392F8" w14:textId="77777777">
        <w:trPr>
          <w:trHeight w:val="701"/>
        </w:trPr>
        <w:tc>
          <w:tcPr>
            <w:tcW w:w="1305" w:type="dxa"/>
          </w:tcPr>
          <w:p w14:paraId="7EF20EF2" w14:textId="77777777" w:rsidR="00F97045" w:rsidRDefault="00000000">
            <w:pPr>
              <w:ind w:right="-345"/>
              <w:rPr>
                <w:sz w:val="22"/>
                <w:szCs w:val="22"/>
              </w:rPr>
            </w:pPr>
            <w:r>
              <w:rPr>
                <w:sz w:val="22"/>
                <w:szCs w:val="22"/>
              </w:rPr>
              <w:lastRenderedPageBreak/>
              <w:t>3.1.2</w:t>
            </w:r>
          </w:p>
        </w:tc>
        <w:tc>
          <w:tcPr>
            <w:tcW w:w="1980" w:type="dxa"/>
          </w:tcPr>
          <w:p w14:paraId="273444D7" w14:textId="77777777" w:rsidR="00F97045" w:rsidRDefault="00000000">
            <w:pPr>
              <w:ind w:right="-60"/>
              <w:rPr>
                <w:sz w:val="24"/>
                <w:szCs w:val="24"/>
              </w:rPr>
            </w:pPr>
            <w:r>
              <w:rPr>
                <w:sz w:val="24"/>
                <w:szCs w:val="24"/>
              </w:rPr>
              <w:t>Air conditioners and blinds need to be replaced</w:t>
            </w:r>
          </w:p>
        </w:tc>
        <w:tc>
          <w:tcPr>
            <w:tcW w:w="1995" w:type="dxa"/>
          </w:tcPr>
          <w:p w14:paraId="1B41A760" w14:textId="77777777" w:rsidR="00F97045" w:rsidRDefault="00000000">
            <w:pPr>
              <w:ind w:right="-60"/>
              <w:rPr>
                <w:sz w:val="24"/>
                <w:szCs w:val="24"/>
              </w:rPr>
            </w:pPr>
            <w:r>
              <w:rPr>
                <w:sz w:val="24"/>
                <w:szCs w:val="24"/>
              </w:rPr>
              <w:t>Better climate control within the space to improve staff and child comfort.</w:t>
            </w:r>
          </w:p>
        </w:tc>
        <w:tc>
          <w:tcPr>
            <w:tcW w:w="1065" w:type="dxa"/>
          </w:tcPr>
          <w:p w14:paraId="40BEDB5A" w14:textId="77777777" w:rsidR="00F97045" w:rsidRDefault="00000000">
            <w:pPr>
              <w:ind w:right="-60"/>
              <w:rPr>
                <w:sz w:val="24"/>
                <w:szCs w:val="24"/>
              </w:rPr>
            </w:pPr>
            <w:r>
              <w:rPr>
                <w:sz w:val="24"/>
                <w:szCs w:val="24"/>
              </w:rPr>
              <w:t>H</w:t>
            </w:r>
          </w:p>
        </w:tc>
        <w:tc>
          <w:tcPr>
            <w:tcW w:w="2445" w:type="dxa"/>
          </w:tcPr>
          <w:p w14:paraId="74F1DE7D" w14:textId="77777777" w:rsidR="00F97045" w:rsidRDefault="00000000">
            <w:pPr>
              <w:ind w:right="-60"/>
              <w:rPr>
                <w:sz w:val="24"/>
                <w:szCs w:val="24"/>
              </w:rPr>
            </w:pPr>
            <w:r>
              <w:rPr>
                <w:sz w:val="24"/>
                <w:szCs w:val="24"/>
              </w:rPr>
              <w:t>Seek quotes.</w:t>
            </w:r>
          </w:p>
          <w:p w14:paraId="7DF15698" w14:textId="77777777" w:rsidR="00F97045" w:rsidRDefault="00F97045">
            <w:pPr>
              <w:ind w:right="-60"/>
              <w:rPr>
                <w:sz w:val="24"/>
                <w:szCs w:val="24"/>
              </w:rPr>
            </w:pPr>
          </w:p>
          <w:p w14:paraId="2E9408B8" w14:textId="77777777" w:rsidR="00F97045" w:rsidRDefault="00000000">
            <w:pPr>
              <w:ind w:right="-60"/>
              <w:rPr>
                <w:sz w:val="24"/>
                <w:szCs w:val="24"/>
              </w:rPr>
            </w:pPr>
            <w:r>
              <w:rPr>
                <w:sz w:val="24"/>
                <w:szCs w:val="24"/>
              </w:rPr>
              <w:t>Apply for grants.</w:t>
            </w:r>
          </w:p>
          <w:p w14:paraId="001F4C4C" w14:textId="77777777" w:rsidR="00F97045" w:rsidRDefault="00F97045">
            <w:pPr>
              <w:ind w:right="-60"/>
              <w:rPr>
                <w:sz w:val="24"/>
                <w:szCs w:val="24"/>
              </w:rPr>
            </w:pPr>
          </w:p>
          <w:p w14:paraId="4BBE9DBB" w14:textId="77777777" w:rsidR="00F97045" w:rsidRDefault="00000000">
            <w:pPr>
              <w:ind w:right="-60"/>
              <w:rPr>
                <w:sz w:val="24"/>
                <w:szCs w:val="24"/>
              </w:rPr>
            </w:pPr>
            <w:r>
              <w:rPr>
                <w:sz w:val="24"/>
                <w:szCs w:val="24"/>
              </w:rPr>
              <w:t>See Appendix 1.</w:t>
            </w:r>
          </w:p>
        </w:tc>
        <w:tc>
          <w:tcPr>
            <w:tcW w:w="2385" w:type="dxa"/>
          </w:tcPr>
          <w:p w14:paraId="6AB5E985" w14:textId="77777777" w:rsidR="00F97045" w:rsidRDefault="00000000">
            <w:pPr>
              <w:ind w:right="-60"/>
              <w:rPr>
                <w:sz w:val="24"/>
                <w:szCs w:val="24"/>
              </w:rPr>
            </w:pPr>
            <w:r>
              <w:rPr>
                <w:sz w:val="24"/>
                <w:szCs w:val="24"/>
              </w:rPr>
              <w:t>New items</w:t>
            </w:r>
          </w:p>
        </w:tc>
        <w:tc>
          <w:tcPr>
            <w:tcW w:w="1575" w:type="dxa"/>
          </w:tcPr>
          <w:p w14:paraId="5FCC92B1" w14:textId="77777777" w:rsidR="00F97045" w:rsidRDefault="00000000">
            <w:pPr>
              <w:ind w:right="-60"/>
              <w:rPr>
                <w:sz w:val="24"/>
                <w:szCs w:val="24"/>
              </w:rPr>
            </w:pPr>
            <w:r>
              <w:rPr>
                <w:sz w:val="24"/>
                <w:szCs w:val="24"/>
              </w:rPr>
              <w:t>July 2025</w:t>
            </w:r>
          </w:p>
        </w:tc>
        <w:tc>
          <w:tcPr>
            <w:tcW w:w="2400" w:type="dxa"/>
          </w:tcPr>
          <w:p w14:paraId="46248869" w14:textId="77777777" w:rsidR="00F97045" w:rsidRDefault="00000000">
            <w:pPr>
              <w:ind w:right="-60"/>
              <w:rPr>
                <w:sz w:val="22"/>
                <w:szCs w:val="22"/>
              </w:rPr>
            </w:pPr>
            <w:r>
              <w:rPr>
                <w:sz w:val="22"/>
                <w:szCs w:val="22"/>
              </w:rPr>
              <w:t>Nov 2024: Blinds covered by Minor Ifrastructure Grant, installed November 2024.</w:t>
            </w:r>
          </w:p>
          <w:p w14:paraId="02920482" w14:textId="77777777" w:rsidR="00F97045" w:rsidRDefault="00F97045">
            <w:pPr>
              <w:ind w:right="-60"/>
              <w:rPr>
                <w:sz w:val="22"/>
                <w:szCs w:val="22"/>
              </w:rPr>
            </w:pPr>
          </w:p>
        </w:tc>
      </w:tr>
      <w:tr w:rsidR="00F97045" w14:paraId="7E27C51D" w14:textId="77777777">
        <w:trPr>
          <w:trHeight w:val="701"/>
        </w:trPr>
        <w:tc>
          <w:tcPr>
            <w:tcW w:w="1305" w:type="dxa"/>
          </w:tcPr>
          <w:p w14:paraId="07EA003A" w14:textId="77777777" w:rsidR="00F97045" w:rsidRDefault="00000000">
            <w:pPr>
              <w:ind w:right="-345"/>
              <w:rPr>
                <w:sz w:val="22"/>
                <w:szCs w:val="22"/>
              </w:rPr>
            </w:pPr>
            <w:r>
              <w:rPr>
                <w:sz w:val="22"/>
                <w:szCs w:val="22"/>
              </w:rPr>
              <w:t>3.1.2</w:t>
            </w:r>
          </w:p>
        </w:tc>
        <w:tc>
          <w:tcPr>
            <w:tcW w:w="1980" w:type="dxa"/>
          </w:tcPr>
          <w:p w14:paraId="37176A2B" w14:textId="77777777" w:rsidR="00F97045" w:rsidRDefault="00000000">
            <w:pPr>
              <w:ind w:right="-60"/>
              <w:rPr>
                <w:sz w:val="24"/>
                <w:szCs w:val="24"/>
              </w:rPr>
            </w:pPr>
            <w:r>
              <w:rPr>
                <w:sz w:val="24"/>
                <w:szCs w:val="24"/>
              </w:rPr>
              <w:t>Roof repairs have been identified as  necessary.</w:t>
            </w:r>
          </w:p>
        </w:tc>
        <w:tc>
          <w:tcPr>
            <w:tcW w:w="1995" w:type="dxa"/>
          </w:tcPr>
          <w:p w14:paraId="1850B6D6" w14:textId="77777777" w:rsidR="00F97045" w:rsidRDefault="00000000">
            <w:pPr>
              <w:ind w:right="-60"/>
              <w:rPr>
                <w:sz w:val="24"/>
                <w:szCs w:val="24"/>
              </w:rPr>
            </w:pPr>
            <w:r>
              <w:rPr>
                <w:sz w:val="24"/>
                <w:szCs w:val="24"/>
              </w:rPr>
              <w:t xml:space="preserve">Leak-free roof in good condition. </w:t>
            </w:r>
          </w:p>
        </w:tc>
        <w:tc>
          <w:tcPr>
            <w:tcW w:w="1065" w:type="dxa"/>
          </w:tcPr>
          <w:p w14:paraId="6B82E098" w14:textId="77777777" w:rsidR="00F97045" w:rsidRDefault="00000000">
            <w:pPr>
              <w:ind w:right="-60"/>
              <w:rPr>
                <w:sz w:val="24"/>
                <w:szCs w:val="24"/>
              </w:rPr>
            </w:pPr>
            <w:r>
              <w:rPr>
                <w:sz w:val="24"/>
                <w:szCs w:val="24"/>
              </w:rPr>
              <w:t>H</w:t>
            </w:r>
          </w:p>
        </w:tc>
        <w:tc>
          <w:tcPr>
            <w:tcW w:w="2445" w:type="dxa"/>
          </w:tcPr>
          <w:p w14:paraId="16EF118B" w14:textId="77777777" w:rsidR="00F97045" w:rsidRDefault="00000000">
            <w:pPr>
              <w:ind w:right="-60"/>
              <w:rPr>
                <w:sz w:val="24"/>
                <w:szCs w:val="24"/>
              </w:rPr>
            </w:pPr>
            <w:r>
              <w:rPr>
                <w:sz w:val="24"/>
                <w:szCs w:val="24"/>
              </w:rPr>
              <w:t>Current maintenance officer on Committee to create an assessment fo damage and repair required.</w:t>
            </w:r>
          </w:p>
          <w:p w14:paraId="6C80D1BE" w14:textId="77777777" w:rsidR="00F97045" w:rsidRDefault="00000000">
            <w:pPr>
              <w:ind w:right="-60"/>
              <w:rPr>
                <w:sz w:val="24"/>
                <w:szCs w:val="24"/>
              </w:rPr>
            </w:pPr>
            <w:r>
              <w:rPr>
                <w:sz w:val="24"/>
                <w:szCs w:val="24"/>
              </w:rPr>
              <w:t xml:space="preserve">Apply for grant. </w:t>
            </w:r>
          </w:p>
          <w:p w14:paraId="24FB5478" w14:textId="77777777" w:rsidR="00F97045" w:rsidRDefault="00000000">
            <w:pPr>
              <w:ind w:right="-60"/>
              <w:rPr>
                <w:sz w:val="24"/>
                <w:szCs w:val="24"/>
              </w:rPr>
            </w:pPr>
            <w:r>
              <w:rPr>
                <w:sz w:val="24"/>
                <w:szCs w:val="24"/>
              </w:rPr>
              <w:t xml:space="preserve">Complete work </w:t>
            </w:r>
          </w:p>
          <w:p w14:paraId="58E44F8B" w14:textId="77777777" w:rsidR="00F97045" w:rsidRDefault="00000000">
            <w:pPr>
              <w:ind w:right="-60"/>
              <w:rPr>
                <w:sz w:val="24"/>
                <w:szCs w:val="24"/>
              </w:rPr>
            </w:pPr>
            <w:r>
              <w:rPr>
                <w:sz w:val="24"/>
                <w:szCs w:val="24"/>
              </w:rPr>
              <w:t>See Appendix 1.</w:t>
            </w:r>
          </w:p>
        </w:tc>
        <w:tc>
          <w:tcPr>
            <w:tcW w:w="2385" w:type="dxa"/>
          </w:tcPr>
          <w:p w14:paraId="49CC5A11" w14:textId="77777777" w:rsidR="00F97045" w:rsidRDefault="00000000">
            <w:pPr>
              <w:ind w:right="-60"/>
              <w:rPr>
                <w:sz w:val="24"/>
                <w:szCs w:val="24"/>
              </w:rPr>
            </w:pPr>
            <w:r>
              <w:rPr>
                <w:sz w:val="24"/>
                <w:szCs w:val="24"/>
              </w:rPr>
              <w:t>Roof repairs complete.</w:t>
            </w:r>
          </w:p>
        </w:tc>
        <w:tc>
          <w:tcPr>
            <w:tcW w:w="1575" w:type="dxa"/>
          </w:tcPr>
          <w:p w14:paraId="3FA81E75" w14:textId="77777777" w:rsidR="00F97045" w:rsidRDefault="00000000">
            <w:pPr>
              <w:ind w:right="-60"/>
              <w:rPr>
                <w:sz w:val="24"/>
                <w:szCs w:val="24"/>
              </w:rPr>
            </w:pPr>
            <w:r>
              <w:rPr>
                <w:sz w:val="24"/>
                <w:szCs w:val="24"/>
              </w:rPr>
              <w:t>May 2025</w:t>
            </w:r>
          </w:p>
        </w:tc>
        <w:tc>
          <w:tcPr>
            <w:tcW w:w="2400" w:type="dxa"/>
          </w:tcPr>
          <w:p w14:paraId="2FA55801" w14:textId="77777777" w:rsidR="00F97045" w:rsidRDefault="00000000">
            <w:pPr>
              <w:ind w:right="-60"/>
              <w:rPr>
                <w:sz w:val="22"/>
                <w:szCs w:val="22"/>
              </w:rPr>
            </w:pPr>
            <w:r>
              <w:rPr>
                <w:sz w:val="22"/>
                <w:szCs w:val="22"/>
              </w:rPr>
              <w:t xml:space="preserve">2024 - Daniel Sha has completed a detailed assessment of roof. </w:t>
            </w:r>
          </w:p>
          <w:p w14:paraId="752DEE9C" w14:textId="77777777" w:rsidR="00F97045" w:rsidRDefault="00000000">
            <w:pPr>
              <w:ind w:right="-60"/>
              <w:rPr>
                <w:sz w:val="22"/>
                <w:szCs w:val="22"/>
              </w:rPr>
            </w:pPr>
            <w:r>
              <w:rPr>
                <w:sz w:val="22"/>
                <w:szCs w:val="22"/>
              </w:rPr>
              <w:t>Grants to be applied for in 2025.</w:t>
            </w:r>
          </w:p>
        </w:tc>
      </w:tr>
      <w:tr w:rsidR="00F97045" w14:paraId="67A01DAA" w14:textId="77777777">
        <w:trPr>
          <w:trHeight w:val="701"/>
        </w:trPr>
        <w:tc>
          <w:tcPr>
            <w:tcW w:w="1305" w:type="dxa"/>
          </w:tcPr>
          <w:p w14:paraId="56C1DFD9" w14:textId="77777777" w:rsidR="00F97045" w:rsidRDefault="00000000">
            <w:pPr>
              <w:ind w:right="-345"/>
              <w:rPr>
                <w:sz w:val="22"/>
                <w:szCs w:val="22"/>
              </w:rPr>
            </w:pPr>
            <w:r>
              <w:rPr>
                <w:sz w:val="22"/>
                <w:szCs w:val="22"/>
              </w:rPr>
              <w:t>3.1.1</w:t>
            </w:r>
          </w:p>
        </w:tc>
        <w:tc>
          <w:tcPr>
            <w:tcW w:w="1980" w:type="dxa"/>
          </w:tcPr>
          <w:p w14:paraId="66B55A7A" w14:textId="77777777" w:rsidR="00F97045" w:rsidRDefault="00000000">
            <w:pPr>
              <w:ind w:right="-60"/>
              <w:rPr>
                <w:sz w:val="24"/>
                <w:szCs w:val="24"/>
              </w:rPr>
            </w:pPr>
            <w:r>
              <w:rPr>
                <w:sz w:val="24"/>
                <w:szCs w:val="24"/>
              </w:rPr>
              <w:t>Make changes to outdoor area to ensure it is wheel-chair  accessible</w:t>
            </w:r>
          </w:p>
        </w:tc>
        <w:tc>
          <w:tcPr>
            <w:tcW w:w="1995" w:type="dxa"/>
          </w:tcPr>
          <w:p w14:paraId="565CE192" w14:textId="77777777" w:rsidR="00F97045" w:rsidRDefault="00000000">
            <w:pPr>
              <w:ind w:right="-60"/>
              <w:rPr>
                <w:sz w:val="24"/>
                <w:szCs w:val="24"/>
              </w:rPr>
            </w:pPr>
            <w:r>
              <w:rPr>
                <w:sz w:val="24"/>
                <w:szCs w:val="24"/>
              </w:rPr>
              <w:t xml:space="preserve">The kinder should be accessible to students of all abilities and needs. </w:t>
            </w:r>
          </w:p>
        </w:tc>
        <w:tc>
          <w:tcPr>
            <w:tcW w:w="1065" w:type="dxa"/>
          </w:tcPr>
          <w:p w14:paraId="4446836B" w14:textId="77777777" w:rsidR="00F97045" w:rsidRDefault="00000000">
            <w:pPr>
              <w:ind w:right="-60"/>
              <w:rPr>
                <w:sz w:val="24"/>
                <w:szCs w:val="24"/>
              </w:rPr>
            </w:pPr>
            <w:r>
              <w:rPr>
                <w:sz w:val="24"/>
                <w:szCs w:val="24"/>
              </w:rPr>
              <w:t>M</w:t>
            </w:r>
          </w:p>
        </w:tc>
        <w:tc>
          <w:tcPr>
            <w:tcW w:w="2445" w:type="dxa"/>
          </w:tcPr>
          <w:p w14:paraId="602C707E" w14:textId="77777777" w:rsidR="00F97045" w:rsidRDefault="00000000">
            <w:pPr>
              <w:ind w:right="-60"/>
              <w:rPr>
                <w:sz w:val="24"/>
                <w:szCs w:val="24"/>
              </w:rPr>
            </w:pPr>
            <w:r>
              <w:rPr>
                <w:sz w:val="24"/>
                <w:szCs w:val="24"/>
              </w:rPr>
              <w:t xml:space="preserve">Seek site assessment / initial plan. </w:t>
            </w:r>
          </w:p>
          <w:p w14:paraId="23E47CB3" w14:textId="77777777" w:rsidR="00F97045" w:rsidRDefault="00000000">
            <w:pPr>
              <w:ind w:right="-60"/>
              <w:rPr>
                <w:sz w:val="24"/>
                <w:szCs w:val="24"/>
              </w:rPr>
            </w:pPr>
            <w:r>
              <w:rPr>
                <w:sz w:val="24"/>
                <w:szCs w:val="24"/>
              </w:rPr>
              <w:t>See quotes,</w:t>
            </w:r>
          </w:p>
          <w:p w14:paraId="0F909A39" w14:textId="77777777" w:rsidR="00F97045" w:rsidRDefault="00000000">
            <w:pPr>
              <w:ind w:right="-60"/>
              <w:rPr>
                <w:sz w:val="24"/>
                <w:szCs w:val="24"/>
              </w:rPr>
            </w:pPr>
            <w:r>
              <w:rPr>
                <w:sz w:val="24"/>
                <w:szCs w:val="24"/>
              </w:rPr>
              <w:t>Apply for grants</w:t>
            </w:r>
          </w:p>
          <w:p w14:paraId="39794337" w14:textId="77777777" w:rsidR="00F97045" w:rsidRDefault="00000000">
            <w:pPr>
              <w:ind w:right="-60"/>
              <w:rPr>
                <w:sz w:val="24"/>
                <w:szCs w:val="24"/>
              </w:rPr>
            </w:pPr>
            <w:r>
              <w:rPr>
                <w:sz w:val="24"/>
                <w:szCs w:val="24"/>
              </w:rPr>
              <w:t xml:space="preserve">See Appendix 1. </w:t>
            </w:r>
          </w:p>
        </w:tc>
        <w:tc>
          <w:tcPr>
            <w:tcW w:w="2385" w:type="dxa"/>
          </w:tcPr>
          <w:p w14:paraId="7C146BE5" w14:textId="77777777" w:rsidR="00F97045" w:rsidRDefault="00000000">
            <w:pPr>
              <w:ind w:right="-60"/>
              <w:rPr>
                <w:sz w:val="24"/>
                <w:szCs w:val="24"/>
              </w:rPr>
            </w:pPr>
            <w:r>
              <w:rPr>
                <w:sz w:val="24"/>
                <w:szCs w:val="24"/>
              </w:rPr>
              <w:t>Playground can be accessed and engaged with by children of all abilities and by those who use a wheelchair.</w:t>
            </w:r>
          </w:p>
        </w:tc>
        <w:tc>
          <w:tcPr>
            <w:tcW w:w="1575" w:type="dxa"/>
          </w:tcPr>
          <w:p w14:paraId="367C2501" w14:textId="77777777" w:rsidR="00F97045" w:rsidRDefault="00000000">
            <w:pPr>
              <w:ind w:right="-60"/>
              <w:rPr>
                <w:sz w:val="24"/>
                <w:szCs w:val="24"/>
              </w:rPr>
            </w:pPr>
            <w:r>
              <w:rPr>
                <w:sz w:val="24"/>
                <w:szCs w:val="24"/>
              </w:rPr>
              <w:t>Dec 2026</w:t>
            </w:r>
          </w:p>
        </w:tc>
        <w:tc>
          <w:tcPr>
            <w:tcW w:w="2400" w:type="dxa"/>
          </w:tcPr>
          <w:p w14:paraId="53A47818" w14:textId="77777777" w:rsidR="00F97045" w:rsidRDefault="00000000">
            <w:pPr>
              <w:ind w:right="-60"/>
              <w:rPr>
                <w:sz w:val="22"/>
                <w:szCs w:val="22"/>
              </w:rPr>
            </w:pPr>
            <w:r>
              <w:rPr>
                <w:sz w:val="22"/>
                <w:szCs w:val="22"/>
              </w:rPr>
              <w:t xml:space="preserve">Consider this goal for 2025 grants. </w:t>
            </w:r>
          </w:p>
        </w:tc>
      </w:tr>
    </w:tbl>
    <w:p w14:paraId="049EE0A6" w14:textId="77777777" w:rsidR="00F97045" w:rsidRDefault="00F97045">
      <w:pPr>
        <w:spacing w:after="200" w:line="276" w:lineRule="auto"/>
        <w:ind w:right="-345"/>
        <w:rPr>
          <w:rFonts w:ascii="Calibri" w:eastAsia="Calibri" w:hAnsi="Calibri" w:cs="Calibri"/>
          <w:sz w:val="28"/>
          <w:szCs w:val="28"/>
        </w:rPr>
        <w:sectPr w:rsidR="00F97045">
          <w:headerReference w:type="default" r:id="rId38"/>
          <w:pgSz w:w="16838" w:h="11906" w:orient="landscape"/>
          <w:pgMar w:top="720" w:right="720" w:bottom="720" w:left="720" w:header="426" w:footer="709" w:gutter="0"/>
          <w:cols w:space="720"/>
        </w:sectPr>
      </w:pPr>
    </w:p>
    <w:p w14:paraId="5E1CE445"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1F497D"/>
          <w:sz w:val="30"/>
          <w:szCs w:val="30"/>
        </w:rPr>
      </w:pPr>
      <w:r>
        <w:rPr>
          <w:rFonts w:ascii="Calibri" w:eastAsia="Calibri" w:hAnsi="Calibri" w:cs="Calibri"/>
          <w:b/>
          <w:color w:val="1F497D"/>
          <w:sz w:val="30"/>
          <w:szCs w:val="30"/>
        </w:rPr>
        <w:lastRenderedPageBreak/>
        <w:t>Quality Area 4: Staffing arrangements</w:t>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p>
    <w:p w14:paraId="156E0C1A" w14:textId="77777777" w:rsidR="00F97045" w:rsidRDefault="00000000">
      <w:pPr>
        <w:pStyle w:val="Heading2"/>
        <w:spacing w:before="200"/>
        <w:ind w:left="0" w:right="-345"/>
        <w:rPr>
          <w:rFonts w:ascii="Calibri" w:eastAsia="Calibri" w:hAnsi="Calibri" w:cs="Calibri"/>
          <w:b/>
          <w:color w:val="000000"/>
          <w:sz w:val="24"/>
          <w:szCs w:val="24"/>
        </w:rPr>
      </w:pPr>
      <w:r>
        <w:rPr>
          <w:rFonts w:ascii="Calibri" w:eastAsia="Calibri" w:hAnsi="Calibri" w:cs="Calibri"/>
          <w:color w:val="000000"/>
          <w:sz w:val="24"/>
          <w:szCs w:val="24"/>
        </w:rPr>
        <w:t xml:space="preserve">This quality area of the </w:t>
      </w:r>
      <w:r>
        <w:rPr>
          <w:rFonts w:ascii="Calibri" w:eastAsia="Calibri" w:hAnsi="Calibri" w:cs="Calibri"/>
          <w:i/>
          <w:color w:val="000000"/>
          <w:sz w:val="24"/>
          <w:szCs w:val="24"/>
        </w:rPr>
        <w:t>National Quality Standard</w:t>
      </w:r>
      <w:r>
        <w:rPr>
          <w:rFonts w:ascii="Calibri" w:eastAsia="Calibri" w:hAnsi="Calibri" w:cs="Calibri"/>
          <w:color w:val="000000"/>
          <w:sz w:val="24"/>
          <w:szCs w:val="24"/>
        </w:rPr>
        <w:t xml:space="preserve"> focuses on the provision of qualified and experienced educators, co-ordinators and nominated and experienced supervisors who are able to develop warm, respectful relationships with children, create safe and predictable environments and encourage children’s active engagement in the learning program. </w:t>
      </w:r>
      <w:r>
        <w:rPr>
          <w:rFonts w:ascii="Calibri" w:eastAsia="Calibri" w:hAnsi="Calibri" w:cs="Calibri"/>
          <w:b/>
          <w:color w:val="000000"/>
          <w:sz w:val="24"/>
          <w:szCs w:val="24"/>
        </w:rPr>
        <w:t xml:space="preserve">Please note that a number of transitional and jurisdiction-specific regulations apply to staffing arrangements. Refer to Chapter 7 of the </w:t>
      </w:r>
      <w:r>
        <w:rPr>
          <w:rFonts w:ascii="Calibri" w:eastAsia="Calibri" w:hAnsi="Calibri" w:cs="Calibri"/>
          <w:b/>
          <w:i/>
          <w:color w:val="000000"/>
          <w:sz w:val="24"/>
          <w:szCs w:val="24"/>
        </w:rPr>
        <w:t>Education and Care Services National Regulations</w:t>
      </w:r>
      <w:r>
        <w:rPr>
          <w:rFonts w:ascii="Calibri" w:eastAsia="Calibri" w:hAnsi="Calibri" w:cs="Calibri"/>
          <w:b/>
          <w:color w:val="000000"/>
          <w:sz w:val="24"/>
          <w:szCs w:val="24"/>
        </w:rPr>
        <w:t xml:space="preserve"> for more information.</w:t>
      </w:r>
    </w:p>
    <w:p w14:paraId="39D2FD8A" w14:textId="77777777" w:rsidR="00F97045" w:rsidRDefault="00000000">
      <w:pPr>
        <w:pStyle w:val="Heading2"/>
        <w:ind w:left="0" w:right="-345"/>
        <w:rPr>
          <w:rFonts w:ascii="Calibri" w:eastAsia="Calibri" w:hAnsi="Calibri" w:cs="Calibri"/>
          <w:b/>
          <w:color w:val="000000"/>
          <w:sz w:val="24"/>
          <w:szCs w:val="24"/>
        </w:rPr>
      </w:pPr>
      <w:r>
        <w:rPr>
          <w:rFonts w:ascii="Calibri" w:eastAsia="Calibri" w:hAnsi="Calibri" w:cs="Calibri"/>
          <w:color w:val="000000"/>
          <w:sz w:val="24"/>
          <w:szCs w:val="24"/>
        </w:rPr>
        <w:t xml:space="preserve">Additional information and resources about Quality Area 4 are available in the </w:t>
      </w:r>
      <w:hyperlink r:id="rId39" w:anchor="page=206">
        <w:r>
          <w:rPr>
            <w:rFonts w:ascii="Calibri" w:eastAsia="Calibri" w:hAnsi="Calibri" w:cs="Calibri"/>
            <w:color w:val="0000FF"/>
            <w:sz w:val="24"/>
            <w:szCs w:val="24"/>
            <w:u w:val="single"/>
          </w:rPr>
          <w:t>Guide to the National Quality Framework</w:t>
        </w:r>
      </w:hyperlink>
      <w:r>
        <w:rPr>
          <w:rFonts w:ascii="Calibri" w:eastAsia="Calibri" w:hAnsi="Calibri" w:cs="Calibri"/>
          <w:sz w:val="24"/>
          <w:szCs w:val="24"/>
        </w:rPr>
        <w:t xml:space="preserve"> </w:t>
      </w:r>
      <w:r>
        <w:rPr>
          <w:rFonts w:ascii="Calibri" w:eastAsia="Calibri" w:hAnsi="Calibri" w:cs="Calibri"/>
          <w:color w:val="000000"/>
          <w:sz w:val="24"/>
          <w:szCs w:val="24"/>
        </w:rPr>
        <w:t xml:space="preserve">and on the </w:t>
      </w:r>
      <w:hyperlink r:id="rId40">
        <w:r>
          <w:rPr>
            <w:rFonts w:ascii="Calibri" w:eastAsia="Calibri" w:hAnsi="Calibri" w:cs="Calibri"/>
            <w:color w:val="0000FF"/>
            <w:sz w:val="24"/>
            <w:szCs w:val="24"/>
            <w:u w:val="single"/>
          </w:rPr>
          <w:t>ACECQA website</w:t>
        </w:r>
      </w:hyperlink>
      <w:r>
        <w:rPr>
          <w:rFonts w:ascii="Calibri" w:eastAsia="Calibri" w:hAnsi="Calibri" w:cs="Calibri"/>
          <w:color w:val="000000"/>
          <w:sz w:val="24"/>
          <w:szCs w:val="24"/>
        </w:rPr>
        <w:t xml:space="preserve">. </w:t>
      </w:r>
    </w:p>
    <w:p w14:paraId="6E556488" w14:textId="77777777" w:rsidR="00F97045" w:rsidRDefault="00000000">
      <w:pPr>
        <w:pBdr>
          <w:top w:val="nil"/>
          <w:left w:val="nil"/>
          <w:bottom w:val="nil"/>
          <w:right w:val="nil"/>
          <w:between w:val="nil"/>
        </w:pBdr>
        <w:spacing w:before="36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Quality Area 4: Standards and elements</w:t>
      </w:r>
    </w:p>
    <w:tbl>
      <w:tblPr>
        <w:tblStyle w:val="affffffffffffd"/>
        <w:tblW w:w="1531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879"/>
        <w:gridCol w:w="1952"/>
        <w:gridCol w:w="10479"/>
      </w:tblGrid>
      <w:tr w:rsidR="00F97045" w14:paraId="63D9F6CD" w14:textId="77777777">
        <w:tc>
          <w:tcPr>
            <w:tcW w:w="2879" w:type="dxa"/>
            <w:shd w:val="clear" w:color="auto" w:fill="CAE29A"/>
          </w:tcPr>
          <w:p w14:paraId="5CFEA798" w14:textId="77777777" w:rsidR="00F97045" w:rsidRDefault="00000000">
            <w:pPr>
              <w:ind w:right="-345"/>
              <w:rPr>
                <w:b/>
              </w:rPr>
            </w:pPr>
            <w:r>
              <w:rPr>
                <w:b/>
              </w:rPr>
              <w:t>Standard 4.1</w:t>
            </w:r>
          </w:p>
        </w:tc>
        <w:tc>
          <w:tcPr>
            <w:tcW w:w="12431" w:type="dxa"/>
            <w:gridSpan w:val="2"/>
            <w:shd w:val="clear" w:color="auto" w:fill="CAE29A"/>
          </w:tcPr>
          <w:p w14:paraId="30706B87" w14:textId="77777777" w:rsidR="00F97045" w:rsidRDefault="00000000">
            <w:pPr>
              <w:ind w:right="-345"/>
              <w:rPr>
                <w:b/>
              </w:rPr>
            </w:pPr>
            <w:r>
              <w:rPr>
                <w:b/>
              </w:rPr>
              <w:t>Staffing arrangements enhance children's learning and development</w:t>
            </w:r>
          </w:p>
        </w:tc>
      </w:tr>
      <w:tr w:rsidR="00F97045" w14:paraId="76252798" w14:textId="77777777">
        <w:tc>
          <w:tcPr>
            <w:tcW w:w="2879" w:type="dxa"/>
          </w:tcPr>
          <w:p w14:paraId="3BDE11BB" w14:textId="77777777" w:rsidR="00F97045" w:rsidRDefault="00000000">
            <w:pPr>
              <w:ind w:left="34" w:right="-345"/>
            </w:pPr>
            <w:r>
              <w:t>Organisation of educators</w:t>
            </w:r>
          </w:p>
        </w:tc>
        <w:tc>
          <w:tcPr>
            <w:tcW w:w="1952" w:type="dxa"/>
          </w:tcPr>
          <w:p w14:paraId="515B050E" w14:textId="77777777" w:rsidR="00F97045" w:rsidRDefault="00000000">
            <w:pPr>
              <w:ind w:left="34" w:right="-345"/>
            </w:pPr>
            <w:r>
              <w:t>Element 4.1.1</w:t>
            </w:r>
          </w:p>
        </w:tc>
        <w:tc>
          <w:tcPr>
            <w:tcW w:w="10479" w:type="dxa"/>
          </w:tcPr>
          <w:p w14:paraId="2BDDC6EC" w14:textId="77777777" w:rsidR="00F97045" w:rsidRDefault="00000000">
            <w:pPr>
              <w:ind w:left="34" w:right="-345"/>
            </w:pPr>
            <w:r>
              <w:t>The organisation of educators across the service supports children’s learning and development.</w:t>
            </w:r>
          </w:p>
        </w:tc>
      </w:tr>
      <w:tr w:rsidR="00F97045" w14:paraId="6BE34190" w14:textId="77777777">
        <w:tc>
          <w:tcPr>
            <w:tcW w:w="2879" w:type="dxa"/>
          </w:tcPr>
          <w:p w14:paraId="0A6CE696" w14:textId="77777777" w:rsidR="00F97045" w:rsidRDefault="00000000">
            <w:pPr>
              <w:ind w:left="34" w:right="-345"/>
            </w:pPr>
            <w:r>
              <w:t>Continuity of staff</w:t>
            </w:r>
          </w:p>
        </w:tc>
        <w:tc>
          <w:tcPr>
            <w:tcW w:w="1952" w:type="dxa"/>
          </w:tcPr>
          <w:p w14:paraId="0ED6BF6B" w14:textId="77777777" w:rsidR="00F97045" w:rsidRDefault="00000000">
            <w:pPr>
              <w:ind w:left="34" w:right="-345"/>
            </w:pPr>
            <w:r>
              <w:t>Element 4.1.2</w:t>
            </w:r>
          </w:p>
        </w:tc>
        <w:tc>
          <w:tcPr>
            <w:tcW w:w="10479" w:type="dxa"/>
          </w:tcPr>
          <w:p w14:paraId="5F7A24D1" w14:textId="77777777" w:rsidR="00F97045" w:rsidRDefault="00000000">
            <w:pPr>
              <w:ind w:left="34" w:right="-345"/>
            </w:pPr>
            <w:r>
              <w:t>Every effort is made for children to experience continuity of educators at the service.</w:t>
            </w:r>
          </w:p>
        </w:tc>
      </w:tr>
      <w:tr w:rsidR="00F97045" w14:paraId="0927DF0A" w14:textId="77777777">
        <w:tc>
          <w:tcPr>
            <w:tcW w:w="2879" w:type="dxa"/>
            <w:shd w:val="clear" w:color="auto" w:fill="CAE29A"/>
          </w:tcPr>
          <w:p w14:paraId="085710C6" w14:textId="77777777" w:rsidR="00F97045" w:rsidRDefault="00000000">
            <w:pPr>
              <w:ind w:right="-345"/>
              <w:rPr>
                <w:b/>
              </w:rPr>
            </w:pPr>
            <w:r>
              <w:rPr>
                <w:b/>
              </w:rPr>
              <w:t>Standard 4.2</w:t>
            </w:r>
          </w:p>
        </w:tc>
        <w:tc>
          <w:tcPr>
            <w:tcW w:w="12431" w:type="dxa"/>
            <w:gridSpan w:val="2"/>
            <w:shd w:val="clear" w:color="auto" w:fill="CAE29A"/>
          </w:tcPr>
          <w:p w14:paraId="0F2B3F4B" w14:textId="77777777" w:rsidR="00F97045" w:rsidRDefault="00000000">
            <w:pPr>
              <w:ind w:right="-345"/>
              <w:rPr>
                <w:b/>
              </w:rPr>
            </w:pPr>
            <w:r>
              <w:rPr>
                <w:b/>
              </w:rPr>
              <w:t>Management, educators and staff are collaborative, respectful and ethical.</w:t>
            </w:r>
          </w:p>
        </w:tc>
      </w:tr>
      <w:tr w:rsidR="00F97045" w14:paraId="3486A074" w14:textId="77777777">
        <w:tc>
          <w:tcPr>
            <w:tcW w:w="2879" w:type="dxa"/>
          </w:tcPr>
          <w:p w14:paraId="59A43E59" w14:textId="77777777" w:rsidR="00F97045" w:rsidRDefault="00000000">
            <w:pPr>
              <w:ind w:left="34" w:right="-345"/>
            </w:pPr>
            <w:r>
              <w:t>Professional collaboration</w:t>
            </w:r>
          </w:p>
        </w:tc>
        <w:tc>
          <w:tcPr>
            <w:tcW w:w="1952" w:type="dxa"/>
          </w:tcPr>
          <w:p w14:paraId="0CF8D39F" w14:textId="77777777" w:rsidR="00F97045" w:rsidRDefault="00000000">
            <w:pPr>
              <w:ind w:left="34" w:right="-345"/>
            </w:pPr>
            <w:r>
              <w:t>Element 4.2.1</w:t>
            </w:r>
          </w:p>
        </w:tc>
        <w:tc>
          <w:tcPr>
            <w:tcW w:w="10479" w:type="dxa"/>
          </w:tcPr>
          <w:p w14:paraId="40DB34D5" w14:textId="77777777" w:rsidR="00F97045" w:rsidRDefault="00000000">
            <w:pPr>
              <w:ind w:left="34" w:right="-345"/>
            </w:pPr>
            <w:r>
              <w:t>Management, educators and staff work with mutual respect and collaboratively, and challenge and learn from each other, recognising each other’s strengths and skills.</w:t>
            </w:r>
          </w:p>
        </w:tc>
      </w:tr>
      <w:tr w:rsidR="00F97045" w14:paraId="2BD78F52" w14:textId="77777777">
        <w:tc>
          <w:tcPr>
            <w:tcW w:w="2879" w:type="dxa"/>
          </w:tcPr>
          <w:p w14:paraId="2BC64A26" w14:textId="77777777" w:rsidR="00F97045" w:rsidRDefault="00000000">
            <w:pPr>
              <w:ind w:left="34" w:right="-345"/>
            </w:pPr>
            <w:r>
              <w:t>Professional standards</w:t>
            </w:r>
          </w:p>
        </w:tc>
        <w:tc>
          <w:tcPr>
            <w:tcW w:w="1952" w:type="dxa"/>
          </w:tcPr>
          <w:p w14:paraId="71175CA2" w14:textId="77777777" w:rsidR="00F97045" w:rsidRDefault="00000000">
            <w:pPr>
              <w:ind w:left="34" w:right="-345"/>
            </w:pPr>
            <w:r>
              <w:t>Element 4.2.2</w:t>
            </w:r>
          </w:p>
        </w:tc>
        <w:tc>
          <w:tcPr>
            <w:tcW w:w="10479" w:type="dxa"/>
          </w:tcPr>
          <w:p w14:paraId="2849A1F9" w14:textId="77777777" w:rsidR="00F97045" w:rsidRDefault="00000000">
            <w:pPr>
              <w:ind w:left="34" w:right="-345"/>
            </w:pPr>
            <w:r>
              <w:t>Professional standards guide practice, interactions and relationships.</w:t>
            </w:r>
          </w:p>
        </w:tc>
      </w:tr>
    </w:tbl>
    <w:p w14:paraId="07A209AB" w14:textId="77777777" w:rsidR="00F97045" w:rsidRDefault="00F97045">
      <w:pPr>
        <w:pBdr>
          <w:top w:val="nil"/>
          <w:left w:val="nil"/>
          <w:bottom w:val="nil"/>
          <w:right w:val="nil"/>
          <w:between w:val="nil"/>
        </w:pBdr>
        <w:spacing w:before="200" w:line="300" w:lineRule="auto"/>
        <w:ind w:right="-345"/>
        <w:rPr>
          <w:rFonts w:ascii="Calibri" w:eastAsia="Calibri" w:hAnsi="Calibri" w:cs="Calibri"/>
          <w:color w:val="1F497D"/>
          <w:sz w:val="28"/>
          <w:szCs w:val="28"/>
        </w:rPr>
      </w:pPr>
    </w:p>
    <w:p w14:paraId="6E59A688" w14:textId="77777777" w:rsidR="00F97045" w:rsidRDefault="00000000">
      <w:pPr>
        <w:spacing w:after="200" w:line="276" w:lineRule="auto"/>
        <w:ind w:right="-345"/>
        <w:rPr>
          <w:rFonts w:ascii="Calibri" w:eastAsia="Calibri" w:hAnsi="Calibri" w:cs="Calibri"/>
          <w:color w:val="1F497D"/>
          <w:sz w:val="22"/>
          <w:szCs w:val="22"/>
        </w:rPr>
      </w:pPr>
      <w:r>
        <w:br w:type="page"/>
      </w:r>
    </w:p>
    <w:p w14:paraId="00569F34" w14:textId="77777777" w:rsidR="00F97045" w:rsidRDefault="00000000">
      <w:pPr>
        <w:pBdr>
          <w:top w:val="nil"/>
          <w:left w:val="nil"/>
          <w:bottom w:val="nil"/>
          <w:right w:val="nil"/>
          <w:between w:val="nil"/>
        </w:pBdr>
        <w:spacing w:before="200" w:line="300" w:lineRule="auto"/>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 xml:space="preserve">National Law and National Regulations underpinning Quality Area 4 </w:t>
      </w:r>
    </w:p>
    <w:p w14:paraId="162641AB" w14:textId="77777777" w:rsidR="00F97045" w:rsidRDefault="00000000">
      <w:pPr>
        <w:pBdr>
          <w:top w:val="nil"/>
          <w:left w:val="nil"/>
          <w:bottom w:val="nil"/>
          <w:right w:val="nil"/>
          <w:between w:val="nil"/>
        </w:pBdr>
        <w:spacing w:before="200" w:after="300"/>
        <w:ind w:right="-345"/>
        <w:rPr>
          <w:rFonts w:ascii="Calibri" w:eastAsia="Calibri" w:hAnsi="Calibri" w:cs="Calibri"/>
          <w:color w:val="000000"/>
          <w:sz w:val="24"/>
          <w:szCs w:val="24"/>
        </w:rPr>
      </w:pPr>
      <w:r>
        <w:rPr>
          <w:rFonts w:ascii="Calibri" w:eastAsia="Calibri" w:hAnsi="Calibri" w:cs="Calibri"/>
          <w:color w:val="000000"/>
          <w:sz w:val="24"/>
          <w:szCs w:val="24"/>
        </w:rPr>
        <w:t>The table below shows the sections of the National Law and National Regulations underpinning Quality Area 4 and lists the most relevant element of the NQS associated with each section and regulation. Please note that this table serves as a guide only and regulatory authorities have flexibility in how they assign non-compliance with the National Law and National Regulations against the quality areas, standards and elements of the NQS.</w:t>
      </w:r>
    </w:p>
    <w:tbl>
      <w:tblPr>
        <w:tblStyle w:val="affffffffffffe"/>
        <w:tblW w:w="15338" w:type="dxa"/>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00" w:firstRow="0" w:lastRow="0" w:firstColumn="0" w:lastColumn="0" w:noHBand="0" w:noVBand="1"/>
      </w:tblPr>
      <w:tblGrid>
        <w:gridCol w:w="2426"/>
        <w:gridCol w:w="10488"/>
        <w:gridCol w:w="2424"/>
      </w:tblGrid>
      <w:tr w:rsidR="00F97045" w14:paraId="7FD06277" w14:textId="77777777">
        <w:tc>
          <w:tcPr>
            <w:tcW w:w="12914" w:type="dxa"/>
            <w:gridSpan w:val="2"/>
            <w:tcBorders>
              <w:top w:val="single" w:sz="4" w:space="0" w:color="D9D9D9"/>
              <w:left w:val="single" w:sz="4" w:space="0" w:color="D9D9D9"/>
              <w:bottom w:val="single" w:sz="4" w:space="0" w:color="D9D9D9"/>
              <w:right w:val="single" w:sz="4" w:space="0" w:color="D9D9D9"/>
            </w:tcBorders>
            <w:shd w:val="clear" w:color="auto" w:fill="BFBFBF"/>
          </w:tcPr>
          <w:p w14:paraId="54B2044E" w14:textId="77777777" w:rsidR="00F97045" w:rsidRDefault="00000000">
            <w:pPr>
              <w:keepNext/>
              <w:ind w:right="-345"/>
              <w:rPr>
                <w:b/>
              </w:rPr>
            </w:pPr>
            <w:r>
              <w:rPr>
                <w:b/>
              </w:rPr>
              <w:t>National Law and National Regulations</w:t>
            </w:r>
          </w:p>
        </w:tc>
        <w:tc>
          <w:tcPr>
            <w:tcW w:w="2424" w:type="dxa"/>
            <w:tcBorders>
              <w:top w:val="single" w:sz="4" w:space="0" w:color="D9D9D9"/>
              <w:left w:val="single" w:sz="4" w:space="0" w:color="D9D9D9"/>
              <w:bottom w:val="single" w:sz="4" w:space="0" w:color="D9D9D9"/>
              <w:right w:val="single" w:sz="4" w:space="0" w:color="D9D9D9"/>
            </w:tcBorders>
            <w:shd w:val="clear" w:color="auto" w:fill="BFBFBF"/>
          </w:tcPr>
          <w:p w14:paraId="4C5BFB9C" w14:textId="77777777" w:rsidR="00F97045" w:rsidRDefault="00000000">
            <w:pPr>
              <w:keepNext/>
              <w:ind w:right="-345"/>
              <w:rPr>
                <w:b/>
              </w:rPr>
            </w:pPr>
            <w:r>
              <w:rPr>
                <w:b/>
              </w:rPr>
              <w:t>Associated element</w:t>
            </w:r>
          </w:p>
        </w:tc>
      </w:tr>
      <w:tr w:rsidR="00F97045" w14:paraId="1EC1F2D6"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85E646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51(2)</w:t>
            </w:r>
          </w:p>
        </w:tc>
        <w:tc>
          <w:tcPr>
            <w:tcW w:w="10488" w:type="dxa"/>
            <w:tcBorders>
              <w:top w:val="single" w:sz="4" w:space="0" w:color="D9D9D9"/>
              <w:left w:val="single" w:sz="4" w:space="0" w:color="D9D9D9"/>
              <w:bottom w:val="single" w:sz="4" w:space="0" w:color="D9D9D9"/>
              <w:right w:val="single" w:sz="4" w:space="0" w:color="D9D9D9"/>
            </w:tcBorders>
          </w:tcPr>
          <w:p w14:paraId="583F3A0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Conditions on service approval (FDC Coordinators)</w:t>
            </w:r>
          </w:p>
        </w:tc>
        <w:tc>
          <w:tcPr>
            <w:tcW w:w="2424" w:type="dxa"/>
            <w:tcBorders>
              <w:top w:val="single" w:sz="4" w:space="0" w:color="D9D9D9"/>
              <w:left w:val="single" w:sz="4" w:space="0" w:color="D9D9D9"/>
              <w:bottom w:val="single" w:sz="4" w:space="0" w:color="D9D9D9"/>
              <w:right w:val="single" w:sz="4" w:space="0" w:color="D9D9D9"/>
            </w:tcBorders>
          </w:tcPr>
          <w:p w14:paraId="0CA1302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0AF889BA"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18DAFF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Section 161                   </w:t>
            </w:r>
          </w:p>
        </w:tc>
        <w:tc>
          <w:tcPr>
            <w:tcW w:w="10488" w:type="dxa"/>
            <w:tcBorders>
              <w:top w:val="single" w:sz="4" w:space="0" w:color="D9D9D9"/>
              <w:left w:val="single" w:sz="4" w:space="0" w:color="D9D9D9"/>
              <w:bottom w:val="single" w:sz="4" w:space="0" w:color="D9D9D9"/>
              <w:right w:val="single" w:sz="4" w:space="0" w:color="D9D9D9"/>
            </w:tcBorders>
          </w:tcPr>
          <w:p w14:paraId="03A487B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to operate education and care service without nominated supervisor</w:t>
            </w:r>
          </w:p>
        </w:tc>
        <w:tc>
          <w:tcPr>
            <w:tcW w:w="2424" w:type="dxa"/>
            <w:tcBorders>
              <w:top w:val="single" w:sz="4" w:space="0" w:color="D9D9D9"/>
              <w:left w:val="single" w:sz="4" w:space="0" w:color="D9D9D9"/>
              <w:bottom w:val="single" w:sz="4" w:space="0" w:color="D9D9D9"/>
              <w:right w:val="single" w:sz="4" w:space="0" w:color="D9D9D9"/>
            </w:tcBorders>
          </w:tcPr>
          <w:p w14:paraId="59F79AB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063E963C"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BC84D1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Section 161A                 </w:t>
            </w:r>
          </w:p>
        </w:tc>
        <w:tc>
          <w:tcPr>
            <w:tcW w:w="10488" w:type="dxa"/>
            <w:tcBorders>
              <w:top w:val="single" w:sz="4" w:space="0" w:color="D9D9D9"/>
              <w:left w:val="single" w:sz="4" w:space="0" w:color="D9D9D9"/>
              <w:bottom w:val="single" w:sz="4" w:space="0" w:color="D9D9D9"/>
              <w:right w:val="single" w:sz="4" w:space="0" w:color="D9D9D9"/>
            </w:tcBorders>
          </w:tcPr>
          <w:p w14:paraId="4E42E8E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for nominated supervisor not to meet prescribed minimum requirements</w:t>
            </w:r>
          </w:p>
        </w:tc>
        <w:tc>
          <w:tcPr>
            <w:tcW w:w="2424" w:type="dxa"/>
            <w:tcBorders>
              <w:top w:val="single" w:sz="4" w:space="0" w:color="D9D9D9"/>
              <w:left w:val="single" w:sz="4" w:space="0" w:color="D9D9D9"/>
              <w:bottom w:val="single" w:sz="4" w:space="0" w:color="D9D9D9"/>
              <w:right w:val="single" w:sz="4" w:space="0" w:color="D9D9D9"/>
            </w:tcBorders>
          </w:tcPr>
          <w:p w14:paraId="77EE264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7E331C05"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2A1630C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Section 162                   </w:t>
            </w:r>
          </w:p>
        </w:tc>
        <w:tc>
          <w:tcPr>
            <w:tcW w:w="10488" w:type="dxa"/>
            <w:tcBorders>
              <w:top w:val="single" w:sz="4" w:space="0" w:color="D9D9D9"/>
              <w:left w:val="single" w:sz="4" w:space="0" w:color="D9D9D9"/>
              <w:bottom w:val="single" w:sz="4" w:space="0" w:color="D9D9D9"/>
              <w:right w:val="single" w:sz="4" w:space="0" w:color="D9D9D9"/>
            </w:tcBorders>
          </w:tcPr>
          <w:p w14:paraId="3059DF8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to operate education and care service unless responsible person is present</w:t>
            </w:r>
          </w:p>
        </w:tc>
        <w:tc>
          <w:tcPr>
            <w:tcW w:w="2424" w:type="dxa"/>
            <w:tcBorders>
              <w:top w:val="single" w:sz="4" w:space="0" w:color="D9D9D9"/>
              <w:left w:val="single" w:sz="4" w:space="0" w:color="D9D9D9"/>
              <w:bottom w:val="single" w:sz="4" w:space="0" w:color="D9D9D9"/>
              <w:right w:val="single" w:sz="4" w:space="0" w:color="D9D9D9"/>
            </w:tcBorders>
          </w:tcPr>
          <w:p w14:paraId="02E09EA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1B03270C"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9C6E43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Section 163                   </w:t>
            </w:r>
          </w:p>
        </w:tc>
        <w:tc>
          <w:tcPr>
            <w:tcW w:w="10488" w:type="dxa"/>
            <w:tcBorders>
              <w:top w:val="single" w:sz="4" w:space="0" w:color="D9D9D9"/>
              <w:left w:val="single" w:sz="4" w:space="0" w:color="D9D9D9"/>
              <w:bottom w:val="single" w:sz="4" w:space="0" w:color="D9D9D9"/>
              <w:right w:val="single" w:sz="4" w:space="0" w:color="D9D9D9"/>
            </w:tcBorders>
          </w:tcPr>
          <w:p w14:paraId="2E2E71F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appointment or engagement of family day care co-ordinators</w:t>
            </w:r>
          </w:p>
        </w:tc>
        <w:tc>
          <w:tcPr>
            <w:tcW w:w="2424" w:type="dxa"/>
            <w:tcBorders>
              <w:top w:val="single" w:sz="4" w:space="0" w:color="D9D9D9"/>
              <w:left w:val="single" w:sz="4" w:space="0" w:color="D9D9D9"/>
              <w:bottom w:val="single" w:sz="4" w:space="0" w:color="D9D9D9"/>
              <w:right w:val="single" w:sz="4" w:space="0" w:color="D9D9D9"/>
            </w:tcBorders>
          </w:tcPr>
          <w:p w14:paraId="46D6017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751B443B"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62FDB1A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Section 164                   </w:t>
            </w:r>
          </w:p>
        </w:tc>
        <w:tc>
          <w:tcPr>
            <w:tcW w:w="10488" w:type="dxa"/>
            <w:tcBorders>
              <w:top w:val="single" w:sz="4" w:space="0" w:color="D9D9D9"/>
              <w:left w:val="single" w:sz="4" w:space="0" w:color="D9D9D9"/>
              <w:bottom w:val="single" w:sz="4" w:space="0" w:color="D9D9D9"/>
              <w:right w:val="single" w:sz="4" w:space="0" w:color="D9D9D9"/>
            </w:tcBorders>
          </w:tcPr>
          <w:p w14:paraId="399539A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assistance to family day care educators</w:t>
            </w:r>
          </w:p>
        </w:tc>
        <w:tc>
          <w:tcPr>
            <w:tcW w:w="2424" w:type="dxa"/>
            <w:tcBorders>
              <w:top w:val="single" w:sz="4" w:space="0" w:color="D9D9D9"/>
              <w:left w:val="single" w:sz="4" w:space="0" w:color="D9D9D9"/>
              <w:bottom w:val="single" w:sz="4" w:space="0" w:color="D9D9D9"/>
              <w:right w:val="single" w:sz="4" w:space="0" w:color="D9D9D9"/>
            </w:tcBorders>
          </w:tcPr>
          <w:p w14:paraId="2CD150F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7C9686E4"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2156FF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Section 164A                 </w:t>
            </w:r>
          </w:p>
        </w:tc>
        <w:tc>
          <w:tcPr>
            <w:tcW w:w="10488" w:type="dxa"/>
            <w:tcBorders>
              <w:top w:val="single" w:sz="4" w:space="0" w:color="D9D9D9"/>
              <w:left w:val="single" w:sz="4" w:space="0" w:color="D9D9D9"/>
              <w:bottom w:val="single" w:sz="4" w:space="0" w:color="D9D9D9"/>
              <w:right w:val="single" w:sz="4" w:space="0" w:color="D9D9D9"/>
            </w:tcBorders>
          </w:tcPr>
          <w:p w14:paraId="7B760DC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the education and care of children by family day care service</w:t>
            </w:r>
          </w:p>
        </w:tc>
        <w:tc>
          <w:tcPr>
            <w:tcW w:w="2424" w:type="dxa"/>
            <w:tcBorders>
              <w:top w:val="single" w:sz="4" w:space="0" w:color="D9D9D9"/>
              <w:left w:val="single" w:sz="4" w:space="0" w:color="D9D9D9"/>
              <w:bottom w:val="single" w:sz="4" w:space="0" w:color="D9D9D9"/>
              <w:right w:val="single" w:sz="4" w:space="0" w:color="D9D9D9"/>
            </w:tcBorders>
          </w:tcPr>
          <w:p w14:paraId="7AFAA4F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4BB1974B"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5C1D4D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Section 169                    </w:t>
            </w:r>
          </w:p>
        </w:tc>
        <w:tc>
          <w:tcPr>
            <w:tcW w:w="10488" w:type="dxa"/>
            <w:tcBorders>
              <w:top w:val="single" w:sz="4" w:space="0" w:color="D9D9D9"/>
              <w:left w:val="single" w:sz="4" w:space="0" w:color="D9D9D9"/>
              <w:bottom w:val="single" w:sz="4" w:space="0" w:color="D9D9D9"/>
              <w:right w:val="single" w:sz="4" w:space="0" w:color="D9D9D9"/>
            </w:tcBorders>
          </w:tcPr>
          <w:p w14:paraId="680EE0E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staffing arrangements</w:t>
            </w:r>
          </w:p>
        </w:tc>
        <w:tc>
          <w:tcPr>
            <w:tcW w:w="2424" w:type="dxa"/>
            <w:tcBorders>
              <w:top w:val="single" w:sz="4" w:space="0" w:color="D9D9D9"/>
              <w:left w:val="single" w:sz="4" w:space="0" w:color="D9D9D9"/>
              <w:bottom w:val="single" w:sz="4" w:space="0" w:color="D9D9D9"/>
              <w:right w:val="single" w:sz="4" w:space="0" w:color="D9D9D9"/>
            </w:tcBorders>
          </w:tcPr>
          <w:p w14:paraId="1DD6922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707A3F64"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705E9C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Section 269                    </w:t>
            </w:r>
          </w:p>
        </w:tc>
        <w:tc>
          <w:tcPr>
            <w:tcW w:w="10488" w:type="dxa"/>
            <w:tcBorders>
              <w:top w:val="single" w:sz="4" w:space="0" w:color="D9D9D9"/>
              <w:left w:val="single" w:sz="4" w:space="0" w:color="D9D9D9"/>
              <w:bottom w:val="single" w:sz="4" w:space="0" w:color="D9D9D9"/>
              <w:right w:val="single" w:sz="4" w:space="0" w:color="D9D9D9"/>
            </w:tcBorders>
          </w:tcPr>
          <w:p w14:paraId="38E5F60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Register of family day care educators, co-ordinators and assistants</w:t>
            </w:r>
          </w:p>
        </w:tc>
        <w:tc>
          <w:tcPr>
            <w:tcW w:w="2424" w:type="dxa"/>
            <w:tcBorders>
              <w:top w:val="single" w:sz="4" w:space="0" w:color="D9D9D9"/>
              <w:left w:val="single" w:sz="4" w:space="0" w:color="D9D9D9"/>
              <w:bottom w:val="single" w:sz="4" w:space="0" w:color="D9D9D9"/>
              <w:right w:val="single" w:sz="4" w:space="0" w:color="D9D9D9"/>
            </w:tcBorders>
          </w:tcPr>
          <w:p w14:paraId="691BF45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2F02858B"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CDED49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117A             </w:t>
            </w:r>
          </w:p>
        </w:tc>
        <w:tc>
          <w:tcPr>
            <w:tcW w:w="10488" w:type="dxa"/>
            <w:tcBorders>
              <w:top w:val="single" w:sz="4" w:space="0" w:color="D9D9D9"/>
              <w:left w:val="single" w:sz="4" w:space="0" w:color="D9D9D9"/>
              <w:bottom w:val="single" w:sz="4" w:space="0" w:color="D9D9D9"/>
              <w:right w:val="single" w:sz="4" w:space="0" w:color="D9D9D9"/>
            </w:tcBorders>
          </w:tcPr>
          <w:p w14:paraId="2B8E890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Placing a person in day-to-day charge</w:t>
            </w:r>
          </w:p>
        </w:tc>
        <w:tc>
          <w:tcPr>
            <w:tcW w:w="2424" w:type="dxa"/>
            <w:tcBorders>
              <w:top w:val="single" w:sz="4" w:space="0" w:color="D9D9D9"/>
              <w:left w:val="single" w:sz="4" w:space="0" w:color="D9D9D9"/>
              <w:bottom w:val="single" w:sz="4" w:space="0" w:color="D9D9D9"/>
              <w:right w:val="single" w:sz="4" w:space="0" w:color="D9D9D9"/>
            </w:tcBorders>
          </w:tcPr>
          <w:p w14:paraId="162BF27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37579CF2"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ECA011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117B         </w:t>
            </w:r>
          </w:p>
        </w:tc>
        <w:tc>
          <w:tcPr>
            <w:tcW w:w="10488" w:type="dxa"/>
            <w:tcBorders>
              <w:top w:val="single" w:sz="4" w:space="0" w:color="D9D9D9"/>
              <w:left w:val="single" w:sz="4" w:space="0" w:color="D9D9D9"/>
              <w:bottom w:val="single" w:sz="4" w:space="0" w:color="D9D9D9"/>
              <w:right w:val="single" w:sz="4" w:space="0" w:color="D9D9D9"/>
            </w:tcBorders>
          </w:tcPr>
          <w:p w14:paraId="769774F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Minimum requirements for a person in day-to-day charge</w:t>
            </w:r>
          </w:p>
        </w:tc>
        <w:tc>
          <w:tcPr>
            <w:tcW w:w="2424" w:type="dxa"/>
            <w:tcBorders>
              <w:top w:val="single" w:sz="4" w:space="0" w:color="D9D9D9"/>
              <w:left w:val="single" w:sz="4" w:space="0" w:color="D9D9D9"/>
              <w:bottom w:val="single" w:sz="4" w:space="0" w:color="D9D9D9"/>
              <w:right w:val="single" w:sz="4" w:space="0" w:color="D9D9D9"/>
            </w:tcBorders>
          </w:tcPr>
          <w:p w14:paraId="2B6E08E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15B632B2"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72CB76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117C             </w:t>
            </w:r>
          </w:p>
        </w:tc>
        <w:tc>
          <w:tcPr>
            <w:tcW w:w="10488" w:type="dxa"/>
            <w:tcBorders>
              <w:top w:val="single" w:sz="4" w:space="0" w:color="D9D9D9"/>
              <w:left w:val="single" w:sz="4" w:space="0" w:color="D9D9D9"/>
              <w:bottom w:val="single" w:sz="4" w:space="0" w:color="D9D9D9"/>
              <w:right w:val="single" w:sz="4" w:space="0" w:color="D9D9D9"/>
            </w:tcBorders>
          </w:tcPr>
          <w:p w14:paraId="4984827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Minimum requirements for a nominated supervisor</w:t>
            </w:r>
          </w:p>
        </w:tc>
        <w:tc>
          <w:tcPr>
            <w:tcW w:w="2424" w:type="dxa"/>
            <w:tcBorders>
              <w:top w:val="single" w:sz="4" w:space="0" w:color="D9D9D9"/>
              <w:left w:val="single" w:sz="4" w:space="0" w:color="D9D9D9"/>
              <w:bottom w:val="single" w:sz="4" w:space="0" w:color="D9D9D9"/>
              <w:right w:val="single" w:sz="4" w:space="0" w:color="D9D9D9"/>
            </w:tcBorders>
          </w:tcPr>
          <w:p w14:paraId="7B8E1B3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29AB1B48"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9C38EF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118                 </w:t>
            </w:r>
          </w:p>
        </w:tc>
        <w:tc>
          <w:tcPr>
            <w:tcW w:w="10488" w:type="dxa"/>
            <w:tcBorders>
              <w:top w:val="single" w:sz="4" w:space="0" w:color="D9D9D9"/>
              <w:left w:val="single" w:sz="4" w:space="0" w:color="D9D9D9"/>
              <w:bottom w:val="single" w:sz="4" w:space="0" w:color="D9D9D9"/>
              <w:right w:val="single" w:sz="4" w:space="0" w:color="D9D9D9"/>
            </w:tcBorders>
          </w:tcPr>
          <w:p w14:paraId="2E4F507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Educational leader</w:t>
            </w:r>
          </w:p>
        </w:tc>
        <w:tc>
          <w:tcPr>
            <w:tcW w:w="2424" w:type="dxa"/>
            <w:tcBorders>
              <w:top w:val="single" w:sz="4" w:space="0" w:color="D9D9D9"/>
              <w:left w:val="single" w:sz="4" w:space="0" w:color="D9D9D9"/>
              <w:bottom w:val="single" w:sz="4" w:space="0" w:color="D9D9D9"/>
              <w:right w:val="single" w:sz="4" w:space="0" w:color="D9D9D9"/>
            </w:tcBorders>
          </w:tcPr>
          <w:p w14:paraId="33CF102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3A0CCFA6" w14:textId="77777777">
        <w:trPr>
          <w:tblHeader/>
        </w:trPr>
        <w:tc>
          <w:tcPr>
            <w:tcW w:w="12914" w:type="dxa"/>
            <w:gridSpan w:val="2"/>
            <w:tcBorders>
              <w:top w:val="single" w:sz="4" w:space="0" w:color="D9D9D9"/>
              <w:left w:val="single" w:sz="4" w:space="0" w:color="D9D9D9"/>
              <w:bottom w:val="single" w:sz="4" w:space="0" w:color="D9D9D9"/>
              <w:right w:val="single" w:sz="4" w:space="0" w:color="D9D9D9"/>
            </w:tcBorders>
            <w:shd w:val="clear" w:color="auto" w:fill="BFBFBF"/>
          </w:tcPr>
          <w:p w14:paraId="244269B5" w14:textId="77777777" w:rsidR="00F97045" w:rsidRDefault="00000000">
            <w:pPr>
              <w:keepNext/>
              <w:ind w:right="-345"/>
              <w:rPr>
                <w:b/>
              </w:rPr>
            </w:pPr>
            <w:r>
              <w:rPr>
                <w:b/>
              </w:rPr>
              <w:t>National Law and National Regulations</w:t>
            </w:r>
          </w:p>
        </w:tc>
        <w:tc>
          <w:tcPr>
            <w:tcW w:w="2424" w:type="dxa"/>
            <w:tcBorders>
              <w:top w:val="single" w:sz="4" w:space="0" w:color="D9D9D9"/>
              <w:left w:val="single" w:sz="4" w:space="0" w:color="D9D9D9"/>
              <w:bottom w:val="single" w:sz="4" w:space="0" w:color="D9D9D9"/>
              <w:right w:val="single" w:sz="4" w:space="0" w:color="D9D9D9"/>
            </w:tcBorders>
            <w:shd w:val="clear" w:color="auto" w:fill="BFBFBF"/>
          </w:tcPr>
          <w:p w14:paraId="22DE0259" w14:textId="77777777" w:rsidR="00F97045" w:rsidRDefault="00000000">
            <w:pPr>
              <w:keepNext/>
              <w:ind w:right="-345"/>
              <w:rPr>
                <w:b/>
              </w:rPr>
            </w:pPr>
            <w:r>
              <w:rPr>
                <w:b/>
              </w:rPr>
              <w:t>Associated element</w:t>
            </w:r>
          </w:p>
        </w:tc>
      </w:tr>
      <w:tr w:rsidR="00F97045" w14:paraId="082D6000"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886D97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119 </w:t>
            </w:r>
            <w:r>
              <w:rPr>
                <w:color w:val="000000"/>
              </w:rPr>
              <w:tab/>
            </w:r>
          </w:p>
        </w:tc>
        <w:tc>
          <w:tcPr>
            <w:tcW w:w="10488" w:type="dxa"/>
            <w:tcBorders>
              <w:top w:val="single" w:sz="4" w:space="0" w:color="D9D9D9"/>
              <w:left w:val="single" w:sz="4" w:space="0" w:color="D9D9D9"/>
              <w:bottom w:val="single" w:sz="4" w:space="0" w:color="D9D9D9"/>
              <w:right w:val="single" w:sz="4" w:space="0" w:color="D9D9D9"/>
            </w:tcBorders>
          </w:tcPr>
          <w:p w14:paraId="0850782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Family day care educator and family day care educator assistant to be at least 18 years old</w:t>
            </w:r>
          </w:p>
        </w:tc>
        <w:tc>
          <w:tcPr>
            <w:tcW w:w="2424" w:type="dxa"/>
            <w:tcBorders>
              <w:top w:val="single" w:sz="4" w:space="0" w:color="D9D9D9"/>
              <w:left w:val="single" w:sz="4" w:space="0" w:color="D9D9D9"/>
              <w:bottom w:val="single" w:sz="4" w:space="0" w:color="D9D9D9"/>
              <w:right w:val="single" w:sz="4" w:space="0" w:color="D9D9D9"/>
            </w:tcBorders>
          </w:tcPr>
          <w:p w14:paraId="121D46A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629565AA"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4FC88AD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lastRenderedPageBreak/>
              <w:t xml:space="preserve">Regulation 120             </w:t>
            </w:r>
            <w:r>
              <w:rPr>
                <w:color w:val="000000"/>
              </w:rPr>
              <w:tab/>
            </w:r>
          </w:p>
        </w:tc>
        <w:tc>
          <w:tcPr>
            <w:tcW w:w="10488" w:type="dxa"/>
            <w:tcBorders>
              <w:top w:val="single" w:sz="4" w:space="0" w:color="D9D9D9"/>
              <w:left w:val="single" w:sz="4" w:space="0" w:color="D9D9D9"/>
              <w:bottom w:val="single" w:sz="4" w:space="0" w:color="D9D9D9"/>
              <w:right w:val="single" w:sz="4" w:space="0" w:color="D9D9D9"/>
            </w:tcBorders>
          </w:tcPr>
          <w:p w14:paraId="5B83EFD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Educators who are under 18 to be supervised</w:t>
            </w:r>
          </w:p>
        </w:tc>
        <w:tc>
          <w:tcPr>
            <w:tcW w:w="2424" w:type="dxa"/>
            <w:tcBorders>
              <w:top w:val="single" w:sz="4" w:space="0" w:color="D9D9D9"/>
              <w:left w:val="single" w:sz="4" w:space="0" w:color="D9D9D9"/>
              <w:bottom w:val="single" w:sz="4" w:space="0" w:color="D9D9D9"/>
              <w:right w:val="single" w:sz="4" w:space="0" w:color="D9D9D9"/>
            </w:tcBorders>
          </w:tcPr>
          <w:p w14:paraId="6F95D83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5D288E75"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86A0BF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123</w:t>
            </w:r>
            <w:r>
              <w:rPr>
                <w:color w:val="000000"/>
              </w:rPr>
              <w:tab/>
            </w:r>
          </w:p>
        </w:tc>
        <w:tc>
          <w:tcPr>
            <w:tcW w:w="10488" w:type="dxa"/>
            <w:tcBorders>
              <w:top w:val="single" w:sz="4" w:space="0" w:color="D9D9D9"/>
              <w:left w:val="single" w:sz="4" w:space="0" w:color="D9D9D9"/>
              <w:bottom w:val="single" w:sz="4" w:space="0" w:color="D9D9D9"/>
              <w:right w:val="single" w:sz="4" w:space="0" w:color="D9D9D9"/>
            </w:tcBorders>
          </w:tcPr>
          <w:p w14:paraId="3758E69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Educator to child ratios – centre based services</w:t>
            </w:r>
          </w:p>
        </w:tc>
        <w:tc>
          <w:tcPr>
            <w:tcW w:w="2424" w:type="dxa"/>
            <w:tcBorders>
              <w:top w:val="single" w:sz="4" w:space="0" w:color="D9D9D9"/>
              <w:left w:val="single" w:sz="4" w:space="0" w:color="D9D9D9"/>
              <w:bottom w:val="single" w:sz="4" w:space="0" w:color="D9D9D9"/>
              <w:right w:val="single" w:sz="4" w:space="0" w:color="D9D9D9"/>
            </w:tcBorders>
          </w:tcPr>
          <w:p w14:paraId="6892A74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1B8DF76D"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7EE10C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123A</w:t>
            </w:r>
          </w:p>
        </w:tc>
        <w:tc>
          <w:tcPr>
            <w:tcW w:w="10488" w:type="dxa"/>
            <w:tcBorders>
              <w:top w:val="single" w:sz="4" w:space="0" w:color="D9D9D9"/>
              <w:left w:val="single" w:sz="4" w:space="0" w:color="D9D9D9"/>
              <w:bottom w:val="single" w:sz="4" w:space="0" w:color="D9D9D9"/>
              <w:right w:val="single" w:sz="4" w:space="0" w:color="D9D9D9"/>
            </w:tcBorders>
          </w:tcPr>
          <w:p w14:paraId="03062F7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Family day care co-ordinator to educator ratios—family day care service</w:t>
            </w:r>
          </w:p>
        </w:tc>
        <w:tc>
          <w:tcPr>
            <w:tcW w:w="2424" w:type="dxa"/>
            <w:tcBorders>
              <w:top w:val="single" w:sz="4" w:space="0" w:color="D9D9D9"/>
              <w:left w:val="single" w:sz="4" w:space="0" w:color="D9D9D9"/>
              <w:bottom w:val="single" w:sz="4" w:space="0" w:color="D9D9D9"/>
              <w:right w:val="single" w:sz="4" w:space="0" w:color="D9D9D9"/>
            </w:tcBorders>
          </w:tcPr>
          <w:p w14:paraId="1F585A5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6E9317CE"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059CFD7"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124                </w:t>
            </w:r>
          </w:p>
        </w:tc>
        <w:tc>
          <w:tcPr>
            <w:tcW w:w="10488" w:type="dxa"/>
            <w:tcBorders>
              <w:top w:val="single" w:sz="4" w:space="0" w:color="D9D9D9"/>
              <w:left w:val="single" w:sz="4" w:space="0" w:color="D9D9D9"/>
              <w:bottom w:val="single" w:sz="4" w:space="0" w:color="D9D9D9"/>
              <w:right w:val="single" w:sz="4" w:space="0" w:color="D9D9D9"/>
            </w:tcBorders>
          </w:tcPr>
          <w:p w14:paraId="00872A4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Number of children who can be educated and cared for – family day care educator</w:t>
            </w:r>
          </w:p>
        </w:tc>
        <w:tc>
          <w:tcPr>
            <w:tcW w:w="2424" w:type="dxa"/>
            <w:tcBorders>
              <w:top w:val="single" w:sz="4" w:space="0" w:color="D9D9D9"/>
              <w:left w:val="single" w:sz="4" w:space="0" w:color="D9D9D9"/>
              <w:bottom w:val="single" w:sz="4" w:space="0" w:color="D9D9D9"/>
              <w:right w:val="single" w:sz="4" w:space="0" w:color="D9D9D9"/>
            </w:tcBorders>
          </w:tcPr>
          <w:p w14:paraId="5C6D77A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08CE85CF"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C05279C"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126              </w:t>
            </w:r>
          </w:p>
        </w:tc>
        <w:tc>
          <w:tcPr>
            <w:tcW w:w="10488" w:type="dxa"/>
            <w:tcBorders>
              <w:top w:val="single" w:sz="4" w:space="0" w:color="D9D9D9"/>
              <w:left w:val="single" w:sz="4" w:space="0" w:color="D9D9D9"/>
              <w:bottom w:val="single" w:sz="4" w:space="0" w:color="D9D9D9"/>
              <w:right w:val="single" w:sz="4" w:space="0" w:color="D9D9D9"/>
            </w:tcBorders>
          </w:tcPr>
          <w:p w14:paraId="0CCD433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Centre-based services – general educator qualifications</w:t>
            </w:r>
          </w:p>
        </w:tc>
        <w:tc>
          <w:tcPr>
            <w:tcW w:w="2424" w:type="dxa"/>
            <w:tcBorders>
              <w:top w:val="single" w:sz="4" w:space="0" w:color="D9D9D9"/>
              <w:left w:val="single" w:sz="4" w:space="0" w:color="D9D9D9"/>
              <w:bottom w:val="single" w:sz="4" w:space="0" w:color="D9D9D9"/>
              <w:right w:val="single" w:sz="4" w:space="0" w:color="D9D9D9"/>
            </w:tcBorders>
          </w:tcPr>
          <w:p w14:paraId="39979F7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3C4E7B2B"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5F0124A" w14:textId="77777777" w:rsidR="00F97045" w:rsidRDefault="00000000">
            <w:pPr>
              <w:pBdr>
                <w:top w:val="nil"/>
                <w:left w:val="nil"/>
                <w:bottom w:val="nil"/>
                <w:right w:val="nil"/>
                <w:between w:val="nil"/>
              </w:pBdr>
              <w:spacing w:before="20" w:after="40"/>
              <w:ind w:right="-345"/>
              <w:rPr>
                <w:color w:val="000000"/>
              </w:rPr>
            </w:pPr>
            <w:r>
              <w:rPr>
                <w:color w:val="000000"/>
              </w:rPr>
              <w:t>Regulation 127</w:t>
            </w:r>
          </w:p>
        </w:tc>
        <w:tc>
          <w:tcPr>
            <w:tcW w:w="10488" w:type="dxa"/>
            <w:tcBorders>
              <w:top w:val="single" w:sz="4" w:space="0" w:color="D9D9D9"/>
              <w:left w:val="single" w:sz="4" w:space="0" w:color="D9D9D9"/>
              <w:bottom w:val="single" w:sz="4" w:space="0" w:color="D9D9D9"/>
              <w:right w:val="single" w:sz="4" w:space="0" w:color="D9D9D9"/>
            </w:tcBorders>
          </w:tcPr>
          <w:p w14:paraId="15FA94A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Family day care educator qualifications</w:t>
            </w:r>
          </w:p>
        </w:tc>
        <w:tc>
          <w:tcPr>
            <w:tcW w:w="2424" w:type="dxa"/>
            <w:tcBorders>
              <w:top w:val="single" w:sz="4" w:space="0" w:color="D9D9D9"/>
              <w:left w:val="single" w:sz="4" w:space="0" w:color="D9D9D9"/>
              <w:bottom w:val="single" w:sz="4" w:space="0" w:color="D9D9D9"/>
              <w:right w:val="single" w:sz="4" w:space="0" w:color="D9D9D9"/>
            </w:tcBorders>
          </w:tcPr>
          <w:p w14:paraId="4925703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258E4CAA"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29D7F943" w14:textId="77777777" w:rsidR="00F97045" w:rsidRDefault="00000000">
            <w:pPr>
              <w:pBdr>
                <w:top w:val="nil"/>
                <w:left w:val="nil"/>
                <w:bottom w:val="nil"/>
                <w:right w:val="nil"/>
                <w:between w:val="nil"/>
              </w:pBdr>
              <w:spacing w:before="20" w:after="40"/>
              <w:ind w:right="-345"/>
              <w:rPr>
                <w:color w:val="000000"/>
              </w:rPr>
            </w:pPr>
            <w:r>
              <w:rPr>
                <w:color w:val="000000"/>
              </w:rPr>
              <w:t>Regulation 128</w:t>
            </w:r>
          </w:p>
        </w:tc>
        <w:tc>
          <w:tcPr>
            <w:tcW w:w="10488" w:type="dxa"/>
            <w:tcBorders>
              <w:top w:val="single" w:sz="4" w:space="0" w:color="D9D9D9"/>
              <w:left w:val="single" w:sz="4" w:space="0" w:color="D9D9D9"/>
              <w:bottom w:val="single" w:sz="4" w:space="0" w:color="D9D9D9"/>
              <w:right w:val="single" w:sz="4" w:space="0" w:color="D9D9D9"/>
            </w:tcBorders>
          </w:tcPr>
          <w:p w14:paraId="5D82549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Family day care co-ordinator qualifications</w:t>
            </w:r>
          </w:p>
        </w:tc>
        <w:tc>
          <w:tcPr>
            <w:tcW w:w="2424" w:type="dxa"/>
            <w:tcBorders>
              <w:top w:val="single" w:sz="4" w:space="0" w:color="D9D9D9"/>
              <w:left w:val="single" w:sz="4" w:space="0" w:color="D9D9D9"/>
              <w:bottom w:val="single" w:sz="4" w:space="0" w:color="D9D9D9"/>
              <w:right w:val="single" w:sz="4" w:space="0" w:color="D9D9D9"/>
            </w:tcBorders>
          </w:tcPr>
          <w:p w14:paraId="6BF4B34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5EF75450"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5F1FCD21"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130               </w:t>
            </w:r>
          </w:p>
        </w:tc>
        <w:tc>
          <w:tcPr>
            <w:tcW w:w="10488" w:type="dxa"/>
            <w:tcBorders>
              <w:top w:val="single" w:sz="4" w:space="0" w:color="D9D9D9"/>
              <w:left w:val="single" w:sz="4" w:space="0" w:color="D9D9D9"/>
              <w:bottom w:val="single" w:sz="4" w:space="0" w:color="D9D9D9"/>
              <w:right w:val="single" w:sz="4" w:space="0" w:color="D9D9D9"/>
            </w:tcBorders>
          </w:tcPr>
          <w:p w14:paraId="620D4DB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Requirement for early childhood teacher – centre-based services – fewer than 25 approved places</w:t>
            </w:r>
          </w:p>
        </w:tc>
        <w:tc>
          <w:tcPr>
            <w:tcW w:w="2424" w:type="dxa"/>
            <w:tcBorders>
              <w:top w:val="single" w:sz="4" w:space="0" w:color="D9D9D9"/>
              <w:left w:val="single" w:sz="4" w:space="0" w:color="D9D9D9"/>
              <w:bottom w:val="single" w:sz="4" w:space="0" w:color="D9D9D9"/>
              <w:right w:val="single" w:sz="4" w:space="0" w:color="D9D9D9"/>
            </w:tcBorders>
          </w:tcPr>
          <w:p w14:paraId="336C5B4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6FD45367"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516A7BDF"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131               </w:t>
            </w:r>
          </w:p>
        </w:tc>
        <w:tc>
          <w:tcPr>
            <w:tcW w:w="10488" w:type="dxa"/>
            <w:tcBorders>
              <w:top w:val="single" w:sz="4" w:space="0" w:color="D9D9D9"/>
              <w:left w:val="single" w:sz="4" w:space="0" w:color="D9D9D9"/>
              <w:bottom w:val="single" w:sz="4" w:space="0" w:color="D9D9D9"/>
              <w:right w:val="single" w:sz="4" w:space="0" w:color="D9D9D9"/>
            </w:tcBorders>
          </w:tcPr>
          <w:p w14:paraId="7D1EE8AF" w14:textId="77777777" w:rsidR="00F97045" w:rsidRDefault="00000000">
            <w:pPr>
              <w:pBdr>
                <w:top w:val="nil"/>
                <w:left w:val="nil"/>
                <w:bottom w:val="nil"/>
                <w:right w:val="nil"/>
                <w:between w:val="nil"/>
              </w:pBdr>
              <w:spacing w:before="20" w:after="40"/>
              <w:ind w:right="-345"/>
              <w:rPr>
                <w:color w:val="000000"/>
              </w:rPr>
            </w:pPr>
            <w:r>
              <w:rPr>
                <w:color w:val="000000"/>
              </w:rPr>
              <w:t>Requirement for early childhood teacher – centre-based services – 25 or more approved places but fewer than 25 children</w:t>
            </w:r>
          </w:p>
        </w:tc>
        <w:tc>
          <w:tcPr>
            <w:tcW w:w="2424" w:type="dxa"/>
            <w:tcBorders>
              <w:top w:val="single" w:sz="4" w:space="0" w:color="D9D9D9"/>
              <w:left w:val="single" w:sz="4" w:space="0" w:color="D9D9D9"/>
              <w:bottom w:val="single" w:sz="4" w:space="0" w:color="D9D9D9"/>
              <w:right w:val="single" w:sz="4" w:space="0" w:color="D9D9D9"/>
            </w:tcBorders>
          </w:tcPr>
          <w:p w14:paraId="25D1772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55C8F8E3"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F908084"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132                </w:t>
            </w:r>
          </w:p>
        </w:tc>
        <w:tc>
          <w:tcPr>
            <w:tcW w:w="10488" w:type="dxa"/>
            <w:tcBorders>
              <w:top w:val="single" w:sz="4" w:space="0" w:color="D9D9D9"/>
              <w:left w:val="single" w:sz="4" w:space="0" w:color="D9D9D9"/>
              <w:bottom w:val="single" w:sz="4" w:space="0" w:color="D9D9D9"/>
              <w:right w:val="single" w:sz="4" w:space="0" w:color="D9D9D9"/>
            </w:tcBorders>
          </w:tcPr>
          <w:p w14:paraId="259F299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Requirement for early childhood teacher – centre-based services – 25-59 children</w:t>
            </w:r>
          </w:p>
        </w:tc>
        <w:tc>
          <w:tcPr>
            <w:tcW w:w="2424" w:type="dxa"/>
            <w:tcBorders>
              <w:top w:val="single" w:sz="4" w:space="0" w:color="D9D9D9"/>
              <w:left w:val="single" w:sz="4" w:space="0" w:color="D9D9D9"/>
              <w:bottom w:val="single" w:sz="4" w:space="0" w:color="D9D9D9"/>
              <w:right w:val="single" w:sz="4" w:space="0" w:color="D9D9D9"/>
            </w:tcBorders>
          </w:tcPr>
          <w:p w14:paraId="660B2CF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76B75521"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A0111A8"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133                </w:t>
            </w:r>
          </w:p>
        </w:tc>
        <w:tc>
          <w:tcPr>
            <w:tcW w:w="10488" w:type="dxa"/>
            <w:tcBorders>
              <w:top w:val="single" w:sz="4" w:space="0" w:color="D9D9D9"/>
              <w:left w:val="single" w:sz="4" w:space="0" w:color="D9D9D9"/>
              <w:bottom w:val="single" w:sz="4" w:space="0" w:color="D9D9D9"/>
              <w:right w:val="single" w:sz="4" w:space="0" w:color="D9D9D9"/>
            </w:tcBorders>
          </w:tcPr>
          <w:p w14:paraId="360F10C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Requirement for early childhood teacher – centre-based services – 60 to 80 children</w:t>
            </w:r>
          </w:p>
        </w:tc>
        <w:tc>
          <w:tcPr>
            <w:tcW w:w="2424" w:type="dxa"/>
            <w:tcBorders>
              <w:top w:val="single" w:sz="4" w:space="0" w:color="D9D9D9"/>
              <w:left w:val="single" w:sz="4" w:space="0" w:color="D9D9D9"/>
              <w:bottom w:val="single" w:sz="4" w:space="0" w:color="D9D9D9"/>
              <w:right w:val="single" w:sz="4" w:space="0" w:color="D9D9D9"/>
            </w:tcBorders>
          </w:tcPr>
          <w:p w14:paraId="7B04803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63F59AB3"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249D822"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134                </w:t>
            </w:r>
          </w:p>
        </w:tc>
        <w:tc>
          <w:tcPr>
            <w:tcW w:w="10488" w:type="dxa"/>
            <w:tcBorders>
              <w:top w:val="single" w:sz="4" w:space="0" w:color="D9D9D9"/>
              <w:left w:val="single" w:sz="4" w:space="0" w:color="D9D9D9"/>
              <w:bottom w:val="single" w:sz="4" w:space="0" w:color="D9D9D9"/>
              <w:right w:val="single" w:sz="4" w:space="0" w:color="D9D9D9"/>
            </w:tcBorders>
          </w:tcPr>
          <w:p w14:paraId="15F5880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Requirement for early childhood teacher – centre-based services – more than 80 children</w:t>
            </w:r>
          </w:p>
        </w:tc>
        <w:tc>
          <w:tcPr>
            <w:tcW w:w="2424" w:type="dxa"/>
            <w:tcBorders>
              <w:top w:val="single" w:sz="4" w:space="0" w:color="D9D9D9"/>
              <w:left w:val="single" w:sz="4" w:space="0" w:color="D9D9D9"/>
              <w:bottom w:val="single" w:sz="4" w:space="0" w:color="D9D9D9"/>
              <w:right w:val="single" w:sz="4" w:space="0" w:color="D9D9D9"/>
            </w:tcBorders>
          </w:tcPr>
          <w:p w14:paraId="076FB81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1130376A"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603CB126"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135                </w:t>
            </w:r>
          </w:p>
        </w:tc>
        <w:tc>
          <w:tcPr>
            <w:tcW w:w="10488" w:type="dxa"/>
            <w:tcBorders>
              <w:top w:val="single" w:sz="4" w:space="0" w:color="D9D9D9"/>
              <w:left w:val="single" w:sz="4" w:space="0" w:color="D9D9D9"/>
              <w:bottom w:val="single" w:sz="4" w:space="0" w:color="D9D9D9"/>
              <w:right w:val="single" w:sz="4" w:space="0" w:color="D9D9D9"/>
            </w:tcBorders>
          </w:tcPr>
          <w:p w14:paraId="1364DCC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Early childhood teacher illness or absence</w:t>
            </w:r>
          </w:p>
        </w:tc>
        <w:tc>
          <w:tcPr>
            <w:tcW w:w="2424" w:type="dxa"/>
            <w:tcBorders>
              <w:top w:val="single" w:sz="4" w:space="0" w:color="D9D9D9"/>
              <w:left w:val="single" w:sz="4" w:space="0" w:color="D9D9D9"/>
              <w:bottom w:val="single" w:sz="4" w:space="0" w:color="D9D9D9"/>
              <w:right w:val="single" w:sz="4" w:space="0" w:color="D9D9D9"/>
            </w:tcBorders>
          </w:tcPr>
          <w:p w14:paraId="1F761C8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13F0119E" w14:textId="77777777">
        <w:trPr>
          <w:tblHeader/>
        </w:trPr>
        <w:tc>
          <w:tcPr>
            <w:tcW w:w="12914" w:type="dxa"/>
            <w:gridSpan w:val="2"/>
            <w:tcBorders>
              <w:top w:val="single" w:sz="4" w:space="0" w:color="D9D9D9"/>
              <w:left w:val="single" w:sz="4" w:space="0" w:color="D9D9D9"/>
              <w:bottom w:val="single" w:sz="4" w:space="0" w:color="D9D9D9"/>
              <w:right w:val="single" w:sz="4" w:space="0" w:color="D9D9D9"/>
            </w:tcBorders>
            <w:shd w:val="clear" w:color="auto" w:fill="BFBFBF"/>
          </w:tcPr>
          <w:p w14:paraId="01CA99FB" w14:textId="77777777" w:rsidR="00F97045" w:rsidRDefault="00000000">
            <w:pPr>
              <w:keepNext/>
              <w:ind w:right="-345"/>
              <w:rPr>
                <w:b/>
              </w:rPr>
            </w:pPr>
            <w:r>
              <w:rPr>
                <w:b/>
              </w:rPr>
              <w:t>National Law and National Regulations</w:t>
            </w:r>
          </w:p>
        </w:tc>
        <w:tc>
          <w:tcPr>
            <w:tcW w:w="2424" w:type="dxa"/>
            <w:tcBorders>
              <w:top w:val="single" w:sz="4" w:space="0" w:color="D9D9D9"/>
              <w:left w:val="single" w:sz="4" w:space="0" w:color="D9D9D9"/>
              <w:bottom w:val="single" w:sz="4" w:space="0" w:color="D9D9D9"/>
              <w:right w:val="single" w:sz="4" w:space="0" w:color="D9D9D9"/>
            </w:tcBorders>
            <w:shd w:val="clear" w:color="auto" w:fill="BFBFBF"/>
          </w:tcPr>
          <w:p w14:paraId="5481D5B3" w14:textId="77777777" w:rsidR="00F97045" w:rsidRDefault="00000000">
            <w:pPr>
              <w:keepNext/>
              <w:ind w:right="-345"/>
              <w:rPr>
                <w:b/>
              </w:rPr>
            </w:pPr>
            <w:r>
              <w:rPr>
                <w:b/>
              </w:rPr>
              <w:t>Associated element</w:t>
            </w:r>
          </w:p>
        </w:tc>
      </w:tr>
      <w:tr w:rsidR="00F97045" w14:paraId="3797F175"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BE09FD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136                </w:t>
            </w:r>
          </w:p>
        </w:tc>
        <w:tc>
          <w:tcPr>
            <w:tcW w:w="10488" w:type="dxa"/>
            <w:tcBorders>
              <w:top w:val="single" w:sz="4" w:space="0" w:color="D9D9D9"/>
              <w:left w:val="single" w:sz="4" w:space="0" w:color="D9D9D9"/>
              <w:bottom w:val="single" w:sz="4" w:space="0" w:color="D9D9D9"/>
              <w:right w:val="single" w:sz="4" w:space="0" w:color="D9D9D9"/>
            </w:tcBorders>
          </w:tcPr>
          <w:p w14:paraId="73617D0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First aid qualifications</w:t>
            </w:r>
          </w:p>
        </w:tc>
        <w:tc>
          <w:tcPr>
            <w:tcW w:w="2424" w:type="dxa"/>
            <w:tcBorders>
              <w:top w:val="single" w:sz="4" w:space="0" w:color="D9D9D9"/>
              <w:left w:val="single" w:sz="4" w:space="0" w:color="D9D9D9"/>
              <w:bottom w:val="single" w:sz="4" w:space="0" w:color="D9D9D9"/>
              <w:right w:val="single" w:sz="4" w:space="0" w:color="D9D9D9"/>
            </w:tcBorders>
          </w:tcPr>
          <w:p w14:paraId="7E0597A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188FBBB7"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5B16DED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143A          </w:t>
            </w:r>
            <w:r>
              <w:rPr>
                <w:color w:val="000000"/>
              </w:rPr>
              <w:tab/>
            </w:r>
          </w:p>
        </w:tc>
        <w:tc>
          <w:tcPr>
            <w:tcW w:w="10488" w:type="dxa"/>
            <w:tcBorders>
              <w:top w:val="single" w:sz="4" w:space="0" w:color="D9D9D9"/>
              <w:left w:val="single" w:sz="4" w:space="0" w:color="D9D9D9"/>
              <w:bottom w:val="single" w:sz="4" w:space="0" w:color="D9D9D9"/>
              <w:right w:val="single" w:sz="4" w:space="0" w:color="D9D9D9"/>
            </w:tcBorders>
          </w:tcPr>
          <w:p w14:paraId="1770711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Minimum requirements for a family day care educator</w:t>
            </w:r>
          </w:p>
        </w:tc>
        <w:tc>
          <w:tcPr>
            <w:tcW w:w="2424" w:type="dxa"/>
            <w:tcBorders>
              <w:top w:val="single" w:sz="4" w:space="0" w:color="D9D9D9"/>
              <w:left w:val="single" w:sz="4" w:space="0" w:color="D9D9D9"/>
              <w:bottom w:val="single" w:sz="4" w:space="0" w:color="D9D9D9"/>
              <w:right w:val="single" w:sz="4" w:space="0" w:color="D9D9D9"/>
            </w:tcBorders>
          </w:tcPr>
          <w:p w14:paraId="4FAF710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29355C8B"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5D21085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143B              </w:t>
            </w:r>
          </w:p>
        </w:tc>
        <w:tc>
          <w:tcPr>
            <w:tcW w:w="10488" w:type="dxa"/>
            <w:tcBorders>
              <w:top w:val="single" w:sz="4" w:space="0" w:color="D9D9D9"/>
              <w:left w:val="single" w:sz="4" w:space="0" w:color="D9D9D9"/>
              <w:bottom w:val="single" w:sz="4" w:space="0" w:color="D9D9D9"/>
              <w:right w:val="single" w:sz="4" w:space="0" w:color="D9D9D9"/>
            </w:tcBorders>
          </w:tcPr>
          <w:p w14:paraId="574AAA0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Ongoing management of family day care educators</w:t>
            </w:r>
          </w:p>
        </w:tc>
        <w:tc>
          <w:tcPr>
            <w:tcW w:w="2424" w:type="dxa"/>
            <w:tcBorders>
              <w:top w:val="single" w:sz="4" w:space="0" w:color="D9D9D9"/>
              <w:left w:val="single" w:sz="4" w:space="0" w:color="D9D9D9"/>
              <w:bottom w:val="single" w:sz="4" w:space="0" w:color="D9D9D9"/>
              <w:right w:val="single" w:sz="4" w:space="0" w:color="D9D9D9"/>
            </w:tcBorders>
          </w:tcPr>
          <w:p w14:paraId="666AC5D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1B665104"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F2C0F3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lastRenderedPageBreak/>
              <w:t xml:space="preserve">Regulation 144                 </w:t>
            </w:r>
          </w:p>
        </w:tc>
        <w:tc>
          <w:tcPr>
            <w:tcW w:w="10488" w:type="dxa"/>
            <w:tcBorders>
              <w:top w:val="single" w:sz="4" w:space="0" w:color="D9D9D9"/>
              <w:left w:val="single" w:sz="4" w:space="0" w:color="D9D9D9"/>
              <w:bottom w:val="single" w:sz="4" w:space="0" w:color="D9D9D9"/>
              <w:right w:val="single" w:sz="4" w:space="0" w:color="D9D9D9"/>
            </w:tcBorders>
          </w:tcPr>
          <w:p w14:paraId="5851BA0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Family day care educator assistant</w:t>
            </w:r>
          </w:p>
        </w:tc>
        <w:tc>
          <w:tcPr>
            <w:tcW w:w="2424" w:type="dxa"/>
            <w:tcBorders>
              <w:top w:val="single" w:sz="4" w:space="0" w:color="D9D9D9"/>
              <w:left w:val="single" w:sz="4" w:space="0" w:color="D9D9D9"/>
              <w:bottom w:val="single" w:sz="4" w:space="0" w:color="D9D9D9"/>
              <w:right w:val="single" w:sz="4" w:space="0" w:color="D9D9D9"/>
            </w:tcBorders>
          </w:tcPr>
          <w:p w14:paraId="525B80B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016B6DA9"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F3EBA14"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145                </w:t>
            </w:r>
          </w:p>
        </w:tc>
        <w:tc>
          <w:tcPr>
            <w:tcW w:w="10488" w:type="dxa"/>
            <w:tcBorders>
              <w:top w:val="single" w:sz="4" w:space="0" w:color="D9D9D9"/>
              <w:left w:val="single" w:sz="4" w:space="0" w:color="D9D9D9"/>
              <w:bottom w:val="single" w:sz="4" w:space="0" w:color="D9D9D9"/>
              <w:right w:val="single" w:sz="4" w:space="0" w:color="D9D9D9"/>
            </w:tcBorders>
          </w:tcPr>
          <w:p w14:paraId="647570D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Staff record</w:t>
            </w:r>
          </w:p>
        </w:tc>
        <w:tc>
          <w:tcPr>
            <w:tcW w:w="2424" w:type="dxa"/>
            <w:tcBorders>
              <w:top w:val="single" w:sz="4" w:space="0" w:color="D9D9D9"/>
              <w:left w:val="single" w:sz="4" w:space="0" w:color="D9D9D9"/>
              <w:bottom w:val="single" w:sz="4" w:space="0" w:color="D9D9D9"/>
              <w:right w:val="single" w:sz="4" w:space="0" w:color="D9D9D9"/>
            </w:tcBorders>
          </w:tcPr>
          <w:p w14:paraId="0878128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124E75F7"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15A8ABE"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146                </w:t>
            </w:r>
          </w:p>
        </w:tc>
        <w:tc>
          <w:tcPr>
            <w:tcW w:w="10488" w:type="dxa"/>
            <w:tcBorders>
              <w:top w:val="single" w:sz="4" w:space="0" w:color="D9D9D9"/>
              <w:left w:val="single" w:sz="4" w:space="0" w:color="D9D9D9"/>
              <w:bottom w:val="single" w:sz="4" w:space="0" w:color="D9D9D9"/>
              <w:right w:val="single" w:sz="4" w:space="0" w:color="D9D9D9"/>
            </w:tcBorders>
          </w:tcPr>
          <w:p w14:paraId="5989642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Nominated Supervisor</w:t>
            </w:r>
          </w:p>
        </w:tc>
        <w:tc>
          <w:tcPr>
            <w:tcW w:w="2424" w:type="dxa"/>
            <w:tcBorders>
              <w:top w:val="single" w:sz="4" w:space="0" w:color="D9D9D9"/>
              <w:left w:val="single" w:sz="4" w:space="0" w:color="D9D9D9"/>
              <w:bottom w:val="single" w:sz="4" w:space="0" w:color="D9D9D9"/>
              <w:right w:val="single" w:sz="4" w:space="0" w:color="D9D9D9"/>
            </w:tcBorders>
          </w:tcPr>
          <w:p w14:paraId="06D41C4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21922949"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67103CDA" w14:textId="77777777" w:rsidR="00F97045" w:rsidRDefault="00000000">
            <w:pPr>
              <w:pBdr>
                <w:top w:val="nil"/>
                <w:left w:val="nil"/>
                <w:bottom w:val="nil"/>
                <w:right w:val="nil"/>
                <w:between w:val="nil"/>
              </w:pBdr>
              <w:spacing w:before="20" w:after="40"/>
              <w:ind w:right="-345"/>
              <w:rPr>
                <w:color w:val="000000"/>
              </w:rPr>
            </w:pPr>
            <w:r>
              <w:rPr>
                <w:color w:val="000000"/>
              </w:rPr>
              <w:t>Regulation 147</w:t>
            </w:r>
          </w:p>
        </w:tc>
        <w:tc>
          <w:tcPr>
            <w:tcW w:w="10488" w:type="dxa"/>
            <w:tcBorders>
              <w:top w:val="single" w:sz="4" w:space="0" w:color="D9D9D9"/>
              <w:left w:val="single" w:sz="4" w:space="0" w:color="D9D9D9"/>
              <w:bottom w:val="single" w:sz="4" w:space="0" w:color="D9D9D9"/>
              <w:right w:val="single" w:sz="4" w:space="0" w:color="D9D9D9"/>
            </w:tcBorders>
          </w:tcPr>
          <w:p w14:paraId="74FB52E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Staff members</w:t>
            </w:r>
          </w:p>
        </w:tc>
        <w:tc>
          <w:tcPr>
            <w:tcW w:w="2424" w:type="dxa"/>
            <w:tcBorders>
              <w:top w:val="single" w:sz="4" w:space="0" w:color="D9D9D9"/>
              <w:left w:val="single" w:sz="4" w:space="0" w:color="D9D9D9"/>
              <w:bottom w:val="single" w:sz="4" w:space="0" w:color="D9D9D9"/>
              <w:right w:val="single" w:sz="4" w:space="0" w:color="D9D9D9"/>
            </w:tcBorders>
          </w:tcPr>
          <w:p w14:paraId="68A874B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1B8CBD3A"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F468DB6" w14:textId="77777777" w:rsidR="00F97045" w:rsidRDefault="00000000">
            <w:pPr>
              <w:pBdr>
                <w:top w:val="nil"/>
                <w:left w:val="nil"/>
                <w:bottom w:val="nil"/>
                <w:right w:val="nil"/>
                <w:between w:val="nil"/>
              </w:pBdr>
              <w:spacing w:before="20" w:after="40"/>
              <w:ind w:right="-345"/>
              <w:rPr>
                <w:color w:val="000000"/>
              </w:rPr>
            </w:pPr>
            <w:r>
              <w:rPr>
                <w:color w:val="000000"/>
              </w:rPr>
              <w:t>Regulation 148</w:t>
            </w:r>
          </w:p>
        </w:tc>
        <w:tc>
          <w:tcPr>
            <w:tcW w:w="10488" w:type="dxa"/>
            <w:tcBorders>
              <w:top w:val="single" w:sz="4" w:space="0" w:color="D9D9D9"/>
              <w:left w:val="single" w:sz="4" w:space="0" w:color="D9D9D9"/>
              <w:bottom w:val="single" w:sz="4" w:space="0" w:color="D9D9D9"/>
              <w:right w:val="single" w:sz="4" w:space="0" w:color="D9D9D9"/>
            </w:tcBorders>
          </w:tcPr>
          <w:p w14:paraId="50B7882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Educational leader</w:t>
            </w:r>
          </w:p>
        </w:tc>
        <w:tc>
          <w:tcPr>
            <w:tcW w:w="2424" w:type="dxa"/>
            <w:tcBorders>
              <w:top w:val="single" w:sz="4" w:space="0" w:color="D9D9D9"/>
              <w:left w:val="single" w:sz="4" w:space="0" w:color="D9D9D9"/>
              <w:bottom w:val="single" w:sz="4" w:space="0" w:color="D9D9D9"/>
              <w:right w:val="single" w:sz="4" w:space="0" w:color="D9D9D9"/>
            </w:tcBorders>
          </w:tcPr>
          <w:p w14:paraId="2BEF6F4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26C1F7E4"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1442A06"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149               </w:t>
            </w:r>
          </w:p>
        </w:tc>
        <w:tc>
          <w:tcPr>
            <w:tcW w:w="10488" w:type="dxa"/>
            <w:tcBorders>
              <w:top w:val="single" w:sz="4" w:space="0" w:color="D9D9D9"/>
              <w:left w:val="single" w:sz="4" w:space="0" w:color="D9D9D9"/>
              <w:bottom w:val="single" w:sz="4" w:space="0" w:color="D9D9D9"/>
              <w:right w:val="single" w:sz="4" w:space="0" w:color="D9D9D9"/>
            </w:tcBorders>
          </w:tcPr>
          <w:p w14:paraId="2F0CD46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Volunteers and students</w:t>
            </w:r>
          </w:p>
        </w:tc>
        <w:tc>
          <w:tcPr>
            <w:tcW w:w="2424" w:type="dxa"/>
            <w:tcBorders>
              <w:top w:val="single" w:sz="4" w:space="0" w:color="D9D9D9"/>
              <w:left w:val="single" w:sz="4" w:space="0" w:color="D9D9D9"/>
              <w:bottom w:val="single" w:sz="4" w:space="0" w:color="D9D9D9"/>
              <w:right w:val="single" w:sz="4" w:space="0" w:color="D9D9D9"/>
            </w:tcBorders>
          </w:tcPr>
          <w:p w14:paraId="1A3CBA4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0B6ABFC0"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A4F9E5C"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150               </w:t>
            </w:r>
          </w:p>
        </w:tc>
        <w:tc>
          <w:tcPr>
            <w:tcW w:w="10488" w:type="dxa"/>
            <w:tcBorders>
              <w:top w:val="single" w:sz="4" w:space="0" w:color="D9D9D9"/>
              <w:left w:val="single" w:sz="4" w:space="0" w:color="D9D9D9"/>
              <w:bottom w:val="single" w:sz="4" w:space="0" w:color="D9D9D9"/>
              <w:right w:val="single" w:sz="4" w:space="0" w:color="D9D9D9"/>
            </w:tcBorders>
          </w:tcPr>
          <w:p w14:paraId="5B7B1E47" w14:textId="77777777" w:rsidR="00F97045" w:rsidRDefault="00000000">
            <w:pPr>
              <w:pBdr>
                <w:top w:val="nil"/>
                <w:left w:val="nil"/>
                <w:bottom w:val="nil"/>
                <w:right w:val="nil"/>
                <w:between w:val="nil"/>
              </w:pBdr>
              <w:spacing w:before="20" w:after="40"/>
              <w:ind w:right="-345"/>
              <w:rPr>
                <w:color w:val="000000"/>
              </w:rPr>
            </w:pPr>
            <w:r>
              <w:rPr>
                <w:color w:val="000000"/>
              </w:rPr>
              <w:t>Responsible person</w:t>
            </w:r>
          </w:p>
        </w:tc>
        <w:tc>
          <w:tcPr>
            <w:tcW w:w="2424" w:type="dxa"/>
            <w:tcBorders>
              <w:top w:val="single" w:sz="4" w:space="0" w:color="D9D9D9"/>
              <w:left w:val="single" w:sz="4" w:space="0" w:color="D9D9D9"/>
              <w:bottom w:val="single" w:sz="4" w:space="0" w:color="D9D9D9"/>
              <w:right w:val="single" w:sz="4" w:space="0" w:color="D9D9D9"/>
            </w:tcBorders>
          </w:tcPr>
          <w:p w14:paraId="1D456CC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469C0C91"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94AD7BC"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151               </w:t>
            </w:r>
          </w:p>
        </w:tc>
        <w:tc>
          <w:tcPr>
            <w:tcW w:w="10488" w:type="dxa"/>
            <w:tcBorders>
              <w:top w:val="single" w:sz="4" w:space="0" w:color="D9D9D9"/>
              <w:left w:val="single" w:sz="4" w:space="0" w:color="D9D9D9"/>
              <w:bottom w:val="single" w:sz="4" w:space="0" w:color="D9D9D9"/>
              <w:right w:val="single" w:sz="4" w:space="0" w:color="D9D9D9"/>
            </w:tcBorders>
          </w:tcPr>
          <w:p w14:paraId="6742F68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Record of educators working directly with children</w:t>
            </w:r>
          </w:p>
        </w:tc>
        <w:tc>
          <w:tcPr>
            <w:tcW w:w="2424" w:type="dxa"/>
            <w:tcBorders>
              <w:top w:val="single" w:sz="4" w:space="0" w:color="D9D9D9"/>
              <w:left w:val="single" w:sz="4" w:space="0" w:color="D9D9D9"/>
              <w:bottom w:val="single" w:sz="4" w:space="0" w:color="D9D9D9"/>
              <w:right w:val="single" w:sz="4" w:space="0" w:color="D9D9D9"/>
            </w:tcBorders>
          </w:tcPr>
          <w:p w14:paraId="0EF776F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56635C85"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6B9AF5E8"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152               </w:t>
            </w:r>
          </w:p>
        </w:tc>
        <w:tc>
          <w:tcPr>
            <w:tcW w:w="10488" w:type="dxa"/>
            <w:tcBorders>
              <w:top w:val="single" w:sz="4" w:space="0" w:color="D9D9D9"/>
              <w:left w:val="single" w:sz="4" w:space="0" w:color="D9D9D9"/>
              <w:bottom w:val="single" w:sz="4" w:space="0" w:color="D9D9D9"/>
              <w:right w:val="single" w:sz="4" w:space="0" w:color="D9D9D9"/>
            </w:tcBorders>
          </w:tcPr>
          <w:p w14:paraId="32D8C05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Record of access to early childhood teachers</w:t>
            </w:r>
          </w:p>
        </w:tc>
        <w:tc>
          <w:tcPr>
            <w:tcW w:w="2424" w:type="dxa"/>
            <w:tcBorders>
              <w:top w:val="single" w:sz="4" w:space="0" w:color="D9D9D9"/>
              <w:left w:val="single" w:sz="4" w:space="0" w:color="D9D9D9"/>
              <w:bottom w:val="single" w:sz="4" w:space="0" w:color="D9D9D9"/>
              <w:right w:val="single" w:sz="4" w:space="0" w:color="D9D9D9"/>
            </w:tcBorders>
          </w:tcPr>
          <w:p w14:paraId="4056A0C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1113CC83"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CE12CD0"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153               </w:t>
            </w:r>
          </w:p>
        </w:tc>
        <w:tc>
          <w:tcPr>
            <w:tcW w:w="10488" w:type="dxa"/>
            <w:tcBorders>
              <w:top w:val="single" w:sz="4" w:space="0" w:color="D9D9D9"/>
              <w:left w:val="single" w:sz="4" w:space="0" w:color="D9D9D9"/>
              <w:bottom w:val="single" w:sz="4" w:space="0" w:color="D9D9D9"/>
              <w:right w:val="single" w:sz="4" w:space="0" w:color="D9D9D9"/>
            </w:tcBorders>
          </w:tcPr>
          <w:p w14:paraId="258100E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Register of family day care educators, co-ordinators and assistants</w:t>
            </w:r>
          </w:p>
        </w:tc>
        <w:tc>
          <w:tcPr>
            <w:tcW w:w="2424" w:type="dxa"/>
            <w:tcBorders>
              <w:top w:val="single" w:sz="4" w:space="0" w:color="D9D9D9"/>
              <w:left w:val="single" w:sz="4" w:space="0" w:color="D9D9D9"/>
              <w:bottom w:val="single" w:sz="4" w:space="0" w:color="D9D9D9"/>
              <w:right w:val="single" w:sz="4" w:space="0" w:color="D9D9D9"/>
            </w:tcBorders>
          </w:tcPr>
          <w:p w14:paraId="610B7EF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r w:rsidR="00F97045" w14:paraId="17819A3A" w14:textId="77777777">
        <w:trPr>
          <w:trHeight w:val="371"/>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F998931" w14:textId="77777777" w:rsidR="00F97045" w:rsidRDefault="00000000">
            <w:pPr>
              <w:pBdr>
                <w:top w:val="nil"/>
                <w:left w:val="nil"/>
                <w:bottom w:val="nil"/>
                <w:right w:val="nil"/>
                <w:between w:val="nil"/>
              </w:pBdr>
              <w:spacing w:before="20" w:after="40"/>
              <w:ind w:right="-345"/>
              <w:rPr>
                <w:color w:val="000000"/>
              </w:rPr>
            </w:pPr>
            <w:r>
              <w:rPr>
                <w:color w:val="000000"/>
              </w:rPr>
              <w:t xml:space="preserve">Regulation 154               </w:t>
            </w:r>
          </w:p>
        </w:tc>
        <w:tc>
          <w:tcPr>
            <w:tcW w:w="10488" w:type="dxa"/>
            <w:tcBorders>
              <w:top w:val="single" w:sz="4" w:space="0" w:color="D9D9D9"/>
              <w:left w:val="single" w:sz="4" w:space="0" w:color="D9D9D9"/>
              <w:bottom w:val="single" w:sz="4" w:space="0" w:color="D9D9D9"/>
              <w:right w:val="single" w:sz="4" w:space="0" w:color="D9D9D9"/>
            </w:tcBorders>
          </w:tcPr>
          <w:p w14:paraId="00310135" w14:textId="77777777" w:rsidR="00F97045" w:rsidRDefault="00000000">
            <w:pPr>
              <w:pBdr>
                <w:top w:val="nil"/>
                <w:left w:val="nil"/>
                <w:bottom w:val="nil"/>
                <w:right w:val="nil"/>
                <w:between w:val="nil"/>
              </w:pBdr>
              <w:spacing w:before="20" w:after="40"/>
              <w:ind w:right="-345"/>
              <w:rPr>
                <w:color w:val="000000"/>
              </w:rPr>
            </w:pPr>
            <w:r>
              <w:rPr>
                <w:color w:val="000000"/>
              </w:rPr>
              <w:t>Record of staff other than family day care educators, family day care co-ordinators and family day care educator assistants</w:t>
            </w:r>
          </w:p>
        </w:tc>
        <w:tc>
          <w:tcPr>
            <w:tcW w:w="2424" w:type="dxa"/>
            <w:tcBorders>
              <w:top w:val="single" w:sz="4" w:space="0" w:color="D9D9D9"/>
              <w:left w:val="single" w:sz="4" w:space="0" w:color="D9D9D9"/>
              <w:bottom w:val="single" w:sz="4" w:space="0" w:color="D9D9D9"/>
              <w:right w:val="single" w:sz="4" w:space="0" w:color="D9D9D9"/>
            </w:tcBorders>
          </w:tcPr>
          <w:p w14:paraId="7308110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4.1.1</w:t>
            </w:r>
          </w:p>
        </w:tc>
      </w:tr>
    </w:tbl>
    <w:p w14:paraId="620667C7" w14:textId="77777777" w:rsidR="00F97045" w:rsidRDefault="00F97045">
      <w:pPr>
        <w:pBdr>
          <w:top w:val="nil"/>
          <w:left w:val="nil"/>
          <w:bottom w:val="nil"/>
          <w:right w:val="nil"/>
          <w:between w:val="nil"/>
        </w:pBdr>
        <w:spacing w:before="200" w:after="300"/>
        <w:ind w:right="-345"/>
        <w:rPr>
          <w:rFonts w:ascii="Calibri" w:eastAsia="Calibri" w:hAnsi="Calibri" w:cs="Calibri"/>
          <w:sz w:val="24"/>
          <w:szCs w:val="24"/>
        </w:rPr>
      </w:pPr>
    </w:p>
    <w:p w14:paraId="2AC82CCA" w14:textId="77777777" w:rsidR="00F97045" w:rsidRDefault="00F97045">
      <w:pPr>
        <w:pBdr>
          <w:top w:val="nil"/>
          <w:left w:val="nil"/>
          <w:bottom w:val="nil"/>
          <w:right w:val="nil"/>
          <w:between w:val="nil"/>
        </w:pBdr>
        <w:spacing w:before="200" w:after="300"/>
        <w:ind w:right="-345"/>
        <w:rPr>
          <w:rFonts w:ascii="Calibri" w:eastAsia="Calibri" w:hAnsi="Calibri" w:cs="Calibri"/>
          <w:sz w:val="24"/>
          <w:szCs w:val="24"/>
        </w:rPr>
      </w:pPr>
    </w:p>
    <w:p w14:paraId="5C6AFFA6" w14:textId="77777777" w:rsidR="00F97045" w:rsidRDefault="00F97045">
      <w:pPr>
        <w:pBdr>
          <w:top w:val="nil"/>
          <w:left w:val="nil"/>
          <w:bottom w:val="nil"/>
          <w:right w:val="nil"/>
          <w:between w:val="nil"/>
        </w:pBdr>
        <w:spacing w:before="200" w:after="300"/>
        <w:ind w:right="-345"/>
        <w:rPr>
          <w:rFonts w:ascii="Calibri" w:eastAsia="Calibri" w:hAnsi="Calibri" w:cs="Calibri"/>
          <w:sz w:val="24"/>
          <w:szCs w:val="24"/>
        </w:rPr>
      </w:pPr>
    </w:p>
    <w:p w14:paraId="0FDE5AF9" w14:textId="77777777" w:rsidR="00F97045" w:rsidRDefault="00F97045">
      <w:pPr>
        <w:pBdr>
          <w:top w:val="nil"/>
          <w:left w:val="nil"/>
          <w:bottom w:val="nil"/>
          <w:right w:val="nil"/>
          <w:between w:val="nil"/>
        </w:pBdr>
        <w:spacing w:before="200" w:after="300"/>
        <w:ind w:right="-345"/>
        <w:rPr>
          <w:rFonts w:ascii="Calibri" w:eastAsia="Calibri" w:hAnsi="Calibri" w:cs="Calibri"/>
          <w:sz w:val="24"/>
          <w:szCs w:val="24"/>
        </w:rPr>
      </w:pPr>
    </w:p>
    <w:p w14:paraId="6054C9DD" w14:textId="77777777" w:rsidR="00F97045" w:rsidRDefault="00F97045">
      <w:pPr>
        <w:pBdr>
          <w:top w:val="nil"/>
          <w:left w:val="nil"/>
          <w:bottom w:val="nil"/>
          <w:right w:val="nil"/>
          <w:between w:val="nil"/>
        </w:pBdr>
        <w:spacing w:before="200" w:after="300"/>
        <w:ind w:right="-345"/>
        <w:rPr>
          <w:rFonts w:ascii="Calibri" w:eastAsia="Calibri" w:hAnsi="Calibri" w:cs="Calibri"/>
          <w:sz w:val="24"/>
          <w:szCs w:val="24"/>
        </w:rPr>
      </w:pPr>
    </w:p>
    <w:p w14:paraId="2FD10119" w14:textId="77777777" w:rsidR="00F97045" w:rsidRDefault="00F97045">
      <w:pPr>
        <w:pBdr>
          <w:top w:val="nil"/>
          <w:left w:val="nil"/>
          <w:bottom w:val="nil"/>
          <w:right w:val="nil"/>
          <w:between w:val="nil"/>
        </w:pBdr>
        <w:spacing w:before="200" w:after="300"/>
        <w:ind w:right="-345"/>
        <w:rPr>
          <w:rFonts w:ascii="Calibri" w:eastAsia="Calibri" w:hAnsi="Calibri" w:cs="Calibri"/>
          <w:sz w:val="24"/>
          <w:szCs w:val="24"/>
        </w:rPr>
      </w:pPr>
    </w:p>
    <w:p w14:paraId="0023DF72" w14:textId="77777777" w:rsidR="00F97045" w:rsidRDefault="00F97045">
      <w:pPr>
        <w:pBdr>
          <w:top w:val="nil"/>
          <w:left w:val="nil"/>
          <w:bottom w:val="nil"/>
          <w:right w:val="nil"/>
          <w:between w:val="nil"/>
        </w:pBdr>
        <w:spacing w:before="200" w:after="300"/>
        <w:ind w:right="-345"/>
        <w:rPr>
          <w:rFonts w:ascii="Calibri" w:eastAsia="Calibri" w:hAnsi="Calibri" w:cs="Calibri"/>
          <w:sz w:val="24"/>
          <w:szCs w:val="24"/>
        </w:rPr>
      </w:pPr>
    </w:p>
    <w:p w14:paraId="7B3FD733" w14:textId="77777777" w:rsidR="00F97045" w:rsidRDefault="00000000">
      <w:pPr>
        <w:pBdr>
          <w:top w:val="nil"/>
          <w:left w:val="nil"/>
          <w:bottom w:val="nil"/>
          <w:right w:val="nil"/>
          <w:between w:val="nil"/>
        </w:pBdr>
        <w:spacing w:before="60" w:after="60"/>
        <w:ind w:right="-345"/>
        <w:rPr>
          <w:rFonts w:ascii="Calibri" w:eastAsia="Calibri" w:hAnsi="Calibri" w:cs="Calibri"/>
          <w:b/>
          <w:color w:val="1F497D"/>
          <w:sz w:val="30"/>
          <w:szCs w:val="30"/>
        </w:rPr>
      </w:pPr>
      <w:r>
        <w:rPr>
          <w:rFonts w:ascii="Calibri" w:eastAsia="Calibri" w:hAnsi="Calibri" w:cs="Calibri"/>
          <w:b/>
          <w:color w:val="1F497D"/>
          <w:sz w:val="30"/>
          <w:szCs w:val="30"/>
        </w:rPr>
        <w:t>Quality Improvement Plan for Quality Area 4</w:t>
      </w:r>
    </w:p>
    <w:p w14:paraId="5B2FC7F9" w14:textId="77777777" w:rsidR="00F97045" w:rsidRDefault="00000000">
      <w:pPr>
        <w:pBdr>
          <w:top w:val="nil"/>
          <w:left w:val="nil"/>
          <w:bottom w:val="nil"/>
          <w:right w:val="nil"/>
          <w:between w:val="nil"/>
        </w:pBdr>
        <w:spacing w:before="200" w:after="200"/>
        <w:ind w:right="-345"/>
        <w:rPr>
          <w:rFonts w:ascii="Calibri" w:eastAsia="Calibri" w:hAnsi="Calibri" w:cs="Calibri"/>
          <w:color w:val="7F7F7F"/>
          <w:sz w:val="28"/>
          <w:szCs w:val="28"/>
        </w:rPr>
      </w:pPr>
      <w:r>
        <w:rPr>
          <w:rFonts w:ascii="Calibri" w:eastAsia="Calibri" w:hAnsi="Calibri" w:cs="Calibri"/>
          <w:color w:val="7F7F7F"/>
          <w:sz w:val="28"/>
          <w:szCs w:val="28"/>
        </w:rPr>
        <w:t>Summary of strengths for Quality Area 4</w:t>
      </w:r>
    </w:p>
    <w:tbl>
      <w:tblPr>
        <w:tblStyle w:val="afffffffffffff"/>
        <w:tblW w:w="15167" w:type="dxa"/>
        <w:tblInd w:w="108" w:type="dxa"/>
        <w:tblBorders>
          <w:top w:val="single" w:sz="4" w:space="0" w:color="A6A6A6"/>
          <w:left w:val="single" w:sz="4" w:space="0" w:color="A6A6A6"/>
          <w:bottom w:val="single" w:sz="4" w:space="0" w:color="A6A6A6"/>
          <w:right w:val="single" w:sz="4" w:space="0" w:color="A6A6A6"/>
          <w:insideH w:val="nil"/>
          <w:insideV w:val="single" w:sz="4" w:space="0" w:color="000000"/>
        </w:tblBorders>
        <w:tblLayout w:type="fixed"/>
        <w:tblLook w:val="0420" w:firstRow="1" w:lastRow="0" w:firstColumn="0" w:lastColumn="0" w:noHBand="0" w:noVBand="1"/>
      </w:tblPr>
      <w:tblGrid>
        <w:gridCol w:w="1525"/>
        <w:gridCol w:w="13642"/>
      </w:tblGrid>
      <w:tr w:rsidR="00F97045" w14:paraId="0A0811F5" w14:textId="77777777" w:rsidTr="00F97045">
        <w:trPr>
          <w:cnfStyle w:val="100000000000" w:firstRow="1" w:lastRow="0" w:firstColumn="0" w:lastColumn="0" w:oddVBand="0" w:evenVBand="0" w:oddHBand="0" w:evenHBand="0" w:firstRowFirstColumn="0" w:firstRowLastColumn="0" w:lastRowFirstColumn="0" w:lastRowLastColumn="0"/>
          <w:trHeight w:val="3119"/>
        </w:trPr>
        <w:tc>
          <w:tcPr>
            <w:tcW w:w="1525" w:type="dxa"/>
            <w:tcBorders>
              <w:top w:val="nil"/>
              <w:bottom w:val="nil"/>
            </w:tcBorders>
            <w:shd w:val="clear" w:color="auto" w:fill="D9D9D9"/>
          </w:tcPr>
          <w:p w14:paraId="53177AD7" w14:textId="77777777" w:rsidR="00F97045" w:rsidRDefault="00000000">
            <w:pPr>
              <w:ind w:right="-345"/>
              <w:jc w:val="both"/>
              <w:rPr>
                <w:rFonts w:eastAsia="Calibri" w:cs="Calibri"/>
                <w:color w:val="729FFF"/>
                <w:sz w:val="22"/>
                <w:szCs w:val="22"/>
              </w:rPr>
            </w:pPr>
            <w:r>
              <w:rPr>
                <w:rFonts w:ascii="Calibri" w:eastAsia="Calibri" w:hAnsi="Calibri" w:cs="Calibri"/>
                <w:sz w:val="22"/>
                <w:szCs w:val="22"/>
              </w:rPr>
              <w:t>Strengths</w:t>
            </w:r>
          </w:p>
          <w:p w14:paraId="46D06CB6" w14:textId="77777777" w:rsidR="00F97045" w:rsidRDefault="00F97045">
            <w:pPr>
              <w:ind w:left="176" w:right="-345"/>
              <w:rPr>
                <w:rFonts w:eastAsia="Calibri" w:cs="Calibri"/>
                <w:b/>
              </w:rPr>
            </w:pPr>
          </w:p>
        </w:tc>
        <w:tc>
          <w:tcPr>
            <w:tcW w:w="13642" w:type="dxa"/>
            <w:tcBorders>
              <w:top w:val="nil"/>
              <w:bottom w:val="nil"/>
            </w:tcBorders>
          </w:tcPr>
          <w:p w14:paraId="44E75D74" w14:textId="77777777" w:rsidR="00F97045" w:rsidRDefault="00000000">
            <w:pPr>
              <w:numPr>
                <w:ilvl w:val="0"/>
                <w:numId w:val="19"/>
              </w:numPr>
              <w:ind w:right="435"/>
              <w:jc w:val="both"/>
              <w:rPr>
                <w:rFonts w:eastAsia="Calibri" w:cs="Calibri"/>
                <w:sz w:val="22"/>
                <w:szCs w:val="22"/>
              </w:rPr>
            </w:pPr>
            <w:r>
              <w:rPr>
                <w:rFonts w:ascii="Calibri" w:eastAsia="Calibri" w:hAnsi="Calibri" w:cs="Calibri"/>
                <w:sz w:val="22"/>
                <w:szCs w:val="22"/>
              </w:rPr>
              <w:t xml:space="preserve">The educators are a very cohesive group and examples of teamwork and support are not only integral but demonstrated on a daily basis. </w:t>
            </w:r>
          </w:p>
          <w:p w14:paraId="7AF91516" w14:textId="77777777" w:rsidR="00F97045" w:rsidRDefault="00000000">
            <w:pPr>
              <w:numPr>
                <w:ilvl w:val="0"/>
                <w:numId w:val="19"/>
              </w:numPr>
              <w:spacing w:after="60"/>
              <w:ind w:left="357" w:right="435"/>
              <w:rPr>
                <w:rFonts w:eastAsia="Calibri" w:cs="Calibri"/>
                <w:sz w:val="22"/>
                <w:szCs w:val="22"/>
              </w:rPr>
            </w:pPr>
            <w:r>
              <w:rPr>
                <w:rFonts w:ascii="Calibri" w:eastAsia="Calibri" w:hAnsi="Calibri" w:cs="Calibri"/>
                <w:sz w:val="22"/>
                <w:szCs w:val="22"/>
              </w:rPr>
              <w:t>Exceptionally experienced and qualified staff. Long standing staff members.  Above staff ratio each day to support high quality care and education for all children.  All staff are Bachelor/Diploma Trained.</w:t>
            </w:r>
          </w:p>
          <w:p w14:paraId="40AAE70D" w14:textId="77777777" w:rsidR="00F97045" w:rsidRDefault="00000000">
            <w:pPr>
              <w:numPr>
                <w:ilvl w:val="0"/>
                <w:numId w:val="19"/>
              </w:numPr>
              <w:spacing w:after="60"/>
              <w:ind w:left="357" w:right="435"/>
              <w:rPr>
                <w:rFonts w:eastAsia="Calibri" w:cs="Calibri"/>
                <w:sz w:val="22"/>
                <w:szCs w:val="22"/>
              </w:rPr>
            </w:pPr>
            <w:r>
              <w:rPr>
                <w:rFonts w:ascii="Calibri" w:eastAsia="Calibri" w:hAnsi="Calibri" w:cs="Calibri"/>
                <w:sz w:val="22"/>
                <w:szCs w:val="22"/>
              </w:rPr>
              <w:t>Programs and educators are designed to enhance the learning and development of all children.</w:t>
            </w:r>
          </w:p>
          <w:p w14:paraId="776EB383" w14:textId="77777777" w:rsidR="00F97045" w:rsidRDefault="00000000">
            <w:pPr>
              <w:numPr>
                <w:ilvl w:val="0"/>
                <w:numId w:val="19"/>
              </w:numPr>
              <w:spacing w:after="60"/>
              <w:ind w:left="357" w:right="435"/>
              <w:rPr>
                <w:rFonts w:eastAsia="Calibri" w:cs="Calibri"/>
                <w:sz w:val="22"/>
                <w:szCs w:val="22"/>
              </w:rPr>
            </w:pPr>
            <w:r>
              <w:rPr>
                <w:rFonts w:ascii="Calibri" w:eastAsia="Calibri" w:hAnsi="Calibri" w:cs="Calibri"/>
                <w:sz w:val="22"/>
                <w:szCs w:val="22"/>
              </w:rPr>
              <w:t>All educators are first aid trained, including anaphylaxis management and emergency asthma management training and have Child Protection Training.</w:t>
            </w:r>
          </w:p>
          <w:p w14:paraId="6CE9A7F7" w14:textId="77777777" w:rsidR="00F97045" w:rsidRDefault="00000000">
            <w:pPr>
              <w:numPr>
                <w:ilvl w:val="0"/>
                <w:numId w:val="19"/>
              </w:numPr>
              <w:ind w:right="435"/>
              <w:jc w:val="both"/>
              <w:rPr>
                <w:rFonts w:eastAsia="Calibri" w:cs="Calibri"/>
                <w:sz w:val="22"/>
                <w:szCs w:val="22"/>
              </w:rPr>
            </w:pPr>
            <w:r>
              <w:rPr>
                <w:rFonts w:ascii="Calibri" w:eastAsia="Calibri" w:hAnsi="Calibri" w:cs="Calibri"/>
                <w:sz w:val="22"/>
                <w:szCs w:val="22"/>
              </w:rPr>
              <w:t>Staff time is rostered in accordance with VECTEA 2020 and hence all educators have the appropriate split of contact hours and non-contact hours for programming, some have above hours for planning/administrative purposes and meeting with parents.</w:t>
            </w:r>
          </w:p>
          <w:p w14:paraId="5ADDA6D7" w14:textId="77777777" w:rsidR="00F97045" w:rsidRDefault="00000000">
            <w:pPr>
              <w:numPr>
                <w:ilvl w:val="0"/>
                <w:numId w:val="19"/>
              </w:numPr>
              <w:ind w:right="435"/>
              <w:jc w:val="both"/>
              <w:rPr>
                <w:rFonts w:eastAsia="Calibri" w:cs="Calibri"/>
                <w:sz w:val="22"/>
                <w:szCs w:val="22"/>
              </w:rPr>
            </w:pPr>
            <w:r>
              <w:rPr>
                <w:rFonts w:ascii="Calibri" w:eastAsia="Calibri" w:hAnsi="Calibri" w:cs="Calibri"/>
                <w:sz w:val="22"/>
                <w:szCs w:val="22"/>
              </w:rPr>
              <w:t xml:space="preserve">Educators meet every 3 weeks to share information and to critically reflect on current practice. </w:t>
            </w:r>
          </w:p>
          <w:p w14:paraId="0456668B" w14:textId="77777777" w:rsidR="00F97045" w:rsidRDefault="00000000">
            <w:pPr>
              <w:numPr>
                <w:ilvl w:val="0"/>
                <w:numId w:val="19"/>
              </w:numPr>
              <w:ind w:right="435"/>
              <w:jc w:val="both"/>
              <w:rPr>
                <w:rFonts w:eastAsia="Calibri" w:cs="Calibri"/>
                <w:sz w:val="22"/>
                <w:szCs w:val="22"/>
              </w:rPr>
            </w:pPr>
            <w:r>
              <w:rPr>
                <w:rFonts w:ascii="Calibri" w:eastAsia="Calibri" w:hAnsi="Calibri" w:cs="Calibri"/>
                <w:sz w:val="22"/>
                <w:szCs w:val="22"/>
              </w:rPr>
              <w:t>Educators keep abreast of current issues in early childhood learning by reading, by sharing information with other services and by engaging in professional development.</w:t>
            </w:r>
          </w:p>
          <w:p w14:paraId="01A88D36" w14:textId="77777777" w:rsidR="00F97045" w:rsidRDefault="00000000">
            <w:pPr>
              <w:numPr>
                <w:ilvl w:val="0"/>
                <w:numId w:val="19"/>
              </w:numPr>
              <w:ind w:right="435"/>
              <w:jc w:val="both"/>
              <w:rPr>
                <w:rFonts w:eastAsia="Calibri" w:cs="Calibri"/>
                <w:sz w:val="22"/>
                <w:szCs w:val="22"/>
              </w:rPr>
            </w:pPr>
            <w:r>
              <w:rPr>
                <w:rFonts w:ascii="Calibri" w:eastAsia="Calibri" w:hAnsi="Calibri" w:cs="Calibri"/>
                <w:sz w:val="22"/>
                <w:szCs w:val="22"/>
              </w:rPr>
              <w:t>Pool of regular relief staff for continuity for children and families.</w:t>
            </w:r>
          </w:p>
          <w:p w14:paraId="3A3DF243" w14:textId="77777777" w:rsidR="00F97045" w:rsidRDefault="00000000">
            <w:pPr>
              <w:numPr>
                <w:ilvl w:val="0"/>
                <w:numId w:val="19"/>
              </w:numPr>
              <w:ind w:right="435"/>
              <w:jc w:val="both"/>
              <w:rPr>
                <w:rFonts w:eastAsia="Calibri" w:cs="Calibri"/>
                <w:sz w:val="22"/>
                <w:szCs w:val="22"/>
              </w:rPr>
            </w:pPr>
            <w:r>
              <w:rPr>
                <w:rFonts w:ascii="Calibri" w:eastAsia="Calibri" w:hAnsi="Calibri" w:cs="Calibri"/>
                <w:sz w:val="22"/>
                <w:szCs w:val="22"/>
              </w:rPr>
              <w:t>We are an equal opportunity employer and encourage Aboriginal/Torres Strait Islanders, LGBTI and people with culturally diverse backgrounds to apply for positions at the Kinder.  This is reflected in job ads when positions become available.</w:t>
            </w:r>
          </w:p>
          <w:p w14:paraId="7583BD2B" w14:textId="77777777" w:rsidR="00F97045" w:rsidRDefault="00000000">
            <w:pPr>
              <w:numPr>
                <w:ilvl w:val="0"/>
                <w:numId w:val="19"/>
              </w:numPr>
              <w:ind w:right="435"/>
              <w:jc w:val="both"/>
              <w:rPr>
                <w:rFonts w:eastAsia="Calibri" w:cs="Calibri"/>
                <w:sz w:val="22"/>
                <w:szCs w:val="22"/>
              </w:rPr>
            </w:pPr>
            <w:r>
              <w:rPr>
                <w:rFonts w:ascii="Calibri" w:eastAsia="Calibri" w:hAnsi="Calibri" w:cs="Calibri"/>
                <w:sz w:val="22"/>
                <w:szCs w:val="22"/>
              </w:rPr>
              <w:t>Staff appraisals every 6 months</w:t>
            </w:r>
          </w:p>
          <w:p w14:paraId="59FD1534" w14:textId="77777777" w:rsidR="00F97045" w:rsidRDefault="00000000">
            <w:pPr>
              <w:numPr>
                <w:ilvl w:val="0"/>
                <w:numId w:val="19"/>
              </w:numPr>
              <w:ind w:right="435"/>
              <w:jc w:val="both"/>
              <w:rPr>
                <w:rFonts w:eastAsia="Calibri" w:cs="Calibri"/>
                <w:sz w:val="22"/>
                <w:szCs w:val="22"/>
              </w:rPr>
            </w:pPr>
            <w:r>
              <w:rPr>
                <w:rFonts w:ascii="Calibri" w:eastAsia="Calibri" w:hAnsi="Calibri" w:cs="Calibri"/>
                <w:sz w:val="22"/>
                <w:szCs w:val="22"/>
              </w:rPr>
              <w:t>Staff members attend and support Committee members and meetings.</w:t>
            </w:r>
          </w:p>
          <w:p w14:paraId="5D234C06" w14:textId="77777777" w:rsidR="00F97045" w:rsidRDefault="00000000">
            <w:pPr>
              <w:numPr>
                <w:ilvl w:val="0"/>
                <w:numId w:val="19"/>
              </w:numPr>
              <w:ind w:right="435"/>
              <w:jc w:val="both"/>
              <w:rPr>
                <w:rFonts w:eastAsia="Calibri" w:cs="Calibri"/>
                <w:sz w:val="22"/>
                <w:szCs w:val="22"/>
              </w:rPr>
            </w:pPr>
            <w:r>
              <w:rPr>
                <w:rFonts w:ascii="Calibri" w:eastAsia="Calibri" w:hAnsi="Calibri" w:cs="Calibri"/>
                <w:sz w:val="22"/>
                <w:szCs w:val="22"/>
              </w:rPr>
              <w:t>Staff have a mixture of outside talents that are utilized and valued in the program.  Eg. Gardening and art.</w:t>
            </w:r>
          </w:p>
          <w:p w14:paraId="2E285DBE" w14:textId="77777777" w:rsidR="00F97045" w:rsidRDefault="00000000">
            <w:pPr>
              <w:numPr>
                <w:ilvl w:val="0"/>
                <w:numId w:val="19"/>
              </w:numPr>
              <w:ind w:right="435"/>
              <w:jc w:val="both"/>
              <w:rPr>
                <w:rFonts w:eastAsia="Calibri" w:cs="Calibri"/>
                <w:sz w:val="22"/>
                <w:szCs w:val="22"/>
              </w:rPr>
            </w:pPr>
            <w:r>
              <w:rPr>
                <w:rFonts w:ascii="Calibri" w:eastAsia="Calibri" w:hAnsi="Calibri" w:cs="Calibri"/>
                <w:sz w:val="22"/>
                <w:szCs w:val="22"/>
              </w:rPr>
              <w:t>Staff attend a mixture of PD’s over the year.  Educational Leader guides and supports this in relevance to each member’s needs.</w:t>
            </w:r>
          </w:p>
          <w:p w14:paraId="5DA11A83" w14:textId="77777777" w:rsidR="00F97045" w:rsidRDefault="00000000">
            <w:pPr>
              <w:numPr>
                <w:ilvl w:val="0"/>
                <w:numId w:val="19"/>
              </w:numPr>
              <w:ind w:right="435"/>
              <w:jc w:val="both"/>
              <w:rPr>
                <w:rFonts w:eastAsia="Calibri" w:cs="Calibri"/>
                <w:sz w:val="22"/>
                <w:szCs w:val="22"/>
              </w:rPr>
            </w:pPr>
            <w:r>
              <w:rPr>
                <w:rFonts w:ascii="Calibri" w:eastAsia="Calibri" w:hAnsi="Calibri" w:cs="Calibri"/>
                <w:sz w:val="22"/>
                <w:szCs w:val="22"/>
              </w:rPr>
              <w:t>Staff members work together to promote centre/community projects.  Eg weaving project, oral waste recycling, pj awareness day for foster children, Children’s Ground, Yarn Bombing, Daniel Morcombe Foundation, natural threading project, bottle top recycling project, milk container igloo and knitting project.</w:t>
            </w:r>
          </w:p>
          <w:p w14:paraId="0883014A" w14:textId="77777777" w:rsidR="00F97045" w:rsidRDefault="00000000">
            <w:pPr>
              <w:numPr>
                <w:ilvl w:val="0"/>
                <w:numId w:val="19"/>
              </w:numPr>
              <w:ind w:right="435"/>
              <w:jc w:val="both"/>
              <w:rPr>
                <w:rFonts w:eastAsia="Calibri" w:cs="Calibri"/>
                <w:sz w:val="22"/>
                <w:szCs w:val="22"/>
              </w:rPr>
            </w:pPr>
            <w:r>
              <w:rPr>
                <w:rFonts w:ascii="Calibri" w:eastAsia="Calibri" w:hAnsi="Calibri" w:cs="Calibri"/>
                <w:sz w:val="22"/>
                <w:szCs w:val="22"/>
              </w:rPr>
              <w:t>Staff have a range of strengths and values</w:t>
            </w:r>
          </w:p>
          <w:p w14:paraId="24D5245D" w14:textId="77777777" w:rsidR="00F97045" w:rsidRDefault="00000000">
            <w:pPr>
              <w:numPr>
                <w:ilvl w:val="0"/>
                <w:numId w:val="19"/>
              </w:numPr>
              <w:ind w:right="525"/>
              <w:jc w:val="both"/>
              <w:rPr>
                <w:rFonts w:eastAsia="Calibri" w:cs="Calibri"/>
                <w:sz w:val="22"/>
                <w:szCs w:val="22"/>
              </w:rPr>
            </w:pPr>
            <w:r>
              <w:rPr>
                <w:rFonts w:ascii="Calibri" w:eastAsia="Calibri" w:hAnsi="Calibri" w:cs="Calibri"/>
                <w:sz w:val="22"/>
                <w:szCs w:val="22"/>
              </w:rPr>
              <w:t>All Staff abide by Code of Conduct policy and Privacy and Confidentiality policy</w:t>
            </w:r>
          </w:p>
          <w:p w14:paraId="1FE0CB45" w14:textId="77777777" w:rsidR="00F97045" w:rsidRDefault="00000000">
            <w:pPr>
              <w:numPr>
                <w:ilvl w:val="0"/>
                <w:numId w:val="19"/>
              </w:numPr>
              <w:ind w:right="525"/>
              <w:jc w:val="both"/>
              <w:rPr>
                <w:rFonts w:eastAsia="Calibri" w:cs="Calibri"/>
                <w:sz w:val="22"/>
                <w:szCs w:val="22"/>
              </w:rPr>
            </w:pPr>
            <w:r>
              <w:rPr>
                <w:rFonts w:ascii="Calibri" w:eastAsia="Calibri" w:hAnsi="Calibri" w:cs="Calibri"/>
                <w:sz w:val="22"/>
                <w:szCs w:val="22"/>
              </w:rPr>
              <w:t>Family &amp; Staff culture is appreciated and shared with children and acceptance of differences is modelled.</w:t>
            </w:r>
          </w:p>
          <w:p w14:paraId="0DE2D47C" w14:textId="77777777" w:rsidR="00F97045" w:rsidRDefault="00000000">
            <w:pPr>
              <w:numPr>
                <w:ilvl w:val="0"/>
                <w:numId w:val="19"/>
              </w:numPr>
              <w:ind w:right="525"/>
              <w:jc w:val="both"/>
              <w:rPr>
                <w:rFonts w:eastAsia="Calibri" w:cs="Calibri"/>
                <w:sz w:val="22"/>
                <w:szCs w:val="22"/>
              </w:rPr>
            </w:pPr>
            <w:r>
              <w:rPr>
                <w:rFonts w:ascii="Calibri" w:eastAsia="Calibri" w:hAnsi="Calibri" w:cs="Calibri"/>
                <w:sz w:val="22"/>
                <w:szCs w:val="22"/>
              </w:rPr>
              <w:lastRenderedPageBreak/>
              <w:t>The Italian program is extended throughout the Kinder program by two educators who are able to speak Italian (Laurian and Melissa).  All staff members embed the language into the programs.</w:t>
            </w:r>
          </w:p>
          <w:p w14:paraId="51FE5849" w14:textId="77777777" w:rsidR="00F97045" w:rsidRDefault="00000000">
            <w:pPr>
              <w:numPr>
                <w:ilvl w:val="0"/>
                <w:numId w:val="19"/>
              </w:numPr>
              <w:ind w:right="525"/>
              <w:jc w:val="both"/>
              <w:rPr>
                <w:rFonts w:eastAsia="Calibri" w:cs="Calibri"/>
                <w:sz w:val="22"/>
                <w:szCs w:val="22"/>
              </w:rPr>
            </w:pPr>
            <w:r>
              <w:rPr>
                <w:rFonts w:ascii="Calibri" w:eastAsia="Calibri" w:hAnsi="Calibri" w:cs="Calibri"/>
                <w:sz w:val="22"/>
                <w:szCs w:val="22"/>
              </w:rPr>
              <w:t>Regular feedback through surveys reflect on the community partnership in relation to the continuity of staff.</w:t>
            </w:r>
          </w:p>
          <w:p w14:paraId="258DCE0D" w14:textId="77777777" w:rsidR="00F97045" w:rsidRDefault="00000000">
            <w:pPr>
              <w:numPr>
                <w:ilvl w:val="0"/>
                <w:numId w:val="19"/>
              </w:numPr>
              <w:ind w:right="525"/>
              <w:jc w:val="both"/>
              <w:rPr>
                <w:rFonts w:eastAsia="Calibri" w:cs="Calibri"/>
                <w:sz w:val="22"/>
                <w:szCs w:val="22"/>
              </w:rPr>
            </w:pPr>
            <w:r>
              <w:rPr>
                <w:rFonts w:ascii="Calibri" w:eastAsia="Calibri" w:hAnsi="Calibri" w:cs="Calibri"/>
                <w:sz w:val="22"/>
                <w:szCs w:val="22"/>
              </w:rPr>
              <w:t>Admin roles are increasing as required for staff to have time to properly carry out their duties.</w:t>
            </w:r>
          </w:p>
          <w:p w14:paraId="4C2680EB" w14:textId="77777777" w:rsidR="00F97045" w:rsidRDefault="00000000">
            <w:pPr>
              <w:numPr>
                <w:ilvl w:val="0"/>
                <w:numId w:val="19"/>
              </w:numPr>
              <w:ind w:right="525"/>
              <w:jc w:val="both"/>
              <w:rPr>
                <w:rFonts w:eastAsia="Calibri" w:cs="Calibri"/>
                <w:sz w:val="22"/>
                <w:szCs w:val="22"/>
              </w:rPr>
            </w:pPr>
            <w:r>
              <w:rPr>
                <w:rFonts w:ascii="Calibri" w:eastAsia="Calibri" w:hAnsi="Calibri" w:cs="Calibri"/>
                <w:sz w:val="22"/>
                <w:szCs w:val="22"/>
              </w:rPr>
              <w:t>Cohesive team and strong communication between staff. Children in all groups get to know all staff  and relief staff are sourced from current staff.</w:t>
            </w:r>
          </w:p>
          <w:p w14:paraId="7C2C9A0C" w14:textId="77777777" w:rsidR="00F97045" w:rsidRDefault="00000000">
            <w:pPr>
              <w:numPr>
                <w:ilvl w:val="0"/>
                <w:numId w:val="19"/>
              </w:numPr>
              <w:ind w:right="525"/>
              <w:jc w:val="both"/>
              <w:rPr>
                <w:rFonts w:eastAsia="Calibri" w:cs="Calibri"/>
                <w:sz w:val="22"/>
                <w:szCs w:val="22"/>
              </w:rPr>
            </w:pPr>
            <w:r>
              <w:rPr>
                <w:rFonts w:ascii="Calibri" w:eastAsia="Calibri" w:hAnsi="Calibri" w:cs="Calibri"/>
                <w:sz w:val="22"/>
                <w:szCs w:val="22"/>
              </w:rPr>
              <w:t>Valued staff, supported to continually develop/upskill.</w:t>
            </w:r>
          </w:p>
          <w:p w14:paraId="561EC707" w14:textId="77777777" w:rsidR="00F97045" w:rsidRDefault="00000000">
            <w:pPr>
              <w:numPr>
                <w:ilvl w:val="0"/>
                <w:numId w:val="19"/>
              </w:numPr>
              <w:ind w:right="525"/>
              <w:jc w:val="both"/>
              <w:rPr>
                <w:rFonts w:eastAsia="Calibri" w:cs="Calibri"/>
                <w:sz w:val="22"/>
                <w:szCs w:val="22"/>
              </w:rPr>
            </w:pPr>
            <w:r>
              <w:rPr>
                <w:rFonts w:ascii="Calibri" w:eastAsia="Calibri" w:hAnsi="Calibri" w:cs="Calibri"/>
                <w:sz w:val="22"/>
                <w:szCs w:val="22"/>
              </w:rPr>
              <w:t>Educators enjoy a professional, friendly and supportive working atmosphere with each other and have built strong professional relationships.</w:t>
            </w:r>
          </w:p>
          <w:p w14:paraId="75C63D5E" w14:textId="77777777" w:rsidR="00F97045" w:rsidRDefault="00000000">
            <w:pPr>
              <w:numPr>
                <w:ilvl w:val="0"/>
                <w:numId w:val="19"/>
              </w:numPr>
              <w:ind w:right="525"/>
              <w:jc w:val="both"/>
              <w:rPr>
                <w:rFonts w:eastAsia="Calibri" w:cs="Calibri"/>
                <w:sz w:val="22"/>
                <w:szCs w:val="22"/>
              </w:rPr>
            </w:pPr>
            <w:r>
              <w:rPr>
                <w:rFonts w:ascii="Calibri" w:eastAsia="Calibri" w:hAnsi="Calibri" w:cs="Calibri"/>
                <w:sz w:val="22"/>
                <w:szCs w:val="22"/>
              </w:rPr>
              <w:t>Communication book for staff to document information about the Children and the Program to ensure communication between staff.</w:t>
            </w:r>
          </w:p>
          <w:p w14:paraId="512D3995" w14:textId="77777777" w:rsidR="00F97045" w:rsidRDefault="00000000">
            <w:pPr>
              <w:numPr>
                <w:ilvl w:val="0"/>
                <w:numId w:val="19"/>
              </w:numPr>
              <w:ind w:right="525"/>
              <w:jc w:val="both"/>
              <w:rPr>
                <w:rFonts w:eastAsia="Calibri" w:cs="Calibri"/>
                <w:sz w:val="22"/>
                <w:szCs w:val="22"/>
              </w:rPr>
            </w:pPr>
            <w:r>
              <w:rPr>
                <w:rFonts w:ascii="Calibri" w:eastAsia="Calibri" w:hAnsi="Calibri" w:cs="Calibri"/>
                <w:sz w:val="22"/>
                <w:szCs w:val="22"/>
              </w:rPr>
              <w:t>Program framework is guided by the “Code of Ethics”.</w:t>
            </w:r>
          </w:p>
          <w:p w14:paraId="4F06DB79" w14:textId="77777777" w:rsidR="00F97045" w:rsidRDefault="00000000">
            <w:pPr>
              <w:numPr>
                <w:ilvl w:val="0"/>
                <w:numId w:val="19"/>
              </w:numPr>
              <w:ind w:right="525"/>
              <w:jc w:val="both"/>
              <w:rPr>
                <w:rFonts w:eastAsia="Calibri" w:cs="Calibri"/>
                <w:sz w:val="22"/>
                <w:szCs w:val="22"/>
              </w:rPr>
            </w:pPr>
            <w:r>
              <w:rPr>
                <w:rFonts w:ascii="Calibri" w:eastAsia="Calibri" w:hAnsi="Calibri" w:cs="Calibri"/>
                <w:sz w:val="22"/>
                <w:szCs w:val="22"/>
              </w:rPr>
              <w:t>Families and children have opportunities to explore the Convention on the  Rights of the Child.  Families are handed out a copy at the start of the year.</w:t>
            </w:r>
          </w:p>
          <w:p w14:paraId="551EA2B2" w14:textId="77777777" w:rsidR="00F97045" w:rsidRDefault="00000000">
            <w:pPr>
              <w:numPr>
                <w:ilvl w:val="0"/>
                <w:numId w:val="19"/>
              </w:numPr>
              <w:ind w:right="525"/>
              <w:jc w:val="both"/>
              <w:rPr>
                <w:rFonts w:eastAsia="Calibri" w:cs="Calibri"/>
                <w:sz w:val="22"/>
                <w:szCs w:val="22"/>
              </w:rPr>
            </w:pPr>
            <w:r>
              <w:rPr>
                <w:rFonts w:ascii="Calibri" w:eastAsia="Calibri" w:hAnsi="Calibri" w:cs="Calibri"/>
                <w:sz w:val="22"/>
                <w:szCs w:val="22"/>
              </w:rPr>
              <w:t>Staff have the  Convention on the Rights of the Child embedded into the program and frameworks.</w:t>
            </w:r>
          </w:p>
          <w:p w14:paraId="13547C88" w14:textId="77777777" w:rsidR="00F97045" w:rsidRDefault="00000000">
            <w:pPr>
              <w:numPr>
                <w:ilvl w:val="0"/>
                <w:numId w:val="19"/>
              </w:numPr>
              <w:ind w:right="390"/>
              <w:rPr>
                <w:rFonts w:eastAsia="Calibri" w:cs="Calibri"/>
                <w:sz w:val="22"/>
                <w:szCs w:val="22"/>
              </w:rPr>
            </w:pPr>
            <w:r>
              <w:rPr>
                <w:rFonts w:ascii="Calibri" w:eastAsia="Calibri" w:hAnsi="Calibri" w:cs="Calibri"/>
                <w:sz w:val="22"/>
                <w:szCs w:val="22"/>
              </w:rPr>
              <w:t>Educators are familiar with the process of how to find relief staff if required -  first from among current educators, next from our relief staff, and finally through the agency.</w:t>
            </w:r>
          </w:p>
          <w:p w14:paraId="2B3A162B" w14:textId="77777777" w:rsidR="00F97045" w:rsidRDefault="00000000">
            <w:pPr>
              <w:numPr>
                <w:ilvl w:val="0"/>
                <w:numId w:val="19"/>
              </w:numPr>
              <w:ind w:right="390"/>
              <w:rPr>
                <w:rFonts w:eastAsia="Calibri" w:cs="Calibri"/>
                <w:sz w:val="22"/>
                <w:szCs w:val="22"/>
              </w:rPr>
            </w:pPr>
            <w:r>
              <w:rPr>
                <w:rFonts w:ascii="Calibri" w:eastAsia="Calibri" w:hAnsi="Calibri" w:cs="Calibri"/>
                <w:sz w:val="22"/>
                <w:szCs w:val="22"/>
              </w:rPr>
              <w:t>Yearly staff survey is conducted and reflected upon.</w:t>
            </w:r>
          </w:p>
          <w:p w14:paraId="6E714244" w14:textId="77777777" w:rsidR="00F97045" w:rsidRDefault="00F97045">
            <w:pPr>
              <w:ind w:right="-345"/>
              <w:rPr>
                <w:rFonts w:eastAsia="Calibri" w:cs="Calibri"/>
                <w:color w:val="366091"/>
              </w:rPr>
            </w:pPr>
          </w:p>
        </w:tc>
      </w:tr>
    </w:tbl>
    <w:p w14:paraId="72A5A32A" w14:textId="77777777" w:rsidR="00F97045" w:rsidRDefault="00F97045">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p>
    <w:p w14:paraId="5771872E"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Summary of strengths in practice where there is evidence of Exceeding NQS themes</w:t>
      </w:r>
    </w:p>
    <w:p w14:paraId="395BD28B"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12A8E861"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74E78875"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41">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716AEBAF"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2DE08A18"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1A1E7564"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1D8A396C"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5AC9B1A2"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06B0860C" w14:textId="77777777" w:rsidR="00F97045" w:rsidRDefault="00F97045">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p>
    <w:p w14:paraId="3D1326F1" w14:textId="77777777" w:rsidR="00F97045" w:rsidRDefault="00000000">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 xml:space="preserve">Standard 4.1 – Staffing arrangements: Staffing arrangements enhance children’s learning and development. </w:t>
      </w:r>
    </w:p>
    <w:tbl>
      <w:tblPr>
        <w:tblStyle w:val="afffffffffffff0"/>
        <w:tblW w:w="15388"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961"/>
        <w:gridCol w:w="12427"/>
      </w:tblGrid>
      <w:tr w:rsidR="00F97045" w14:paraId="23517E21" w14:textId="77777777">
        <w:trPr>
          <w:trHeight w:val="472"/>
        </w:trPr>
        <w:tc>
          <w:tcPr>
            <w:tcW w:w="2961" w:type="dxa"/>
            <w:tcBorders>
              <w:bottom w:val="nil"/>
              <w:right w:val="single" w:sz="4" w:space="0" w:color="A6A6A6"/>
            </w:tcBorders>
            <w:shd w:val="clear" w:color="auto" w:fill="ABD25F"/>
          </w:tcPr>
          <w:p w14:paraId="22C9C850" w14:textId="77777777" w:rsidR="00F97045" w:rsidRDefault="00F97045">
            <w:pPr>
              <w:pBdr>
                <w:top w:val="nil"/>
                <w:left w:val="nil"/>
                <w:bottom w:val="nil"/>
                <w:right w:val="nil"/>
                <w:between w:val="nil"/>
              </w:pBdr>
              <w:ind w:right="-345"/>
              <w:rPr>
                <w:b/>
                <w:color w:val="000000"/>
                <w:sz w:val="24"/>
                <w:szCs w:val="24"/>
              </w:rPr>
            </w:pPr>
          </w:p>
        </w:tc>
        <w:tc>
          <w:tcPr>
            <w:tcW w:w="12427" w:type="dxa"/>
            <w:tcBorders>
              <w:top w:val="nil"/>
              <w:left w:val="single" w:sz="4" w:space="0" w:color="A6A6A6"/>
              <w:bottom w:val="nil"/>
              <w:right w:val="nil"/>
            </w:tcBorders>
          </w:tcPr>
          <w:p w14:paraId="321679F5" w14:textId="77777777" w:rsidR="00F97045" w:rsidRDefault="00F97045">
            <w:pPr>
              <w:pBdr>
                <w:top w:val="nil"/>
                <w:left w:val="nil"/>
                <w:bottom w:val="nil"/>
                <w:right w:val="nil"/>
                <w:between w:val="nil"/>
              </w:pBdr>
              <w:ind w:right="-345"/>
              <w:rPr>
                <w:color w:val="000000"/>
                <w:sz w:val="24"/>
                <w:szCs w:val="24"/>
              </w:rPr>
            </w:pPr>
          </w:p>
        </w:tc>
      </w:tr>
      <w:tr w:rsidR="00F97045" w14:paraId="54A953EF" w14:textId="77777777">
        <w:trPr>
          <w:trHeight w:val="400"/>
        </w:trPr>
        <w:tc>
          <w:tcPr>
            <w:tcW w:w="2961" w:type="dxa"/>
            <w:tcBorders>
              <w:top w:val="nil"/>
              <w:bottom w:val="single" w:sz="4" w:space="0" w:color="A6A6A6"/>
              <w:right w:val="single" w:sz="4" w:space="0" w:color="A6A6A6"/>
            </w:tcBorders>
            <w:shd w:val="clear" w:color="auto" w:fill="auto"/>
          </w:tcPr>
          <w:p w14:paraId="08606E77"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2427" w:type="dxa"/>
            <w:tcBorders>
              <w:top w:val="nil"/>
              <w:left w:val="single" w:sz="4" w:space="0" w:color="A6A6A6"/>
              <w:right w:val="nil"/>
            </w:tcBorders>
          </w:tcPr>
          <w:p w14:paraId="767A80BA" w14:textId="77777777" w:rsidR="00F97045" w:rsidRDefault="00F97045">
            <w:pPr>
              <w:pBdr>
                <w:top w:val="nil"/>
                <w:left w:val="nil"/>
                <w:bottom w:val="nil"/>
                <w:right w:val="nil"/>
                <w:between w:val="nil"/>
              </w:pBdr>
              <w:ind w:right="-345"/>
              <w:rPr>
                <w:color w:val="000000"/>
                <w:sz w:val="24"/>
                <w:szCs w:val="24"/>
              </w:rPr>
            </w:pPr>
          </w:p>
        </w:tc>
      </w:tr>
      <w:tr w:rsidR="00F97045" w14:paraId="0134F33A" w14:textId="77777777">
        <w:trPr>
          <w:trHeight w:val="1973"/>
        </w:trPr>
        <w:tc>
          <w:tcPr>
            <w:tcW w:w="2961" w:type="dxa"/>
            <w:tcBorders>
              <w:bottom w:val="single" w:sz="4" w:space="0" w:color="A6A6A6"/>
            </w:tcBorders>
            <w:shd w:val="clear" w:color="auto" w:fill="A6A6A6"/>
          </w:tcPr>
          <w:p w14:paraId="7F05D51B" w14:textId="77777777" w:rsidR="00F97045" w:rsidRDefault="00000000">
            <w:pPr>
              <w:pBdr>
                <w:top w:val="nil"/>
                <w:left w:val="nil"/>
                <w:bottom w:val="nil"/>
                <w:right w:val="nil"/>
                <w:between w:val="nil"/>
              </w:pBdr>
              <w:ind w:right="-345"/>
              <w:rPr>
                <w:color w:val="000000"/>
                <w:sz w:val="24"/>
                <w:szCs w:val="24"/>
              </w:rPr>
            </w:pPr>
            <w:r>
              <w:rPr>
                <w:color w:val="000000"/>
                <w:sz w:val="24"/>
                <w:szCs w:val="24"/>
              </w:rPr>
              <w:t>1. Practice is embedded in service operations</w:t>
            </w:r>
          </w:p>
        </w:tc>
        <w:tc>
          <w:tcPr>
            <w:tcW w:w="12427" w:type="dxa"/>
          </w:tcPr>
          <w:p w14:paraId="1DCD727C" w14:textId="77777777" w:rsidR="00F97045" w:rsidRDefault="00000000">
            <w:pPr>
              <w:pBdr>
                <w:top w:val="nil"/>
                <w:left w:val="nil"/>
                <w:bottom w:val="nil"/>
                <w:right w:val="nil"/>
                <w:between w:val="nil"/>
              </w:pBdr>
              <w:ind w:right="390"/>
              <w:rPr>
                <w:sz w:val="22"/>
                <w:szCs w:val="22"/>
              </w:rPr>
            </w:pPr>
            <w:r>
              <w:rPr>
                <w:sz w:val="22"/>
                <w:szCs w:val="22"/>
              </w:rPr>
              <w:t xml:space="preserve">Nominated supervisor always has sufficient staff working within the service maintaining ratio at all times. </w:t>
            </w:r>
          </w:p>
          <w:p w14:paraId="6DADB452" w14:textId="77777777" w:rsidR="00F97045" w:rsidRDefault="00F97045">
            <w:pPr>
              <w:pBdr>
                <w:top w:val="nil"/>
                <w:left w:val="nil"/>
                <w:bottom w:val="nil"/>
                <w:right w:val="nil"/>
                <w:between w:val="nil"/>
              </w:pBdr>
              <w:ind w:right="390"/>
              <w:rPr>
                <w:sz w:val="22"/>
                <w:szCs w:val="22"/>
              </w:rPr>
            </w:pPr>
          </w:p>
          <w:p w14:paraId="3BEB8D40" w14:textId="77777777" w:rsidR="00F97045" w:rsidRDefault="00000000">
            <w:pPr>
              <w:pBdr>
                <w:top w:val="nil"/>
                <w:left w:val="nil"/>
                <w:bottom w:val="nil"/>
                <w:right w:val="nil"/>
                <w:between w:val="nil"/>
              </w:pBdr>
              <w:ind w:right="390"/>
              <w:rPr>
                <w:sz w:val="22"/>
                <w:szCs w:val="22"/>
              </w:rPr>
            </w:pPr>
            <w:r>
              <w:rPr>
                <w:sz w:val="22"/>
                <w:szCs w:val="22"/>
              </w:rPr>
              <w:t>As we moved to mixed age groups in 2023 it was decided to also move to above ratio staffing to meet the increased requirements of 3yo children in terms of toileting and self help skills (understanding that these are not exclusively 3yo needs).This means that we can continue to run an indoor / outdoor program for children to exercise their agency in terms of where they prefer to play and have an additional staff member helping in the bathroom to change children or to engage in other ways with the children.</w:t>
            </w:r>
          </w:p>
          <w:p w14:paraId="5696939C" w14:textId="77777777" w:rsidR="00F97045" w:rsidRDefault="00F97045">
            <w:pPr>
              <w:pBdr>
                <w:top w:val="nil"/>
                <w:left w:val="nil"/>
                <w:bottom w:val="nil"/>
                <w:right w:val="nil"/>
                <w:between w:val="nil"/>
              </w:pBdr>
              <w:ind w:right="390"/>
              <w:rPr>
                <w:sz w:val="22"/>
                <w:szCs w:val="22"/>
              </w:rPr>
            </w:pPr>
          </w:p>
          <w:p w14:paraId="69A9ACD3" w14:textId="77777777" w:rsidR="00F97045" w:rsidRDefault="00000000">
            <w:pPr>
              <w:pBdr>
                <w:top w:val="nil"/>
                <w:left w:val="nil"/>
                <w:bottom w:val="nil"/>
                <w:right w:val="nil"/>
                <w:between w:val="nil"/>
              </w:pBdr>
              <w:ind w:right="390"/>
              <w:rPr>
                <w:sz w:val="22"/>
                <w:szCs w:val="22"/>
              </w:rPr>
            </w:pPr>
            <w:r>
              <w:rPr>
                <w:sz w:val="22"/>
                <w:szCs w:val="22"/>
              </w:rPr>
              <w:t xml:space="preserve">Rosters are developed yearly taking into consideration groups, part time staff and consistency of teachers for children across the day. </w:t>
            </w:r>
          </w:p>
          <w:p w14:paraId="2D57FCBC" w14:textId="77777777" w:rsidR="00F97045" w:rsidRDefault="00F97045">
            <w:pPr>
              <w:pBdr>
                <w:top w:val="nil"/>
                <w:left w:val="nil"/>
                <w:bottom w:val="nil"/>
                <w:right w:val="nil"/>
                <w:between w:val="nil"/>
              </w:pBdr>
              <w:ind w:right="390"/>
              <w:rPr>
                <w:sz w:val="22"/>
                <w:szCs w:val="22"/>
              </w:rPr>
            </w:pPr>
          </w:p>
          <w:p w14:paraId="23878939" w14:textId="77777777" w:rsidR="00F97045" w:rsidRDefault="00000000">
            <w:pPr>
              <w:pBdr>
                <w:top w:val="nil"/>
                <w:left w:val="nil"/>
                <w:bottom w:val="nil"/>
                <w:right w:val="nil"/>
                <w:between w:val="nil"/>
              </w:pBdr>
              <w:ind w:right="390"/>
              <w:rPr>
                <w:sz w:val="22"/>
                <w:szCs w:val="22"/>
              </w:rPr>
            </w:pPr>
            <w:r>
              <w:rPr>
                <w:sz w:val="22"/>
                <w:szCs w:val="22"/>
              </w:rPr>
              <w:t>Educators utilize each other's skills, knowledge and experience every day to guide their educational practices.</w:t>
            </w:r>
          </w:p>
          <w:p w14:paraId="21A809C7" w14:textId="77777777" w:rsidR="00F97045" w:rsidRDefault="00F97045">
            <w:pPr>
              <w:pBdr>
                <w:top w:val="nil"/>
                <w:left w:val="nil"/>
                <w:bottom w:val="nil"/>
                <w:right w:val="nil"/>
                <w:between w:val="nil"/>
              </w:pBdr>
              <w:ind w:right="390"/>
              <w:rPr>
                <w:sz w:val="22"/>
                <w:szCs w:val="22"/>
              </w:rPr>
            </w:pPr>
          </w:p>
          <w:p w14:paraId="468BE85E" w14:textId="77777777" w:rsidR="00F97045" w:rsidRDefault="00000000">
            <w:pPr>
              <w:pBdr>
                <w:top w:val="nil"/>
                <w:left w:val="nil"/>
                <w:bottom w:val="nil"/>
                <w:right w:val="nil"/>
                <w:between w:val="nil"/>
              </w:pBdr>
              <w:ind w:right="390"/>
              <w:rPr>
                <w:sz w:val="22"/>
                <w:szCs w:val="22"/>
              </w:rPr>
            </w:pPr>
            <w:r>
              <w:rPr>
                <w:sz w:val="22"/>
                <w:szCs w:val="22"/>
              </w:rPr>
              <w:t>The majority of  educators are longstanding employees. This means that relationships have developed with many of the families who use our service. We have looked after their siblings and have seen some of the current children as babies (or even in utero!), creating a strong sense of belonging to the kinder and meaning educators already have an awareness of family values and practices when children start.</w:t>
            </w:r>
          </w:p>
          <w:p w14:paraId="005E2629" w14:textId="77777777" w:rsidR="00F97045" w:rsidRDefault="00F97045">
            <w:pPr>
              <w:pBdr>
                <w:top w:val="nil"/>
                <w:left w:val="nil"/>
                <w:bottom w:val="nil"/>
                <w:right w:val="nil"/>
                <w:between w:val="nil"/>
              </w:pBdr>
              <w:ind w:right="390"/>
              <w:rPr>
                <w:sz w:val="22"/>
                <w:szCs w:val="22"/>
              </w:rPr>
            </w:pPr>
          </w:p>
          <w:p w14:paraId="36EA955D" w14:textId="77777777" w:rsidR="00F97045" w:rsidRDefault="00000000">
            <w:pPr>
              <w:pBdr>
                <w:top w:val="nil"/>
                <w:left w:val="nil"/>
                <w:bottom w:val="nil"/>
                <w:right w:val="nil"/>
                <w:between w:val="nil"/>
              </w:pBdr>
              <w:ind w:right="390"/>
              <w:rPr>
                <w:sz w:val="22"/>
                <w:szCs w:val="22"/>
              </w:rPr>
            </w:pPr>
            <w:r>
              <w:rPr>
                <w:sz w:val="22"/>
                <w:szCs w:val="22"/>
              </w:rPr>
              <w:t>In 2023 we have trialled mixed age groups in order to provide 15 hours of funded kindergarten to 3yo children. Educators have had the opportunity to build relationships with these children that will be carried over to next year when they undertake 4yo kinder, thereby enhancing the children’s sense of security and belonging in the kinder environment.</w:t>
            </w:r>
          </w:p>
          <w:p w14:paraId="6070D98A" w14:textId="77777777" w:rsidR="00F97045" w:rsidRDefault="00F97045">
            <w:pPr>
              <w:pBdr>
                <w:top w:val="nil"/>
                <w:left w:val="nil"/>
                <w:bottom w:val="nil"/>
                <w:right w:val="nil"/>
                <w:between w:val="nil"/>
              </w:pBdr>
              <w:ind w:right="390"/>
              <w:rPr>
                <w:sz w:val="22"/>
                <w:szCs w:val="22"/>
              </w:rPr>
            </w:pPr>
          </w:p>
          <w:p w14:paraId="645679AB" w14:textId="77777777" w:rsidR="00F97045" w:rsidRDefault="00000000">
            <w:pPr>
              <w:pBdr>
                <w:top w:val="nil"/>
                <w:left w:val="nil"/>
                <w:bottom w:val="nil"/>
                <w:right w:val="nil"/>
                <w:between w:val="nil"/>
              </w:pBdr>
              <w:ind w:right="390"/>
              <w:rPr>
                <w:sz w:val="22"/>
                <w:szCs w:val="22"/>
              </w:rPr>
            </w:pPr>
            <w:r>
              <w:rPr>
                <w:sz w:val="22"/>
                <w:szCs w:val="22"/>
              </w:rPr>
              <w:lastRenderedPageBreak/>
              <w:t>Rosters have been created to allow co-educators  time off the floor during their daily sessions to engage in activities as part of their non-contact hours (eg. writing observations, tidying the storeroom, reading the new EYLF) rather than needing to come in on an extra day to complete these activities. This time is covered by one educator on those days, meaning children have time to build a relationship with this staff member (who was the 3yo teacher last year and will be one of their teachers next year). Information about each group is shared during staff meetings , in the staff diary/notebook, or verbally so there is consistency of care.</w:t>
            </w:r>
          </w:p>
          <w:p w14:paraId="64867C98" w14:textId="77777777" w:rsidR="00F97045" w:rsidRDefault="00F97045">
            <w:pPr>
              <w:pBdr>
                <w:top w:val="nil"/>
                <w:left w:val="nil"/>
                <w:bottom w:val="nil"/>
                <w:right w:val="nil"/>
                <w:between w:val="nil"/>
              </w:pBdr>
              <w:ind w:right="390"/>
              <w:rPr>
                <w:sz w:val="22"/>
                <w:szCs w:val="22"/>
              </w:rPr>
            </w:pPr>
          </w:p>
          <w:p w14:paraId="1666CD81" w14:textId="77777777" w:rsidR="00F97045" w:rsidRDefault="00000000">
            <w:pPr>
              <w:pBdr>
                <w:top w:val="nil"/>
                <w:left w:val="nil"/>
                <w:bottom w:val="nil"/>
                <w:right w:val="nil"/>
                <w:between w:val="nil"/>
              </w:pBdr>
              <w:ind w:right="390"/>
              <w:rPr>
                <w:sz w:val="22"/>
                <w:szCs w:val="22"/>
              </w:rPr>
            </w:pPr>
            <w:r>
              <w:rPr>
                <w:sz w:val="22"/>
                <w:szCs w:val="22"/>
              </w:rPr>
              <w:t>Familiarity with the philosophy of the kindergarten, with policies and procedures, and with educational practice allows educators to provide a consistent approach to the care of the children, creating a secure and stable environment for them to develop and thrive in.</w:t>
            </w:r>
          </w:p>
          <w:p w14:paraId="00E69221" w14:textId="77777777" w:rsidR="00F97045" w:rsidRDefault="00F97045">
            <w:pPr>
              <w:pBdr>
                <w:top w:val="nil"/>
                <w:left w:val="nil"/>
                <w:bottom w:val="nil"/>
                <w:right w:val="nil"/>
                <w:between w:val="nil"/>
              </w:pBdr>
              <w:ind w:right="390"/>
              <w:rPr>
                <w:sz w:val="22"/>
                <w:szCs w:val="22"/>
              </w:rPr>
            </w:pPr>
          </w:p>
          <w:p w14:paraId="28809B4F" w14:textId="77777777" w:rsidR="00F97045" w:rsidRDefault="00000000">
            <w:pPr>
              <w:pBdr>
                <w:top w:val="nil"/>
                <w:left w:val="nil"/>
                <w:bottom w:val="nil"/>
                <w:right w:val="nil"/>
                <w:between w:val="nil"/>
              </w:pBdr>
              <w:ind w:right="390"/>
              <w:rPr>
                <w:sz w:val="22"/>
                <w:szCs w:val="22"/>
              </w:rPr>
            </w:pPr>
            <w:r>
              <w:rPr>
                <w:sz w:val="22"/>
                <w:szCs w:val="22"/>
              </w:rPr>
              <w:t>All educators promote the rights and best interests of children in their practice. We have developed partnerships with allied health, schools, other early childhood service providers and families in order to help with this.</w:t>
            </w:r>
          </w:p>
          <w:p w14:paraId="68D2FCB1" w14:textId="77777777" w:rsidR="00F97045" w:rsidRDefault="00F97045">
            <w:pPr>
              <w:pBdr>
                <w:top w:val="nil"/>
                <w:left w:val="nil"/>
                <w:bottom w:val="nil"/>
                <w:right w:val="nil"/>
                <w:between w:val="nil"/>
              </w:pBdr>
              <w:ind w:right="390"/>
              <w:rPr>
                <w:sz w:val="22"/>
                <w:szCs w:val="22"/>
              </w:rPr>
            </w:pPr>
          </w:p>
        </w:tc>
      </w:tr>
      <w:tr w:rsidR="00F97045" w14:paraId="42C2DAF8" w14:textId="77777777">
        <w:trPr>
          <w:trHeight w:val="1973"/>
        </w:trPr>
        <w:tc>
          <w:tcPr>
            <w:tcW w:w="2961" w:type="dxa"/>
            <w:tcBorders>
              <w:bottom w:val="single" w:sz="4" w:space="0" w:color="A6A6A6"/>
            </w:tcBorders>
            <w:shd w:val="clear" w:color="auto" w:fill="BFBFBF"/>
          </w:tcPr>
          <w:p w14:paraId="6763967D"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2. Practice is informed by critical reflection</w:t>
            </w:r>
          </w:p>
        </w:tc>
        <w:tc>
          <w:tcPr>
            <w:tcW w:w="12427" w:type="dxa"/>
          </w:tcPr>
          <w:p w14:paraId="72912FDF" w14:textId="77777777" w:rsidR="00F97045" w:rsidRDefault="00000000">
            <w:pPr>
              <w:pBdr>
                <w:top w:val="nil"/>
                <w:left w:val="nil"/>
                <w:bottom w:val="nil"/>
                <w:right w:val="nil"/>
                <w:between w:val="nil"/>
              </w:pBdr>
              <w:ind w:right="480"/>
              <w:rPr>
                <w:sz w:val="22"/>
                <w:szCs w:val="22"/>
              </w:rPr>
            </w:pPr>
            <w:r>
              <w:rPr>
                <w:sz w:val="22"/>
                <w:szCs w:val="22"/>
              </w:rPr>
              <w:t xml:space="preserve">Staff meetings, team leader meetings and the communication book are used to gather information and perspectives on a range of issues and topics within the programs. </w:t>
            </w:r>
          </w:p>
          <w:p w14:paraId="46E669FC" w14:textId="77777777" w:rsidR="00F97045" w:rsidRDefault="00F97045">
            <w:pPr>
              <w:pBdr>
                <w:top w:val="nil"/>
                <w:left w:val="nil"/>
                <w:bottom w:val="nil"/>
                <w:right w:val="nil"/>
                <w:between w:val="nil"/>
              </w:pBdr>
              <w:ind w:right="480"/>
              <w:rPr>
                <w:sz w:val="22"/>
                <w:szCs w:val="22"/>
              </w:rPr>
            </w:pPr>
          </w:p>
          <w:p w14:paraId="107CB8A6" w14:textId="77777777" w:rsidR="00F97045" w:rsidRDefault="00000000">
            <w:pPr>
              <w:pBdr>
                <w:top w:val="nil"/>
                <w:left w:val="nil"/>
                <w:bottom w:val="nil"/>
                <w:right w:val="nil"/>
                <w:between w:val="nil"/>
              </w:pBdr>
              <w:ind w:right="480"/>
              <w:rPr>
                <w:sz w:val="22"/>
                <w:szCs w:val="22"/>
              </w:rPr>
            </w:pPr>
            <w:r>
              <w:rPr>
                <w:sz w:val="22"/>
                <w:szCs w:val="22"/>
              </w:rPr>
              <w:t xml:space="preserve"> Reflect on PD and share with other educators.</w:t>
            </w:r>
          </w:p>
          <w:p w14:paraId="1BC47274" w14:textId="77777777" w:rsidR="00F97045" w:rsidRDefault="00F97045">
            <w:pPr>
              <w:pBdr>
                <w:top w:val="nil"/>
                <w:left w:val="nil"/>
                <w:bottom w:val="nil"/>
                <w:right w:val="nil"/>
                <w:between w:val="nil"/>
              </w:pBdr>
              <w:ind w:right="480"/>
              <w:rPr>
                <w:sz w:val="22"/>
                <w:szCs w:val="22"/>
              </w:rPr>
            </w:pPr>
          </w:p>
          <w:p w14:paraId="5A677DD1" w14:textId="77777777" w:rsidR="00F97045" w:rsidRDefault="00000000">
            <w:pPr>
              <w:pBdr>
                <w:top w:val="nil"/>
                <w:left w:val="nil"/>
                <w:bottom w:val="nil"/>
                <w:right w:val="nil"/>
                <w:between w:val="nil"/>
              </w:pBdr>
              <w:ind w:right="480"/>
              <w:rPr>
                <w:sz w:val="22"/>
                <w:szCs w:val="22"/>
              </w:rPr>
            </w:pPr>
            <w:r>
              <w:rPr>
                <w:sz w:val="22"/>
                <w:szCs w:val="22"/>
              </w:rPr>
              <w:t>As we only received a meeting rating in this area last time we were assessed, educators have particularly reflected on how we can embed the Code of Practice and UN Convention on the Rights of the Child into our practice and relationships with children and families. Educators reflect on these when planning and creating the curriculum, as well as in their relationships within the service. Paramount in our relationships with children is the idea that they have rights that need to be respected and advanced.</w:t>
            </w:r>
          </w:p>
          <w:p w14:paraId="4F52A52C" w14:textId="77777777" w:rsidR="00F97045" w:rsidRDefault="00F97045">
            <w:pPr>
              <w:pBdr>
                <w:top w:val="nil"/>
                <w:left w:val="nil"/>
                <w:bottom w:val="nil"/>
                <w:right w:val="nil"/>
                <w:between w:val="nil"/>
              </w:pBdr>
              <w:ind w:right="480"/>
              <w:rPr>
                <w:sz w:val="22"/>
                <w:szCs w:val="22"/>
              </w:rPr>
            </w:pPr>
          </w:p>
          <w:p w14:paraId="3097788E" w14:textId="77777777" w:rsidR="00F97045" w:rsidRDefault="00000000">
            <w:pPr>
              <w:ind w:right="480"/>
              <w:rPr>
                <w:sz w:val="22"/>
                <w:szCs w:val="22"/>
              </w:rPr>
            </w:pPr>
            <w:r>
              <w:rPr>
                <w:sz w:val="22"/>
                <w:szCs w:val="22"/>
              </w:rPr>
              <w:t>Educators are continuously reflecting on how they can best promote the rights of the children within their service to exercise their agency in matters that affect them. Children are asked to help guide their own learning by nominating areas they are interested in learning about.</w:t>
            </w:r>
          </w:p>
          <w:p w14:paraId="3DF8A4D2" w14:textId="77777777" w:rsidR="00F97045" w:rsidRDefault="00F97045">
            <w:pPr>
              <w:ind w:right="480"/>
              <w:rPr>
                <w:sz w:val="22"/>
                <w:szCs w:val="22"/>
              </w:rPr>
            </w:pPr>
          </w:p>
          <w:p w14:paraId="06D7DFD7" w14:textId="77777777" w:rsidR="00F97045" w:rsidRDefault="00000000">
            <w:pPr>
              <w:ind w:right="480"/>
              <w:rPr>
                <w:sz w:val="22"/>
                <w:szCs w:val="22"/>
              </w:rPr>
            </w:pPr>
            <w:r>
              <w:rPr>
                <w:sz w:val="22"/>
                <w:szCs w:val="22"/>
              </w:rPr>
              <w:t>We reflected recently that families have the opportunity to have their ideas listened to anonymously in surveys and have canvassed the idea of an anonymous survey for staff.</w:t>
            </w:r>
          </w:p>
          <w:p w14:paraId="22B2DC87" w14:textId="77777777" w:rsidR="00F97045" w:rsidRDefault="00F97045">
            <w:pPr>
              <w:pBdr>
                <w:top w:val="nil"/>
                <w:left w:val="nil"/>
                <w:bottom w:val="nil"/>
                <w:right w:val="nil"/>
                <w:between w:val="nil"/>
              </w:pBdr>
              <w:ind w:right="480"/>
              <w:rPr>
                <w:sz w:val="22"/>
                <w:szCs w:val="22"/>
              </w:rPr>
            </w:pPr>
          </w:p>
        </w:tc>
      </w:tr>
      <w:tr w:rsidR="00F97045" w14:paraId="349FCA78" w14:textId="77777777">
        <w:trPr>
          <w:trHeight w:val="1973"/>
        </w:trPr>
        <w:tc>
          <w:tcPr>
            <w:tcW w:w="2961" w:type="dxa"/>
            <w:shd w:val="clear" w:color="auto" w:fill="D9D9D9"/>
          </w:tcPr>
          <w:p w14:paraId="48573136"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3. Practice is shaped by meaningful engagement with families, and/or community</w:t>
            </w:r>
          </w:p>
        </w:tc>
        <w:tc>
          <w:tcPr>
            <w:tcW w:w="12427" w:type="dxa"/>
          </w:tcPr>
          <w:p w14:paraId="5407CBA5" w14:textId="77777777" w:rsidR="00F97045" w:rsidRDefault="00000000">
            <w:pPr>
              <w:pBdr>
                <w:top w:val="nil"/>
                <w:left w:val="nil"/>
                <w:bottom w:val="nil"/>
                <w:right w:val="nil"/>
                <w:between w:val="nil"/>
              </w:pBdr>
              <w:ind w:right="300"/>
              <w:rPr>
                <w:sz w:val="22"/>
                <w:szCs w:val="22"/>
              </w:rPr>
            </w:pPr>
            <w:r>
              <w:rPr>
                <w:sz w:val="22"/>
                <w:szCs w:val="22"/>
              </w:rPr>
              <w:t>Nominated supervisor/Director/ECT keeps families informed on staffing news and any other information in regards to the day to day changes with staff and new staff members.</w:t>
            </w:r>
          </w:p>
          <w:p w14:paraId="4A1C496A" w14:textId="77777777" w:rsidR="00F97045" w:rsidRDefault="00F97045">
            <w:pPr>
              <w:pBdr>
                <w:top w:val="nil"/>
                <w:left w:val="nil"/>
                <w:bottom w:val="nil"/>
                <w:right w:val="nil"/>
                <w:between w:val="nil"/>
              </w:pBdr>
              <w:ind w:right="300"/>
              <w:rPr>
                <w:sz w:val="22"/>
                <w:szCs w:val="22"/>
              </w:rPr>
            </w:pPr>
          </w:p>
          <w:p w14:paraId="3A39447F" w14:textId="77777777" w:rsidR="00F97045" w:rsidRDefault="00000000">
            <w:pPr>
              <w:pBdr>
                <w:top w:val="nil"/>
                <w:left w:val="nil"/>
                <w:bottom w:val="nil"/>
                <w:right w:val="nil"/>
                <w:between w:val="nil"/>
              </w:pBdr>
              <w:ind w:right="300"/>
              <w:rPr>
                <w:sz w:val="22"/>
                <w:szCs w:val="22"/>
              </w:rPr>
            </w:pPr>
            <w:r>
              <w:rPr>
                <w:sz w:val="22"/>
                <w:szCs w:val="22"/>
              </w:rPr>
              <w:t>Recognising the current difficulty to find relief staff, the kindergarten has recently joined with the other two community run sessional kindergartens in the City of Glen Eira (Ormond and West Bentleigh) to create a pool of relief staff that we can all draw on as required to provide continuity of care for each service. The thought is that it might be more attractive to people if they knew they could work across three similar services rather than hoping for work with just one.</w:t>
            </w:r>
          </w:p>
          <w:p w14:paraId="42057F93" w14:textId="77777777" w:rsidR="00F97045" w:rsidRDefault="00F97045">
            <w:pPr>
              <w:pBdr>
                <w:top w:val="nil"/>
                <w:left w:val="nil"/>
                <w:bottom w:val="nil"/>
                <w:right w:val="nil"/>
                <w:between w:val="nil"/>
              </w:pBdr>
              <w:ind w:right="300"/>
              <w:rPr>
                <w:sz w:val="22"/>
                <w:szCs w:val="22"/>
              </w:rPr>
            </w:pPr>
          </w:p>
          <w:p w14:paraId="67FBF029" w14:textId="77777777" w:rsidR="00F97045" w:rsidRDefault="00F97045">
            <w:pPr>
              <w:pBdr>
                <w:top w:val="nil"/>
                <w:left w:val="nil"/>
                <w:bottom w:val="nil"/>
                <w:right w:val="nil"/>
                <w:between w:val="nil"/>
              </w:pBdr>
              <w:ind w:right="300"/>
              <w:rPr>
                <w:sz w:val="22"/>
                <w:szCs w:val="22"/>
              </w:rPr>
            </w:pPr>
          </w:p>
          <w:p w14:paraId="473932DB" w14:textId="77777777" w:rsidR="00F97045" w:rsidRDefault="00F97045">
            <w:pPr>
              <w:pBdr>
                <w:top w:val="nil"/>
                <w:left w:val="nil"/>
                <w:bottom w:val="nil"/>
                <w:right w:val="nil"/>
                <w:between w:val="nil"/>
              </w:pBdr>
              <w:ind w:right="300"/>
              <w:rPr>
                <w:sz w:val="22"/>
                <w:szCs w:val="22"/>
              </w:rPr>
            </w:pPr>
          </w:p>
          <w:p w14:paraId="7860CCDA" w14:textId="77777777" w:rsidR="00F97045" w:rsidRDefault="00F97045">
            <w:pPr>
              <w:pBdr>
                <w:top w:val="nil"/>
                <w:left w:val="nil"/>
                <w:bottom w:val="nil"/>
                <w:right w:val="nil"/>
                <w:between w:val="nil"/>
              </w:pBdr>
              <w:ind w:right="-345"/>
              <w:rPr>
                <w:sz w:val="22"/>
                <w:szCs w:val="22"/>
              </w:rPr>
            </w:pPr>
          </w:p>
        </w:tc>
      </w:tr>
    </w:tbl>
    <w:p w14:paraId="7127406C" w14:textId="77777777" w:rsidR="00F97045" w:rsidRDefault="00F97045">
      <w:pPr>
        <w:pBdr>
          <w:top w:val="nil"/>
          <w:left w:val="nil"/>
          <w:bottom w:val="nil"/>
          <w:right w:val="nil"/>
          <w:between w:val="nil"/>
        </w:pBdr>
        <w:spacing w:before="200" w:line="300" w:lineRule="auto"/>
        <w:ind w:right="-345"/>
        <w:rPr>
          <w:rFonts w:ascii="Calibri" w:eastAsia="Calibri" w:hAnsi="Calibri" w:cs="Calibri"/>
          <w:color w:val="000000"/>
        </w:rPr>
      </w:pPr>
    </w:p>
    <w:p w14:paraId="09DF5F7B"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Summary of strengths in practice where there is evidence of Exceeding NQS themes</w:t>
      </w:r>
    </w:p>
    <w:p w14:paraId="595EA90E"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1F8860D8"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4DF80161"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42">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3E59C7F2" w14:textId="77777777" w:rsidR="00F97045" w:rsidRDefault="00000000">
      <w:pPr>
        <w:pBdr>
          <w:top w:val="nil"/>
          <w:left w:val="nil"/>
          <w:bottom w:val="nil"/>
          <w:right w:val="nil"/>
          <w:between w:val="nil"/>
        </w:pBdr>
        <w:spacing w:before="200" w:after="20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 xml:space="preserve">Standard 4.2 – Professionalism: Management, educators and staff are collaborative, respectful and ethical.  </w:t>
      </w:r>
    </w:p>
    <w:tbl>
      <w:tblPr>
        <w:tblStyle w:val="afffffffffffff1"/>
        <w:tblW w:w="15388"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961"/>
        <w:gridCol w:w="12427"/>
      </w:tblGrid>
      <w:tr w:rsidR="00F97045" w14:paraId="46C68148" w14:textId="77777777">
        <w:tc>
          <w:tcPr>
            <w:tcW w:w="2961" w:type="dxa"/>
            <w:tcBorders>
              <w:bottom w:val="nil"/>
              <w:right w:val="single" w:sz="4" w:space="0" w:color="A6A6A6"/>
            </w:tcBorders>
            <w:shd w:val="clear" w:color="auto" w:fill="ABD25F"/>
          </w:tcPr>
          <w:p w14:paraId="1558635C" w14:textId="77777777" w:rsidR="00F97045" w:rsidRDefault="00F97045">
            <w:pPr>
              <w:pBdr>
                <w:top w:val="nil"/>
                <w:left w:val="nil"/>
                <w:bottom w:val="nil"/>
                <w:right w:val="nil"/>
                <w:between w:val="nil"/>
              </w:pBdr>
              <w:ind w:right="-345"/>
              <w:rPr>
                <w:b/>
                <w:color w:val="000000"/>
                <w:sz w:val="24"/>
                <w:szCs w:val="24"/>
              </w:rPr>
            </w:pPr>
          </w:p>
        </w:tc>
        <w:tc>
          <w:tcPr>
            <w:tcW w:w="12427" w:type="dxa"/>
            <w:tcBorders>
              <w:top w:val="nil"/>
              <w:left w:val="single" w:sz="4" w:space="0" w:color="A6A6A6"/>
              <w:bottom w:val="nil"/>
              <w:right w:val="nil"/>
            </w:tcBorders>
          </w:tcPr>
          <w:p w14:paraId="7AE88F18" w14:textId="77777777" w:rsidR="00F97045" w:rsidRDefault="00F97045">
            <w:pPr>
              <w:pBdr>
                <w:top w:val="nil"/>
                <w:left w:val="nil"/>
                <w:bottom w:val="nil"/>
                <w:right w:val="nil"/>
                <w:between w:val="nil"/>
              </w:pBdr>
              <w:ind w:right="-345"/>
              <w:rPr>
                <w:color w:val="000000"/>
                <w:sz w:val="24"/>
                <w:szCs w:val="24"/>
              </w:rPr>
            </w:pPr>
          </w:p>
        </w:tc>
      </w:tr>
      <w:tr w:rsidR="00F97045" w14:paraId="52D4444E" w14:textId="77777777">
        <w:trPr>
          <w:trHeight w:val="400"/>
        </w:trPr>
        <w:tc>
          <w:tcPr>
            <w:tcW w:w="2961" w:type="dxa"/>
            <w:tcBorders>
              <w:top w:val="nil"/>
              <w:bottom w:val="single" w:sz="4" w:space="0" w:color="A6A6A6"/>
              <w:right w:val="single" w:sz="4" w:space="0" w:color="A6A6A6"/>
            </w:tcBorders>
            <w:shd w:val="clear" w:color="auto" w:fill="auto"/>
          </w:tcPr>
          <w:p w14:paraId="485A80D8"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2427" w:type="dxa"/>
            <w:tcBorders>
              <w:top w:val="nil"/>
              <w:left w:val="single" w:sz="4" w:space="0" w:color="A6A6A6"/>
              <w:right w:val="nil"/>
            </w:tcBorders>
          </w:tcPr>
          <w:p w14:paraId="530DC891" w14:textId="77777777" w:rsidR="00F97045" w:rsidRDefault="00F97045">
            <w:pPr>
              <w:pBdr>
                <w:top w:val="nil"/>
                <w:left w:val="nil"/>
                <w:bottom w:val="nil"/>
                <w:right w:val="nil"/>
                <w:between w:val="nil"/>
              </w:pBdr>
              <w:ind w:right="-345"/>
              <w:rPr>
                <w:color w:val="000000"/>
                <w:sz w:val="24"/>
                <w:szCs w:val="24"/>
              </w:rPr>
            </w:pPr>
          </w:p>
        </w:tc>
      </w:tr>
      <w:tr w:rsidR="00F97045" w14:paraId="6148FECB" w14:textId="77777777">
        <w:trPr>
          <w:trHeight w:val="1973"/>
        </w:trPr>
        <w:tc>
          <w:tcPr>
            <w:tcW w:w="2961" w:type="dxa"/>
            <w:tcBorders>
              <w:bottom w:val="single" w:sz="4" w:space="0" w:color="A6A6A6"/>
            </w:tcBorders>
            <w:shd w:val="clear" w:color="auto" w:fill="A6A6A6"/>
          </w:tcPr>
          <w:p w14:paraId="344D582D" w14:textId="77777777" w:rsidR="00F97045" w:rsidRDefault="00000000">
            <w:pPr>
              <w:pBdr>
                <w:top w:val="nil"/>
                <w:left w:val="nil"/>
                <w:bottom w:val="nil"/>
                <w:right w:val="nil"/>
                <w:between w:val="nil"/>
              </w:pBdr>
              <w:ind w:right="-345"/>
              <w:rPr>
                <w:color w:val="000000"/>
                <w:sz w:val="24"/>
                <w:szCs w:val="24"/>
              </w:rPr>
            </w:pPr>
            <w:r>
              <w:rPr>
                <w:color w:val="000000"/>
                <w:sz w:val="24"/>
                <w:szCs w:val="24"/>
              </w:rPr>
              <w:t>1. Practice is embedded in service operations</w:t>
            </w:r>
          </w:p>
        </w:tc>
        <w:tc>
          <w:tcPr>
            <w:tcW w:w="12427" w:type="dxa"/>
          </w:tcPr>
          <w:p w14:paraId="163C8925" w14:textId="77777777" w:rsidR="00F97045" w:rsidRDefault="00000000">
            <w:pPr>
              <w:pBdr>
                <w:top w:val="nil"/>
                <w:left w:val="nil"/>
                <w:bottom w:val="nil"/>
                <w:right w:val="nil"/>
                <w:between w:val="nil"/>
              </w:pBdr>
              <w:ind w:right="300"/>
              <w:rPr>
                <w:sz w:val="22"/>
                <w:szCs w:val="22"/>
              </w:rPr>
            </w:pPr>
            <w:r>
              <w:rPr>
                <w:sz w:val="22"/>
                <w:szCs w:val="22"/>
              </w:rPr>
              <w:t>Interactions between staff and educators are respectful and promote a positive atmosphere within the service.</w:t>
            </w:r>
          </w:p>
          <w:p w14:paraId="2B661F44" w14:textId="77777777" w:rsidR="00F97045" w:rsidRDefault="00F97045">
            <w:pPr>
              <w:pBdr>
                <w:top w:val="nil"/>
                <w:left w:val="nil"/>
                <w:bottom w:val="nil"/>
                <w:right w:val="nil"/>
                <w:between w:val="nil"/>
              </w:pBdr>
              <w:ind w:right="300"/>
              <w:rPr>
                <w:sz w:val="22"/>
                <w:szCs w:val="22"/>
              </w:rPr>
            </w:pPr>
          </w:p>
          <w:p w14:paraId="07CA50D8" w14:textId="77777777" w:rsidR="00F97045" w:rsidRDefault="00000000">
            <w:pPr>
              <w:pBdr>
                <w:top w:val="nil"/>
                <w:left w:val="nil"/>
                <w:bottom w:val="nil"/>
                <w:right w:val="nil"/>
                <w:between w:val="nil"/>
              </w:pBdr>
              <w:ind w:right="300"/>
              <w:rPr>
                <w:sz w:val="22"/>
                <w:szCs w:val="22"/>
              </w:rPr>
            </w:pPr>
            <w:r>
              <w:rPr>
                <w:sz w:val="22"/>
                <w:szCs w:val="22"/>
              </w:rPr>
              <w:t>Educators show a willingness to share information or ask for assistance from colleagues and acknowledge the strengths and skills of others. Clear communication with each other ensures educators know what is happening at all times.</w:t>
            </w:r>
          </w:p>
          <w:p w14:paraId="778C1979" w14:textId="77777777" w:rsidR="00F97045" w:rsidRDefault="00F97045">
            <w:pPr>
              <w:pBdr>
                <w:top w:val="nil"/>
                <w:left w:val="nil"/>
                <w:bottom w:val="nil"/>
                <w:right w:val="nil"/>
                <w:between w:val="nil"/>
              </w:pBdr>
              <w:ind w:right="300"/>
              <w:rPr>
                <w:sz w:val="22"/>
                <w:szCs w:val="22"/>
              </w:rPr>
            </w:pPr>
          </w:p>
          <w:p w14:paraId="54BA4133" w14:textId="77777777" w:rsidR="00F97045" w:rsidRDefault="00000000">
            <w:pPr>
              <w:pBdr>
                <w:top w:val="nil"/>
                <w:left w:val="nil"/>
                <w:bottom w:val="nil"/>
                <w:right w:val="nil"/>
                <w:between w:val="nil"/>
              </w:pBdr>
              <w:ind w:right="300"/>
              <w:rPr>
                <w:sz w:val="22"/>
                <w:szCs w:val="22"/>
              </w:rPr>
            </w:pPr>
            <w:r>
              <w:rPr>
                <w:sz w:val="22"/>
                <w:szCs w:val="22"/>
              </w:rPr>
              <w:t>Professional collaboration and standards align with the kindergarten’s philosophy, policies, and procedures.</w:t>
            </w:r>
          </w:p>
          <w:p w14:paraId="08642051" w14:textId="77777777" w:rsidR="00F97045" w:rsidRDefault="00F97045">
            <w:pPr>
              <w:pBdr>
                <w:top w:val="nil"/>
                <w:left w:val="nil"/>
                <w:bottom w:val="nil"/>
                <w:right w:val="nil"/>
                <w:between w:val="nil"/>
              </w:pBdr>
              <w:ind w:right="300"/>
              <w:rPr>
                <w:sz w:val="22"/>
                <w:szCs w:val="22"/>
              </w:rPr>
            </w:pPr>
          </w:p>
          <w:p w14:paraId="04386E4A" w14:textId="77777777" w:rsidR="00F97045" w:rsidRDefault="00000000">
            <w:pPr>
              <w:pBdr>
                <w:top w:val="nil"/>
                <w:left w:val="nil"/>
                <w:bottom w:val="nil"/>
                <w:right w:val="nil"/>
                <w:between w:val="nil"/>
              </w:pBdr>
              <w:ind w:right="300"/>
              <w:rPr>
                <w:sz w:val="22"/>
                <w:szCs w:val="22"/>
              </w:rPr>
            </w:pPr>
            <w:r>
              <w:rPr>
                <w:sz w:val="22"/>
                <w:szCs w:val="22"/>
              </w:rPr>
              <w:lastRenderedPageBreak/>
              <w:t>Educators have a strong knowledge of the way each other work and know how they can support each other when carrying out the curriculum and daily routine.</w:t>
            </w:r>
          </w:p>
          <w:p w14:paraId="03EBBC77" w14:textId="77777777" w:rsidR="00F97045" w:rsidRDefault="00F97045">
            <w:pPr>
              <w:pBdr>
                <w:top w:val="nil"/>
                <w:left w:val="nil"/>
                <w:bottom w:val="nil"/>
                <w:right w:val="nil"/>
                <w:between w:val="nil"/>
              </w:pBdr>
              <w:ind w:right="300"/>
              <w:rPr>
                <w:sz w:val="22"/>
                <w:szCs w:val="22"/>
              </w:rPr>
            </w:pPr>
          </w:p>
          <w:p w14:paraId="05A9E1D3" w14:textId="77777777" w:rsidR="00F97045" w:rsidRDefault="00F97045">
            <w:pPr>
              <w:pBdr>
                <w:top w:val="nil"/>
                <w:left w:val="nil"/>
                <w:bottom w:val="nil"/>
                <w:right w:val="nil"/>
                <w:between w:val="nil"/>
              </w:pBdr>
              <w:ind w:right="300"/>
              <w:rPr>
                <w:sz w:val="22"/>
                <w:szCs w:val="22"/>
                <w:highlight w:val="yellow"/>
              </w:rPr>
            </w:pPr>
          </w:p>
        </w:tc>
      </w:tr>
      <w:tr w:rsidR="00F97045" w14:paraId="177438F4" w14:textId="77777777">
        <w:trPr>
          <w:trHeight w:val="1590"/>
        </w:trPr>
        <w:tc>
          <w:tcPr>
            <w:tcW w:w="2961" w:type="dxa"/>
            <w:tcBorders>
              <w:bottom w:val="single" w:sz="4" w:space="0" w:color="A6A6A6"/>
            </w:tcBorders>
            <w:shd w:val="clear" w:color="auto" w:fill="BFBFBF"/>
          </w:tcPr>
          <w:p w14:paraId="486392DA"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2. Practice is informed by critical reflection</w:t>
            </w:r>
          </w:p>
        </w:tc>
        <w:tc>
          <w:tcPr>
            <w:tcW w:w="12427" w:type="dxa"/>
          </w:tcPr>
          <w:p w14:paraId="2F059E9F" w14:textId="77777777" w:rsidR="00F97045" w:rsidRDefault="00000000">
            <w:pPr>
              <w:pBdr>
                <w:top w:val="nil"/>
                <w:left w:val="nil"/>
                <w:bottom w:val="nil"/>
                <w:right w:val="nil"/>
                <w:between w:val="nil"/>
              </w:pBdr>
              <w:ind w:right="300"/>
              <w:rPr>
                <w:sz w:val="22"/>
                <w:szCs w:val="22"/>
              </w:rPr>
            </w:pPr>
            <w:r>
              <w:rPr>
                <w:sz w:val="22"/>
                <w:szCs w:val="22"/>
              </w:rPr>
              <w:t>Educators use professional standards such as Code of Ethics and the Victorian Institute of Teaching Professional Standards.</w:t>
            </w:r>
          </w:p>
          <w:p w14:paraId="05A3030C" w14:textId="77777777" w:rsidR="00F97045" w:rsidRDefault="00000000">
            <w:pPr>
              <w:pBdr>
                <w:top w:val="nil"/>
                <w:left w:val="nil"/>
                <w:bottom w:val="nil"/>
                <w:right w:val="nil"/>
                <w:between w:val="nil"/>
              </w:pBdr>
              <w:ind w:right="300"/>
              <w:rPr>
                <w:sz w:val="22"/>
                <w:szCs w:val="22"/>
              </w:rPr>
            </w:pPr>
            <w:r>
              <w:rPr>
                <w:sz w:val="22"/>
                <w:szCs w:val="22"/>
              </w:rPr>
              <w:t>Educators promote discussions and work collaboratively together to critically reflect on practice with a view of shared learning that builds on current strengths and skills.  Decisions are underpinned by Professional Standards, recent acknowledged research and practices.</w:t>
            </w:r>
          </w:p>
          <w:p w14:paraId="59B88932" w14:textId="77777777" w:rsidR="00F97045" w:rsidRDefault="00F97045">
            <w:pPr>
              <w:pBdr>
                <w:top w:val="nil"/>
                <w:left w:val="nil"/>
                <w:bottom w:val="nil"/>
                <w:right w:val="nil"/>
                <w:between w:val="nil"/>
              </w:pBdr>
              <w:ind w:right="-345"/>
              <w:rPr>
                <w:sz w:val="22"/>
                <w:szCs w:val="22"/>
              </w:rPr>
            </w:pPr>
          </w:p>
        </w:tc>
      </w:tr>
      <w:tr w:rsidR="00F97045" w14:paraId="5A3DACA5" w14:textId="77777777">
        <w:trPr>
          <w:trHeight w:val="1973"/>
        </w:trPr>
        <w:tc>
          <w:tcPr>
            <w:tcW w:w="2961" w:type="dxa"/>
            <w:shd w:val="clear" w:color="auto" w:fill="D9D9D9"/>
          </w:tcPr>
          <w:p w14:paraId="60B9B0CB" w14:textId="77777777" w:rsidR="00F97045" w:rsidRDefault="00000000">
            <w:pPr>
              <w:pBdr>
                <w:top w:val="nil"/>
                <w:left w:val="nil"/>
                <w:bottom w:val="nil"/>
                <w:right w:val="nil"/>
                <w:between w:val="nil"/>
              </w:pBdr>
              <w:ind w:right="-345"/>
              <w:rPr>
                <w:color w:val="000000"/>
                <w:sz w:val="24"/>
                <w:szCs w:val="24"/>
              </w:rPr>
            </w:pPr>
            <w:r>
              <w:rPr>
                <w:color w:val="000000"/>
                <w:sz w:val="24"/>
                <w:szCs w:val="24"/>
              </w:rPr>
              <w:t>3. Practice is shaped by meaningful engagement with families, and/or community</w:t>
            </w:r>
          </w:p>
        </w:tc>
        <w:tc>
          <w:tcPr>
            <w:tcW w:w="12427" w:type="dxa"/>
          </w:tcPr>
          <w:p w14:paraId="4EC058E0" w14:textId="77777777" w:rsidR="00F97045" w:rsidRDefault="00000000">
            <w:pPr>
              <w:pBdr>
                <w:top w:val="nil"/>
                <w:left w:val="nil"/>
                <w:bottom w:val="nil"/>
                <w:right w:val="nil"/>
                <w:between w:val="nil"/>
              </w:pBdr>
              <w:ind w:right="300"/>
              <w:rPr>
                <w:sz w:val="22"/>
                <w:szCs w:val="22"/>
              </w:rPr>
            </w:pPr>
            <w:r>
              <w:rPr>
                <w:sz w:val="22"/>
                <w:szCs w:val="22"/>
              </w:rPr>
              <w:t>The kinders approach to professional collaboration and standards is reflected in our unique cultural and community context.</w:t>
            </w:r>
          </w:p>
          <w:p w14:paraId="441E7040" w14:textId="77777777" w:rsidR="00F97045" w:rsidRDefault="00F97045">
            <w:pPr>
              <w:pBdr>
                <w:top w:val="nil"/>
                <w:left w:val="nil"/>
                <w:bottom w:val="nil"/>
                <w:right w:val="nil"/>
                <w:between w:val="nil"/>
              </w:pBdr>
              <w:ind w:right="300"/>
              <w:rPr>
                <w:sz w:val="22"/>
                <w:szCs w:val="22"/>
              </w:rPr>
            </w:pPr>
          </w:p>
          <w:p w14:paraId="5EC53026" w14:textId="77777777" w:rsidR="00F97045" w:rsidRDefault="00000000">
            <w:pPr>
              <w:pBdr>
                <w:top w:val="nil"/>
                <w:left w:val="nil"/>
                <w:bottom w:val="nil"/>
                <w:right w:val="nil"/>
                <w:between w:val="nil"/>
              </w:pBdr>
              <w:ind w:right="300"/>
              <w:rPr>
                <w:sz w:val="22"/>
                <w:szCs w:val="22"/>
              </w:rPr>
            </w:pPr>
            <w:r>
              <w:rPr>
                <w:sz w:val="22"/>
                <w:szCs w:val="22"/>
              </w:rPr>
              <w:t>We welcome and draw on the voices of current children, families, educators and community.</w:t>
            </w:r>
          </w:p>
          <w:p w14:paraId="4DD50708" w14:textId="77777777" w:rsidR="00F97045" w:rsidRDefault="00000000">
            <w:pPr>
              <w:pBdr>
                <w:top w:val="nil"/>
                <w:left w:val="nil"/>
                <w:bottom w:val="nil"/>
                <w:right w:val="nil"/>
                <w:between w:val="nil"/>
              </w:pBdr>
              <w:ind w:right="300"/>
              <w:rPr>
                <w:sz w:val="22"/>
                <w:szCs w:val="22"/>
              </w:rPr>
            </w:pPr>
            <w:r>
              <w:rPr>
                <w:sz w:val="22"/>
                <w:szCs w:val="22"/>
              </w:rPr>
              <w:t>The service is committed to working together to promote a culture of inclusiveness and a sense of belonging for all children, families, community and our First Nation Communities.</w:t>
            </w:r>
          </w:p>
          <w:p w14:paraId="007BA6F6" w14:textId="77777777" w:rsidR="00F97045" w:rsidRDefault="00F97045">
            <w:pPr>
              <w:pBdr>
                <w:top w:val="nil"/>
                <w:left w:val="nil"/>
                <w:bottom w:val="nil"/>
                <w:right w:val="nil"/>
                <w:between w:val="nil"/>
              </w:pBdr>
              <w:ind w:right="300"/>
              <w:rPr>
                <w:sz w:val="22"/>
                <w:szCs w:val="22"/>
              </w:rPr>
            </w:pPr>
          </w:p>
          <w:p w14:paraId="22C0D1CF" w14:textId="77777777" w:rsidR="00F97045" w:rsidRDefault="00000000">
            <w:pPr>
              <w:pBdr>
                <w:top w:val="nil"/>
                <w:left w:val="nil"/>
                <w:bottom w:val="nil"/>
                <w:right w:val="nil"/>
                <w:between w:val="nil"/>
              </w:pBdr>
              <w:ind w:right="300"/>
              <w:rPr>
                <w:sz w:val="22"/>
                <w:szCs w:val="22"/>
              </w:rPr>
            </w:pPr>
            <w:r>
              <w:rPr>
                <w:sz w:val="22"/>
                <w:szCs w:val="22"/>
              </w:rPr>
              <w:t>Teachers who have newly graduated have been given time off work and encouraged to attend Professional Development organised by the Department of Education and have been invited to share what they have learned with other educators.</w:t>
            </w:r>
          </w:p>
        </w:tc>
      </w:tr>
    </w:tbl>
    <w:p w14:paraId="0B150EFF" w14:textId="77777777" w:rsidR="00F97045" w:rsidRDefault="00F97045">
      <w:pPr>
        <w:spacing w:after="200" w:line="276" w:lineRule="auto"/>
        <w:ind w:right="-345"/>
        <w:rPr>
          <w:rFonts w:ascii="Calibri" w:eastAsia="Calibri" w:hAnsi="Calibri" w:cs="Calibri"/>
        </w:rPr>
      </w:pPr>
    </w:p>
    <w:p w14:paraId="41ED0EB9" w14:textId="77777777" w:rsidR="00F97045" w:rsidRDefault="00000000">
      <w:pPr>
        <w:pBdr>
          <w:top w:val="nil"/>
          <w:left w:val="nil"/>
          <w:bottom w:val="nil"/>
          <w:right w:val="nil"/>
          <w:between w:val="nil"/>
        </w:pBdr>
        <w:spacing w:before="200" w:after="60"/>
        <w:ind w:right="-345"/>
        <w:rPr>
          <w:rFonts w:ascii="Calibri" w:eastAsia="Calibri" w:hAnsi="Calibri" w:cs="Calibri"/>
          <w:b/>
          <w:color w:val="1F497D"/>
          <w:sz w:val="30"/>
          <w:szCs w:val="30"/>
        </w:rPr>
      </w:pPr>
      <w:r>
        <w:rPr>
          <w:rFonts w:ascii="Calibri" w:eastAsia="Calibri" w:hAnsi="Calibri" w:cs="Calibri"/>
          <w:b/>
          <w:color w:val="1F497D"/>
          <w:sz w:val="30"/>
          <w:szCs w:val="30"/>
        </w:rPr>
        <w:t>Key improvements sought for Quality Area 4</w:t>
      </w:r>
    </w:p>
    <w:p w14:paraId="3E5AB0FD" w14:textId="77777777" w:rsidR="00F97045" w:rsidRDefault="00000000">
      <w:pPr>
        <w:pBdr>
          <w:top w:val="nil"/>
          <w:left w:val="nil"/>
          <w:bottom w:val="nil"/>
          <w:right w:val="nil"/>
          <w:between w:val="nil"/>
        </w:pBdr>
        <w:spacing w:before="100" w:after="100"/>
        <w:ind w:right="-345"/>
        <w:rPr>
          <w:rFonts w:ascii="Calibri" w:eastAsia="Calibri" w:hAnsi="Calibri" w:cs="Calibri"/>
          <w:color w:val="7F7F7F"/>
          <w:sz w:val="28"/>
          <w:szCs w:val="28"/>
        </w:rPr>
      </w:pPr>
      <w:r>
        <w:rPr>
          <w:rFonts w:ascii="Calibri" w:eastAsia="Calibri" w:hAnsi="Calibri" w:cs="Calibri"/>
          <w:color w:val="7F7F7F"/>
          <w:sz w:val="28"/>
          <w:szCs w:val="28"/>
        </w:rPr>
        <w:t>Improvement Plan</w:t>
      </w:r>
    </w:p>
    <w:tbl>
      <w:tblPr>
        <w:tblStyle w:val="afffffffffffff2"/>
        <w:tblW w:w="15045" w:type="dxa"/>
        <w:tblInd w:w="51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1290"/>
        <w:gridCol w:w="1980"/>
        <w:gridCol w:w="2100"/>
        <w:gridCol w:w="960"/>
        <w:gridCol w:w="2445"/>
        <w:gridCol w:w="2715"/>
        <w:gridCol w:w="1155"/>
        <w:gridCol w:w="2400"/>
      </w:tblGrid>
      <w:tr w:rsidR="00F97045" w14:paraId="0648AA02" w14:textId="77777777">
        <w:trPr>
          <w:trHeight w:val="320"/>
        </w:trPr>
        <w:tc>
          <w:tcPr>
            <w:tcW w:w="1290" w:type="dxa"/>
            <w:tcBorders>
              <w:top w:val="single" w:sz="4" w:space="0" w:color="FFFFFF"/>
              <w:left w:val="single" w:sz="4" w:space="0" w:color="FFFFFF"/>
              <w:bottom w:val="single" w:sz="4" w:space="0" w:color="FFFFFF"/>
              <w:right w:val="single" w:sz="6" w:space="0" w:color="FFFFFF"/>
            </w:tcBorders>
            <w:shd w:val="clear" w:color="auto" w:fill="D9D9D9"/>
          </w:tcPr>
          <w:p w14:paraId="3844B553" w14:textId="77777777" w:rsidR="00F97045" w:rsidRDefault="00000000">
            <w:pPr>
              <w:ind w:right="-345"/>
              <w:rPr>
                <w:color w:val="729FFF"/>
                <w:sz w:val="22"/>
                <w:szCs w:val="22"/>
              </w:rPr>
            </w:pPr>
            <w:r>
              <w:rPr>
                <w:sz w:val="22"/>
                <w:szCs w:val="22"/>
              </w:rPr>
              <w:t>Standard/</w:t>
            </w:r>
            <w:r>
              <w:rPr>
                <w:sz w:val="22"/>
                <w:szCs w:val="22"/>
              </w:rPr>
              <w:br/>
              <w:t>element</w:t>
            </w:r>
          </w:p>
        </w:tc>
        <w:tc>
          <w:tcPr>
            <w:tcW w:w="1980" w:type="dxa"/>
            <w:tcBorders>
              <w:top w:val="single" w:sz="4" w:space="0" w:color="FFFFFF"/>
              <w:left w:val="single" w:sz="6" w:space="0" w:color="FFFFFF"/>
              <w:bottom w:val="single" w:sz="4" w:space="0" w:color="FFFFFF"/>
              <w:right w:val="single" w:sz="6" w:space="0" w:color="FFFFFF"/>
            </w:tcBorders>
            <w:shd w:val="clear" w:color="auto" w:fill="D9D9D9"/>
          </w:tcPr>
          <w:p w14:paraId="3EECFBB5" w14:textId="77777777" w:rsidR="00F97045" w:rsidRDefault="00000000">
            <w:pPr>
              <w:ind w:right="-60"/>
              <w:rPr>
                <w:sz w:val="22"/>
                <w:szCs w:val="22"/>
              </w:rPr>
            </w:pPr>
            <w:r>
              <w:rPr>
                <w:sz w:val="22"/>
                <w:szCs w:val="22"/>
              </w:rPr>
              <w:t>Issue identified during self-assessment</w:t>
            </w:r>
          </w:p>
        </w:tc>
        <w:tc>
          <w:tcPr>
            <w:tcW w:w="2100" w:type="dxa"/>
            <w:tcBorders>
              <w:top w:val="single" w:sz="4" w:space="0" w:color="FFFFFF"/>
              <w:left w:val="single" w:sz="6" w:space="0" w:color="FFFFFF"/>
              <w:bottom w:val="single" w:sz="4" w:space="0" w:color="FFFFFF"/>
              <w:right w:val="single" w:sz="6" w:space="0" w:color="FFFFFF"/>
            </w:tcBorders>
            <w:shd w:val="clear" w:color="auto" w:fill="D9D9D9"/>
          </w:tcPr>
          <w:p w14:paraId="24811E54" w14:textId="77777777" w:rsidR="00F97045" w:rsidRDefault="00000000">
            <w:pPr>
              <w:ind w:right="-30"/>
              <w:rPr>
                <w:sz w:val="22"/>
                <w:szCs w:val="22"/>
              </w:rPr>
            </w:pPr>
            <w:r>
              <w:rPr>
                <w:sz w:val="22"/>
                <w:szCs w:val="22"/>
              </w:rPr>
              <w:t>What outcome or goal do we seek?</w:t>
            </w:r>
          </w:p>
        </w:tc>
        <w:tc>
          <w:tcPr>
            <w:tcW w:w="960" w:type="dxa"/>
            <w:tcBorders>
              <w:top w:val="single" w:sz="4" w:space="0" w:color="FFFFFF"/>
              <w:left w:val="single" w:sz="6" w:space="0" w:color="FFFFFF"/>
              <w:bottom w:val="single" w:sz="4" w:space="0" w:color="FFFFFF"/>
              <w:right w:val="single" w:sz="6" w:space="0" w:color="FFFFFF"/>
            </w:tcBorders>
            <w:shd w:val="clear" w:color="auto" w:fill="D9D9D9"/>
          </w:tcPr>
          <w:p w14:paraId="0875529D" w14:textId="77777777" w:rsidR="00F97045" w:rsidRDefault="00000000">
            <w:pPr>
              <w:ind w:right="-345"/>
              <w:rPr>
                <w:sz w:val="22"/>
                <w:szCs w:val="22"/>
              </w:rPr>
            </w:pPr>
            <w:r>
              <w:rPr>
                <w:sz w:val="22"/>
                <w:szCs w:val="22"/>
              </w:rPr>
              <w:t>Priority (L/M/H)</w:t>
            </w:r>
          </w:p>
        </w:tc>
        <w:tc>
          <w:tcPr>
            <w:tcW w:w="2445" w:type="dxa"/>
            <w:tcBorders>
              <w:top w:val="single" w:sz="4" w:space="0" w:color="FFFFFF"/>
              <w:left w:val="single" w:sz="6" w:space="0" w:color="FFFFFF"/>
              <w:bottom w:val="single" w:sz="4" w:space="0" w:color="FFFFFF"/>
              <w:right w:val="single" w:sz="6" w:space="0" w:color="FFFFFF"/>
            </w:tcBorders>
            <w:shd w:val="clear" w:color="auto" w:fill="D9D9D9"/>
          </w:tcPr>
          <w:p w14:paraId="17EEF933" w14:textId="77777777" w:rsidR="00F97045" w:rsidRDefault="00000000">
            <w:pPr>
              <w:ind w:right="-345"/>
              <w:rPr>
                <w:sz w:val="22"/>
                <w:szCs w:val="22"/>
              </w:rPr>
            </w:pPr>
            <w:r>
              <w:rPr>
                <w:sz w:val="22"/>
                <w:szCs w:val="22"/>
              </w:rPr>
              <w:t>How will we get this outcome? (Steps)</w:t>
            </w:r>
          </w:p>
        </w:tc>
        <w:tc>
          <w:tcPr>
            <w:tcW w:w="2715" w:type="dxa"/>
            <w:tcBorders>
              <w:top w:val="single" w:sz="4" w:space="0" w:color="FFFFFF"/>
              <w:left w:val="single" w:sz="6" w:space="0" w:color="FFFFFF"/>
              <w:bottom w:val="single" w:sz="4" w:space="0" w:color="FFFFFF"/>
              <w:right w:val="single" w:sz="6" w:space="0" w:color="FFFFFF"/>
            </w:tcBorders>
            <w:shd w:val="clear" w:color="auto" w:fill="D9D9D9"/>
          </w:tcPr>
          <w:p w14:paraId="45DADACA" w14:textId="77777777" w:rsidR="00F97045" w:rsidRDefault="00000000">
            <w:pPr>
              <w:ind w:right="-345"/>
              <w:rPr>
                <w:sz w:val="22"/>
                <w:szCs w:val="22"/>
              </w:rPr>
            </w:pPr>
            <w:r>
              <w:rPr>
                <w:sz w:val="22"/>
                <w:szCs w:val="22"/>
              </w:rPr>
              <w:t>Success measure</w:t>
            </w:r>
          </w:p>
        </w:tc>
        <w:tc>
          <w:tcPr>
            <w:tcW w:w="1155" w:type="dxa"/>
            <w:tcBorders>
              <w:top w:val="single" w:sz="4" w:space="0" w:color="FFFFFF"/>
              <w:left w:val="single" w:sz="6" w:space="0" w:color="FFFFFF"/>
              <w:bottom w:val="single" w:sz="4" w:space="0" w:color="FFFFFF"/>
              <w:right w:val="single" w:sz="6" w:space="0" w:color="FFFFFF"/>
            </w:tcBorders>
            <w:shd w:val="clear" w:color="auto" w:fill="D9D9D9"/>
          </w:tcPr>
          <w:p w14:paraId="7808593C" w14:textId="77777777" w:rsidR="00F97045" w:rsidRDefault="00000000">
            <w:pPr>
              <w:ind w:right="-345"/>
              <w:rPr>
                <w:sz w:val="22"/>
                <w:szCs w:val="22"/>
              </w:rPr>
            </w:pPr>
            <w:r>
              <w:rPr>
                <w:sz w:val="22"/>
                <w:szCs w:val="22"/>
              </w:rPr>
              <w:t>By when?</w:t>
            </w:r>
          </w:p>
        </w:tc>
        <w:tc>
          <w:tcPr>
            <w:tcW w:w="2400" w:type="dxa"/>
            <w:tcBorders>
              <w:top w:val="single" w:sz="4" w:space="0" w:color="FFFFFF"/>
              <w:left w:val="single" w:sz="6" w:space="0" w:color="FFFFFF"/>
              <w:bottom w:val="single" w:sz="4" w:space="0" w:color="FFFFFF"/>
              <w:right w:val="single" w:sz="4" w:space="0" w:color="FFFFFF"/>
            </w:tcBorders>
            <w:shd w:val="clear" w:color="auto" w:fill="D9D9D9"/>
          </w:tcPr>
          <w:p w14:paraId="73545B8A" w14:textId="77777777" w:rsidR="00F97045" w:rsidRDefault="00000000">
            <w:pPr>
              <w:ind w:right="-345"/>
              <w:rPr>
                <w:sz w:val="22"/>
                <w:szCs w:val="22"/>
              </w:rPr>
            </w:pPr>
            <w:r>
              <w:rPr>
                <w:sz w:val="22"/>
                <w:szCs w:val="22"/>
              </w:rPr>
              <w:t>Progress notes</w:t>
            </w:r>
          </w:p>
        </w:tc>
      </w:tr>
      <w:tr w:rsidR="00F97045" w14:paraId="779B4C16" w14:textId="77777777">
        <w:trPr>
          <w:trHeight w:val="701"/>
        </w:trPr>
        <w:tc>
          <w:tcPr>
            <w:tcW w:w="1290" w:type="dxa"/>
            <w:tcBorders>
              <w:top w:val="single" w:sz="4" w:space="0" w:color="FFFFFF"/>
            </w:tcBorders>
          </w:tcPr>
          <w:p w14:paraId="2CAEBF5B" w14:textId="77777777" w:rsidR="00F97045" w:rsidRDefault="00000000">
            <w:pPr>
              <w:ind w:right="-345"/>
              <w:rPr>
                <w:sz w:val="22"/>
                <w:szCs w:val="22"/>
              </w:rPr>
            </w:pPr>
            <w:r>
              <w:rPr>
                <w:sz w:val="22"/>
                <w:szCs w:val="22"/>
              </w:rPr>
              <w:lastRenderedPageBreak/>
              <w:t>4.2.2</w:t>
            </w:r>
          </w:p>
        </w:tc>
        <w:tc>
          <w:tcPr>
            <w:tcW w:w="1980" w:type="dxa"/>
            <w:tcBorders>
              <w:top w:val="single" w:sz="4" w:space="0" w:color="FFFFFF"/>
            </w:tcBorders>
          </w:tcPr>
          <w:p w14:paraId="46EFDB7A" w14:textId="77777777" w:rsidR="00F97045" w:rsidRDefault="00000000">
            <w:pPr>
              <w:ind w:right="-345"/>
              <w:rPr>
                <w:sz w:val="22"/>
                <w:szCs w:val="22"/>
              </w:rPr>
            </w:pPr>
            <w:r>
              <w:rPr>
                <w:sz w:val="22"/>
                <w:szCs w:val="22"/>
              </w:rPr>
              <w:t>To be more ethical</w:t>
            </w:r>
          </w:p>
        </w:tc>
        <w:tc>
          <w:tcPr>
            <w:tcW w:w="2100" w:type="dxa"/>
            <w:tcBorders>
              <w:top w:val="single" w:sz="4" w:space="0" w:color="FFFFFF"/>
            </w:tcBorders>
          </w:tcPr>
          <w:p w14:paraId="7AC3B3DA" w14:textId="77777777" w:rsidR="00F97045" w:rsidRDefault="00000000">
            <w:pPr>
              <w:ind w:right="-345"/>
              <w:rPr>
                <w:sz w:val="22"/>
                <w:szCs w:val="22"/>
              </w:rPr>
            </w:pPr>
            <w:r>
              <w:rPr>
                <w:sz w:val="22"/>
                <w:szCs w:val="22"/>
              </w:rPr>
              <w:t>Supporting Charities</w:t>
            </w:r>
          </w:p>
        </w:tc>
        <w:tc>
          <w:tcPr>
            <w:tcW w:w="960" w:type="dxa"/>
            <w:tcBorders>
              <w:top w:val="single" w:sz="4" w:space="0" w:color="FFFFFF"/>
            </w:tcBorders>
          </w:tcPr>
          <w:p w14:paraId="40D7BEE9" w14:textId="77777777" w:rsidR="00F97045" w:rsidRDefault="00000000">
            <w:pPr>
              <w:ind w:right="-345"/>
              <w:jc w:val="center"/>
              <w:rPr>
                <w:sz w:val="22"/>
                <w:szCs w:val="22"/>
              </w:rPr>
            </w:pPr>
            <w:r>
              <w:rPr>
                <w:sz w:val="22"/>
                <w:szCs w:val="22"/>
              </w:rPr>
              <w:t>M</w:t>
            </w:r>
          </w:p>
        </w:tc>
        <w:tc>
          <w:tcPr>
            <w:tcW w:w="2445" w:type="dxa"/>
            <w:tcBorders>
              <w:top w:val="single" w:sz="4" w:space="0" w:color="FFFFFF"/>
            </w:tcBorders>
          </w:tcPr>
          <w:p w14:paraId="2FC3CF48" w14:textId="77777777" w:rsidR="00F97045" w:rsidRDefault="00000000">
            <w:pPr>
              <w:ind w:right="-45"/>
              <w:rPr>
                <w:sz w:val="22"/>
                <w:szCs w:val="22"/>
              </w:rPr>
            </w:pPr>
            <w:r>
              <w:rPr>
                <w:sz w:val="22"/>
                <w:szCs w:val="22"/>
              </w:rPr>
              <w:t>Ask families about what charities they want to support each year. </w:t>
            </w:r>
          </w:p>
        </w:tc>
        <w:tc>
          <w:tcPr>
            <w:tcW w:w="2715" w:type="dxa"/>
            <w:tcBorders>
              <w:top w:val="single" w:sz="4" w:space="0" w:color="FFFFFF"/>
            </w:tcBorders>
          </w:tcPr>
          <w:p w14:paraId="05F3C072" w14:textId="77777777" w:rsidR="00F97045" w:rsidRDefault="00000000">
            <w:pPr>
              <w:ind w:right="-345"/>
              <w:rPr>
                <w:sz w:val="22"/>
                <w:szCs w:val="22"/>
              </w:rPr>
            </w:pPr>
            <w:r>
              <w:rPr>
                <w:sz w:val="22"/>
                <w:szCs w:val="22"/>
              </w:rPr>
              <w:t>Children’s Ground fundraiser.  Wear yellow.</w:t>
            </w:r>
          </w:p>
          <w:p w14:paraId="732A8D3C" w14:textId="77777777" w:rsidR="00F97045" w:rsidRDefault="00000000">
            <w:pPr>
              <w:ind w:right="-345"/>
              <w:rPr>
                <w:sz w:val="22"/>
                <w:szCs w:val="22"/>
              </w:rPr>
            </w:pPr>
            <w:r>
              <w:rPr>
                <w:sz w:val="22"/>
                <w:szCs w:val="22"/>
              </w:rPr>
              <w:t>Wear Your PJ day. Supporting Foster children fundraiser.</w:t>
            </w:r>
          </w:p>
          <w:p w14:paraId="42791D00" w14:textId="77777777" w:rsidR="00F97045" w:rsidRDefault="00000000">
            <w:pPr>
              <w:ind w:right="-345"/>
              <w:rPr>
                <w:sz w:val="22"/>
                <w:szCs w:val="22"/>
              </w:rPr>
            </w:pPr>
            <w:r>
              <w:rPr>
                <w:sz w:val="22"/>
                <w:szCs w:val="22"/>
              </w:rPr>
              <w:t>Daniel Morcombe Foundation fundraiser.</w:t>
            </w:r>
          </w:p>
          <w:p w14:paraId="3B5A598C" w14:textId="77777777" w:rsidR="00F97045" w:rsidRDefault="00000000">
            <w:pPr>
              <w:ind w:right="-345"/>
              <w:rPr>
                <w:sz w:val="22"/>
                <w:szCs w:val="22"/>
              </w:rPr>
            </w:pPr>
            <w:r>
              <w:rPr>
                <w:sz w:val="22"/>
                <w:szCs w:val="22"/>
              </w:rPr>
              <w:t>Asylum Seeker Resource Centre.“Fundraising Event”.  Christmas food drive.</w:t>
            </w:r>
          </w:p>
          <w:p w14:paraId="142A33D1" w14:textId="77777777" w:rsidR="00F97045" w:rsidRDefault="00000000">
            <w:pPr>
              <w:ind w:right="-345"/>
              <w:rPr>
                <w:sz w:val="22"/>
                <w:szCs w:val="22"/>
              </w:rPr>
            </w:pPr>
            <w:r>
              <w:rPr>
                <w:sz w:val="22"/>
                <w:szCs w:val="22"/>
              </w:rPr>
              <w:t>Getting local MP’s to contribute to our fundraisers.</w:t>
            </w:r>
          </w:p>
          <w:p w14:paraId="3212983E" w14:textId="77777777" w:rsidR="00F97045" w:rsidRDefault="00F97045">
            <w:pPr>
              <w:ind w:right="-345"/>
              <w:rPr>
                <w:sz w:val="22"/>
                <w:szCs w:val="22"/>
              </w:rPr>
            </w:pPr>
          </w:p>
        </w:tc>
        <w:tc>
          <w:tcPr>
            <w:tcW w:w="1155" w:type="dxa"/>
            <w:tcBorders>
              <w:top w:val="single" w:sz="4" w:space="0" w:color="FFFFFF"/>
            </w:tcBorders>
          </w:tcPr>
          <w:p w14:paraId="0E6748A9" w14:textId="77777777" w:rsidR="00F97045" w:rsidRDefault="00000000">
            <w:pPr>
              <w:ind w:right="-345"/>
              <w:rPr>
                <w:sz w:val="22"/>
                <w:szCs w:val="22"/>
              </w:rPr>
            </w:pPr>
            <w:r>
              <w:rPr>
                <w:sz w:val="22"/>
                <w:szCs w:val="22"/>
              </w:rPr>
              <w:t>Ongoing</w:t>
            </w:r>
          </w:p>
        </w:tc>
        <w:tc>
          <w:tcPr>
            <w:tcW w:w="2400" w:type="dxa"/>
            <w:tcBorders>
              <w:top w:val="single" w:sz="4" w:space="0" w:color="FFFFFF"/>
            </w:tcBorders>
          </w:tcPr>
          <w:p w14:paraId="2B5B2F79" w14:textId="77777777" w:rsidR="00F97045" w:rsidRDefault="00000000">
            <w:pPr>
              <w:ind w:right="90"/>
              <w:rPr>
                <w:sz w:val="22"/>
                <w:szCs w:val="22"/>
              </w:rPr>
            </w:pPr>
            <w:r>
              <w:rPr>
                <w:sz w:val="22"/>
                <w:szCs w:val="22"/>
              </w:rPr>
              <w:t>The kindergarten supports the Asylum Seeker resource centre during the year.  We also support the Daniel Morcombe Foundation plus the St Kilda Mums organisation.  Support the Children’s Ground First Nation organisation and out Foster Care organisations through the annual PJ Day.</w:t>
            </w:r>
          </w:p>
          <w:p w14:paraId="6438F1A6" w14:textId="77777777" w:rsidR="00F97045" w:rsidRDefault="00000000">
            <w:pPr>
              <w:ind w:right="90"/>
              <w:rPr>
                <w:sz w:val="22"/>
                <w:szCs w:val="22"/>
              </w:rPr>
            </w:pPr>
            <w:r>
              <w:rPr>
                <w:sz w:val="22"/>
                <w:szCs w:val="22"/>
              </w:rPr>
              <w:t xml:space="preserve">August 2024 - Responded to National Food Bank low stocks by conducting a very successful donation drive. </w:t>
            </w:r>
          </w:p>
        </w:tc>
      </w:tr>
      <w:tr w:rsidR="00F97045" w14:paraId="75E7014B" w14:textId="77777777">
        <w:trPr>
          <w:trHeight w:val="701"/>
        </w:trPr>
        <w:tc>
          <w:tcPr>
            <w:tcW w:w="1290" w:type="dxa"/>
          </w:tcPr>
          <w:p w14:paraId="1BC2DF95" w14:textId="77777777" w:rsidR="00F97045" w:rsidRDefault="00000000">
            <w:pPr>
              <w:ind w:right="-345"/>
            </w:pPr>
            <w:r>
              <w:t>4.2.2</w:t>
            </w:r>
          </w:p>
        </w:tc>
        <w:tc>
          <w:tcPr>
            <w:tcW w:w="1980" w:type="dxa"/>
          </w:tcPr>
          <w:p w14:paraId="1E0806B6" w14:textId="77777777" w:rsidR="00F97045" w:rsidRDefault="00000000">
            <w:pPr>
              <w:ind w:right="-345"/>
              <w:rPr>
                <w:sz w:val="22"/>
                <w:szCs w:val="22"/>
              </w:rPr>
            </w:pPr>
            <w:r>
              <w:rPr>
                <w:sz w:val="22"/>
                <w:szCs w:val="22"/>
              </w:rPr>
              <w:t>To be more ethical</w:t>
            </w:r>
          </w:p>
        </w:tc>
        <w:tc>
          <w:tcPr>
            <w:tcW w:w="2100" w:type="dxa"/>
          </w:tcPr>
          <w:p w14:paraId="34F634B5" w14:textId="77777777" w:rsidR="00F97045" w:rsidRDefault="00000000">
            <w:pPr>
              <w:ind w:right="-120"/>
              <w:rPr>
                <w:sz w:val="22"/>
                <w:szCs w:val="22"/>
              </w:rPr>
            </w:pPr>
            <w:r>
              <w:rPr>
                <w:sz w:val="22"/>
                <w:szCs w:val="22"/>
              </w:rPr>
              <w:t>Inform families about their children’s rights.</w:t>
            </w:r>
          </w:p>
        </w:tc>
        <w:tc>
          <w:tcPr>
            <w:tcW w:w="960" w:type="dxa"/>
          </w:tcPr>
          <w:p w14:paraId="6450CD42" w14:textId="77777777" w:rsidR="00F97045" w:rsidRDefault="00000000">
            <w:pPr>
              <w:ind w:right="-345"/>
              <w:jc w:val="center"/>
              <w:rPr>
                <w:sz w:val="22"/>
                <w:szCs w:val="22"/>
              </w:rPr>
            </w:pPr>
            <w:r>
              <w:rPr>
                <w:sz w:val="22"/>
                <w:szCs w:val="22"/>
              </w:rPr>
              <w:t>M</w:t>
            </w:r>
          </w:p>
        </w:tc>
        <w:tc>
          <w:tcPr>
            <w:tcW w:w="2445" w:type="dxa"/>
          </w:tcPr>
          <w:p w14:paraId="0ADF3E16" w14:textId="77777777" w:rsidR="00F97045" w:rsidRDefault="00000000">
            <w:pPr>
              <w:ind w:right="-135"/>
              <w:rPr>
                <w:sz w:val="22"/>
                <w:szCs w:val="22"/>
              </w:rPr>
            </w:pPr>
            <w:r>
              <w:rPr>
                <w:sz w:val="22"/>
                <w:szCs w:val="22"/>
              </w:rPr>
              <w:t>Hand out the UN Convention on the Rights of the Child to families each year. </w:t>
            </w:r>
          </w:p>
          <w:p w14:paraId="315D950E" w14:textId="77777777" w:rsidR="00F97045" w:rsidRDefault="00F97045">
            <w:pPr>
              <w:ind w:right="-135"/>
              <w:rPr>
                <w:sz w:val="22"/>
                <w:szCs w:val="22"/>
              </w:rPr>
            </w:pPr>
          </w:p>
        </w:tc>
        <w:tc>
          <w:tcPr>
            <w:tcW w:w="2715" w:type="dxa"/>
          </w:tcPr>
          <w:p w14:paraId="6E2C035D" w14:textId="77777777" w:rsidR="00F97045" w:rsidRDefault="00F97045">
            <w:pPr>
              <w:ind w:right="-345"/>
              <w:rPr>
                <w:sz w:val="22"/>
                <w:szCs w:val="22"/>
              </w:rPr>
            </w:pPr>
          </w:p>
        </w:tc>
        <w:tc>
          <w:tcPr>
            <w:tcW w:w="1155" w:type="dxa"/>
          </w:tcPr>
          <w:p w14:paraId="2989F95A" w14:textId="77777777" w:rsidR="00F97045" w:rsidRDefault="00000000">
            <w:pPr>
              <w:ind w:right="-345"/>
              <w:rPr>
                <w:sz w:val="22"/>
                <w:szCs w:val="22"/>
              </w:rPr>
            </w:pPr>
            <w:r>
              <w:rPr>
                <w:sz w:val="22"/>
                <w:szCs w:val="22"/>
              </w:rPr>
              <w:t>Ongoing</w:t>
            </w:r>
          </w:p>
        </w:tc>
        <w:tc>
          <w:tcPr>
            <w:tcW w:w="2400" w:type="dxa"/>
          </w:tcPr>
          <w:p w14:paraId="2D2FC132" w14:textId="77777777" w:rsidR="00F97045" w:rsidRDefault="00000000">
            <w:pPr>
              <w:ind w:right="90"/>
              <w:rPr>
                <w:sz w:val="22"/>
                <w:szCs w:val="22"/>
              </w:rPr>
            </w:pPr>
            <w:r>
              <w:rPr>
                <w:sz w:val="22"/>
                <w:szCs w:val="22"/>
              </w:rPr>
              <w:t>Handed out and ongoing.</w:t>
            </w:r>
          </w:p>
          <w:p w14:paraId="1C136A4A" w14:textId="77777777" w:rsidR="00F97045" w:rsidRDefault="00F97045">
            <w:pPr>
              <w:ind w:right="90"/>
              <w:rPr>
                <w:sz w:val="22"/>
                <w:szCs w:val="22"/>
              </w:rPr>
            </w:pPr>
          </w:p>
          <w:p w14:paraId="2FE16B88" w14:textId="77777777" w:rsidR="00F97045" w:rsidRDefault="00000000">
            <w:pPr>
              <w:ind w:right="90"/>
              <w:rPr>
                <w:sz w:val="22"/>
                <w:szCs w:val="22"/>
              </w:rPr>
            </w:pPr>
            <w:r>
              <w:rPr>
                <w:sz w:val="22"/>
                <w:szCs w:val="22"/>
              </w:rPr>
              <w:t xml:space="preserve"> Continue to build on during 2025</w:t>
            </w:r>
          </w:p>
        </w:tc>
      </w:tr>
      <w:tr w:rsidR="00F97045" w14:paraId="341F246B" w14:textId="77777777">
        <w:trPr>
          <w:trHeight w:val="645"/>
        </w:trPr>
        <w:tc>
          <w:tcPr>
            <w:tcW w:w="1290" w:type="dxa"/>
          </w:tcPr>
          <w:p w14:paraId="3A297FA0" w14:textId="77777777" w:rsidR="00F97045" w:rsidRDefault="00000000">
            <w:pPr>
              <w:ind w:right="-345"/>
            </w:pPr>
            <w:r>
              <w:t>4.2.2</w:t>
            </w:r>
          </w:p>
        </w:tc>
        <w:tc>
          <w:tcPr>
            <w:tcW w:w="1980" w:type="dxa"/>
          </w:tcPr>
          <w:p w14:paraId="6511EDD2" w14:textId="77777777" w:rsidR="00F97045" w:rsidRDefault="00000000">
            <w:pPr>
              <w:ind w:right="-345"/>
              <w:rPr>
                <w:sz w:val="22"/>
                <w:szCs w:val="22"/>
              </w:rPr>
            </w:pPr>
            <w:r>
              <w:rPr>
                <w:sz w:val="22"/>
                <w:szCs w:val="22"/>
              </w:rPr>
              <w:t>To be more ethical</w:t>
            </w:r>
          </w:p>
        </w:tc>
        <w:tc>
          <w:tcPr>
            <w:tcW w:w="2100" w:type="dxa"/>
          </w:tcPr>
          <w:p w14:paraId="7BDD832D" w14:textId="77777777" w:rsidR="00F97045" w:rsidRDefault="00000000">
            <w:pPr>
              <w:ind w:right="-120"/>
              <w:rPr>
                <w:sz w:val="22"/>
                <w:szCs w:val="22"/>
              </w:rPr>
            </w:pPr>
            <w:r>
              <w:rPr>
                <w:sz w:val="22"/>
                <w:szCs w:val="22"/>
              </w:rPr>
              <w:t>Inform families about their Rights.</w:t>
            </w:r>
          </w:p>
        </w:tc>
        <w:tc>
          <w:tcPr>
            <w:tcW w:w="960" w:type="dxa"/>
          </w:tcPr>
          <w:p w14:paraId="7BFE5925" w14:textId="77777777" w:rsidR="00F97045" w:rsidRDefault="00000000">
            <w:pPr>
              <w:ind w:right="-345"/>
              <w:jc w:val="center"/>
              <w:rPr>
                <w:sz w:val="22"/>
                <w:szCs w:val="22"/>
              </w:rPr>
            </w:pPr>
            <w:r>
              <w:rPr>
                <w:sz w:val="22"/>
                <w:szCs w:val="22"/>
              </w:rPr>
              <w:t>M</w:t>
            </w:r>
          </w:p>
        </w:tc>
        <w:tc>
          <w:tcPr>
            <w:tcW w:w="2445" w:type="dxa"/>
          </w:tcPr>
          <w:p w14:paraId="67AECDC2" w14:textId="77777777" w:rsidR="00F97045" w:rsidRDefault="00000000">
            <w:pPr>
              <w:ind w:right="-135"/>
              <w:rPr>
                <w:sz w:val="22"/>
                <w:szCs w:val="22"/>
              </w:rPr>
            </w:pPr>
            <w:r>
              <w:rPr>
                <w:sz w:val="22"/>
                <w:szCs w:val="22"/>
              </w:rPr>
              <w:t xml:space="preserve">Books/puzzles on the rights of the child to be collected and added to resources. </w:t>
            </w:r>
          </w:p>
        </w:tc>
        <w:tc>
          <w:tcPr>
            <w:tcW w:w="2715" w:type="dxa"/>
          </w:tcPr>
          <w:p w14:paraId="38188C47" w14:textId="77777777" w:rsidR="00F97045" w:rsidRDefault="00000000">
            <w:pPr>
              <w:ind w:right="-345"/>
              <w:rPr>
                <w:sz w:val="22"/>
                <w:szCs w:val="22"/>
              </w:rPr>
            </w:pPr>
            <w:r>
              <w:rPr>
                <w:sz w:val="22"/>
                <w:szCs w:val="22"/>
              </w:rPr>
              <w:t>Resources for educators to use</w:t>
            </w:r>
          </w:p>
        </w:tc>
        <w:tc>
          <w:tcPr>
            <w:tcW w:w="1155" w:type="dxa"/>
          </w:tcPr>
          <w:p w14:paraId="20CA62DA" w14:textId="77777777" w:rsidR="00F97045" w:rsidRDefault="00000000">
            <w:pPr>
              <w:ind w:right="-345"/>
              <w:rPr>
                <w:sz w:val="22"/>
                <w:szCs w:val="22"/>
              </w:rPr>
            </w:pPr>
            <w:r>
              <w:rPr>
                <w:sz w:val="22"/>
                <w:szCs w:val="22"/>
              </w:rPr>
              <w:t>Ongoing</w:t>
            </w:r>
          </w:p>
        </w:tc>
        <w:tc>
          <w:tcPr>
            <w:tcW w:w="2400" w:type="dxa"/>
          </w:tcPr>
          <w:p w14:paraId="0F3EFD9F" w14:textId="77777777" w:rsidR="00F97045" w:rsidRDefault="00000000">
            <w:pPr>
              <w:rPr>
                <w:sz w:val="22"/>
                <w:szCs w:val="22"/>
              </w:rPr>
            </w:pPr>
            <w:r>
              <w:rPr>
                <w:sz w:val="22"/>
                <w:szCs w:val="22"/>
              </w:rPr>
              <w:t>educators have been building on these resources, using SRF money to buy resources from YSS in 2022</w:t>
            </w:r>
          </w:p>
          <w:p w14:paraId="7E94679E" w14:textId="77777777" w:rsidR="00F97045" w:rsidRDefault="00F97045">
            <w:pPr>
              <w:ind w:right="90"/>
              <w:rPr>
                <w:sz w:val="22"/>
                <w:szCs w:val="22"/>
              </w:rPr>
            </w:pPr>
          </w:p>
          <w:p w14:paraId="1E5814B5" w14:textId="77777777" w:rsidR="00F97045" w:rsidRDefault="00000000">
            <w:pPr>
              <w:ind w:right="90"/>
              <w:rPr>
                <w:sz w:val="22"/>
                <w:szCs w:val="22"/>
              </w:rPr>
            </w:pPr>
            <w:r>
              <w:rPr>
                <w:sz w:val="22"/>
                <w:szCs w:val="22"/>
              </w:rPr>
              <w:lastRenderedPageBreak/>
              <w:t>Continue to build on during 2025</w:t>
            </w:r>
          </w:p>
        </w:tc>
      </w:tr>
      <w:tr w:rsidR="00F97045" w14:paraId="007B3724" w14:textId="77777777">
        <w:trPr>
          <w:trHeight w:val="701"/>
        </w:trPr>
        <w:tc>
          <w:tcPr>
            <w:tcW w:w="1290" w:type="dxa"/>
          </w:tcPr>
          <w:p w14:paraId="29C4ED59" w14:textId="77777777" w:rsidR="00F97045" w:rsidRDefault="00000000">
            <w:pPr>
              <w:ind w:right="-345"/>
            </w:pPr>
            <w:r>
              <w:lastRenderedPageBreak/>
              <w:t xml:space="preserve">4.1 </w:t>
            </w:r>
          </w:p>
        </w:tc>
        <w:tc>
          <w:tcPr>
            <w:tcW w:w="1980" w:type="dxa"/>
          </w:tcPr>
          <w:p w14:paraId="02D225F5" w14:textId="77777777" w:rsidR="00F97045" w:rsidRDefault="00000000">
            <w:pPr>
              <w:ind w:right="-60"/>
              <w:rPr>
                <w:sz w:val="22"/>
                <w:szCs w:val="22"/>
              </w:rPr>
            </w:pPr>
            <w:r>
              <w:rPr>
                <w:sz w:val="22"/>
                <w:szCs w:val="22"/>
              </w:rPr>
              <w:t>Greater involvement of children in finding staff</w:t>
            </w:r>
          </w:p>
        </w:tc>
        <w:tc>
          <w:tcPr>
            <w:tcW w:w="2100" w:type="dxa"/>
          </w:tcPr>
          <w:p w14:paraId="5306EB70" w14:textId="77777777" w:rsidR="00F97045" w:rsidRDefault="00000000">
            <w:pPr>
              <w:ind w:right="-30"/>
              <w:rPr>
                <w:sz w:val="22"/>
                <w:szCs w:val="22"/>
              </w:rPr>
            </w:pPr>
            <w:r>
              <w:rPr>
                <w:sz w:val="22"/>
                <w:szCs w:val="22"/>
              </w:rPr>
              <w:t>Children’s voice captured in our job advertisements</w:t>
            </w:r>
          </w:p>
        </w:tc>
        <w:tc>
          <w:tcPr>
            <w:tcW w:w="960" w:type="dxa"/>
          </w:tcPr>
          <w:p w14:paraId="4B8313D0" w14:textId="77777777" w:rsidR="00F97045" w:rsidRDefault="00000000">
            <w:pPr>
              <w:ind w:right="-345"/>
              <w:jc w:val="center"/>
              <w:rPr>
                <w:sz w:val="22"/>
                <w:szCs w:val="22"/>
              </w:rPr>
            </w:pPr>
            <w:r>
              <w:rPr>
                <w:sz w:val="22"/>
                <w:szCs w:val="22"/>
              </w:rPr>
              <w:t>M</w:t>
            </w:r>
          </w:p>
        </w:tc>
        <w:tc>
          <w:tcPr>
            <w:tcW w:w="2445" w:type="dxa"/>
          </w:tcPr>
          <w:p w14:paraId="7E9BE129" w14:textId="77777777" w:rsidR="00F97045" w:rsidRDefault="00000000">
            <w:pPr>
              <w:ind w:right="-345"/>
              <w:rPr>
                <w:sz w:val="22"/>
                <w:szCs w:val="22"/>
              </w:rPr>
            </w:pPr>
            <w:r>
              <w:rPr>
                <w:sz w:val="22"/>
                <w:szCs w:val="22"/>
              </w:rPr>
              <w:t>Discussions with children about what they are looking for in an educator</w:t>
            </w:r>
          </w:p>
        </w:tc>
        <w:tc>
          <w:tcPr>
            <w:tcW w:w="2715" w:type="dxa"/>
          </w:tcPr>
          <w:p w14:paraId="3D19D07D" w14:textId="77777777" w:rsidR="00F97045" w:rsidRDefault="00000000">
            <w:pPr>
              <w:ind w:right="-345"/>
              <w:rPr>
                <w:sz w:val="22"/>
                <w:szCs w:val="22"/>
              </w:rPr>
            </w:pPr>
            <w:r>
              <w:rPr>
                <w:sz w:val="22"/>
                <w:szCs w:val="22"/>
              </w:rPr>
              <w:t>Children’s voice is evident in any job ad</w:t>
            </w:r>
          </w:p>
        </w:tc>
        <w:tc>
          <w:tcPr>
            <w:tcW w:w="1155" w:type="dxa"/>
          </w:tcPr>
          <w:p w14:paraId="22602926" w14:textId="77777777" w:rsidR="00F97045" w:rsidRDefault="00000000">
            <w:pPr>
              <w:ind w:right="-345"/>
              <w:rPr>
                <w:sz w:val="22"/>
                <w:szCs w:val="22"/>
              </w:rPr>
            </w:pPr>
            <w:r>
              <w:rPr>
                <w:sz w:val="22"/>
                <w:szCs w:val="22"/>
              </w:rPr>
              <w:t>June 2024</w:t>
            </w:r>
          </w:p>
        </w:tc>
        <w:tc>
          <w:tcPr>
            <w:tcW w:w="2400" w:type="dxa"/>
          </w:tcPr>
          <w:p w14:paraId="5E175332" w14:textId="77777777" w:rsidR="00F97045" w:rsidRDefault="00000000">
            <w:pPr>
              <w:ind w:right="-345"/>
              <w:rPr>
                <w:sz w:val="22"/>
                <w:szCs w:val="22"/>
              </w:rPr>
            </w:pPr>
            <w:r>
              <w:t>Dec ‘23- Staff to discuss with the children in T1  2024  to include questions in what children feel are importa</w:t>
            </w:r>
            <w:r>
              <w:rPr>
                <w:sz w:val="22"/>
                <w:szCs w:val="22"/>
              </w:rPr>
              <w:t>nt</w:t>
            </w:r>
          </w:p>
          <w:p w14:paraId="3FDF8E70" w14:textId="77777777" w:rsidR="00F97045" w:rsidRDefault="00F97045">
            <w:pPr>
              <w:ind w:right="-345"/>
              <w:rPr>
                <w:sz w:val="22"/>
                <w:szCs w:val="22"/>
              </w:rPr>
            </w:pPr>
          </w:p>
          <w:p w14:paraId="7E684064" w14:textId="77777777" w:rsidR="00F97045" w:rsidRDefault="00000000">
            <w:pPr>
              <w:ind w:right="90"/>
              <w:rPr>
                <w:sz w:val="22"/>
                <w:szCs w:val="22"/>
              </w:rPr>
            </w:pPr>
            <w:r>
              <w:rPr>
                <w:sz w:val="22"/>
                <w:szCs w:val="22"/>
              </w:rPr>
              <w:t>Revisit /review this in 2025</w:t>
            </w:r>
          </w:p>
        </w:tc>
      </w:tr>
      <w:tr w:rsidR="00F97045" w14:paraId="77325BE1" w14:textId="77777777">
        <w:trPr>
          <w:trHeight w:val="701"/>
        </w:trPr>
        <w:tc>
          <w:tcPr>
            <w:tcW w:w="1290" w:type="dxa"/>
          </w:tcPr>
          <w:p w14:paraId="11FF0878" w14:textId="77777777" w:rsidR="00F97045" w:rsidRDefault="00000000">
            <w:pPr>
              <w:ind w:right="-345"/>
            </w:pPr>
            <w:r>
              <w:t>4.2.1</w:t>
            </w:r>
          </w:p>
        </w:tc>
        <w:tc>
          <w:tcPr>
            <w:tcW w:w="1980" w:type="dxa"/>
          </w:tcPr>
          <w:p w14:paraId="7FF49365" w14:textId="77777777" w:rsidR="00F97045" w:rsidRDefault="00000000">
            <w:pPr>
              <w:ind w:right="-60"/>
              <w:rPr>
                <w:sz w:val="22"/>
                <w:szCs w:val="22"/>
              </w:rPr>
            </w:pPr>
            <w:r>
              <w:rPr>
                <w:sz w:val="22"/>
                <w:szCs w:val="22"/>
              </w:rPr>
              <w:t>Opportunity to survey Staff</w:t>
            </w:r>
          </w:p>
        </w:tc>
        <w:tc>
          <w:tcPr>
            <w:tcW w:w="2100" w:type="dxa"/>
          </w:tcPr>
          <w:p w14:paraId="64C7910C" w14:textId="77777777" w:rsidR="00F97045" w:rsidRDefault="00000000">
            <w:pPr>
              <w:ind w:right="-30"/>
              <w:rPr>
                <w:sz w:val="22"/>
                <w:szCs w:val="22"/>
              </w:rPr>
            </w:pPr>
            <w:r>
              <w:rPr>
                <w:sz w:val="22"/>
                <w:szCs w:val="22"/>
              </w:rPr>
              <w:t>To ensure professional collaboration</w:t>
            </w:r>
          </w:p>
        </w:tc>
        <w:tc>
          <w:tcPr>
            <w:tcW w:w="960" w:type="dxa"/>
          </w:tcPr>
          <w:p w14:paraId="57146BA0" w14:textId="77777777" w:rsidR="00F97045" w:rsidRDefault="00000000">
            <w:pPr>
              <w:ind w:right="-345"/>
              <w:jc w:val="center"/>
              <w:rPr>
                <w:sz w:val="22"/>
                <w:szCs w:val="22"/>
              </w:rPr>
            </w:pPr>
            <w:r>
              <w:rPr>
                <w:sz w:val="22"/>
                <w:szCs w:val="22"/>
              </w:rPr>
              <w:t>H</w:t>
            </w:r>
          </w:p>
        </w:tc>
        <w:tc>
          <w:tcPr>
            <w:tcW w:w="2445" w:type="dxa"/>
          </w:tcPr>
          <w:p w14:paraId="4571B30A" w14:textId="77777777" w:rsidR="00F97045" w:rsidRDefault="00000000">
            <w:pPr>
              <w:ind w:right="-345"/>
              <w:rPr>
                <w:sz w:val="22"/>
                <w:szCs w:val="22"/>
              </w:rPr>
            </w:pPr>
            <w:r>
              <w:rPr>
                <w:sz w:val="22"/>
                <w:szCs w:val="22"/>
              </w:rPr>
              <w:t>Survey Staff.</w:t>
            </w:r>
          </w:p>
          <w:p w14:paraId="35EE5F46" w14:textId="77777777" w:rsidR="00F97045" w:rsidRDefault="00000000">
            <w:pPr>
              <w:ind w:right="-345"/>
              <w:rPr>
                <w:sz w:val="22"/>
                <w:szCs w:val="22"/>
              </w:rPr>
            </w:pPr>
            <w:r>
              <w:rPr>
                <w:sz w:val="22"/>
                <w:szCs w:val="22"/>
              </w:rPr>
              <w:t>Determine benchmark.</w:t>
            </w:r>
          </w:p>
          <w:p w14:paraId="14C9D5B3" w14:textId="77777777" w:rsidR="00F97045" w:rsidRDefault="00000000">
            <w:pPr>
              <w:ind w:right="-345"/>
              <w:rPr>
                <w:sz w:val="22"/>
                <w:szCs w:val="22"/>
              </w:rPr>
            </w:pPr>
            <w:r>
              <w:rPr>
                <w:sz w:val="22"/>
                <w:szCs w:val="22"/>
              </w:rPr>
              <w:t>Incorporate strengths &amp; skills.</w:t>
            </w:r>
          </w:p>
          <w:p w14:paraId="1E1802A1" w14:textId="77777777" w:rsidR="00F97045" w:rsidRDefault="00000000">
            <w:pPr>
              <w:ind w:right="-345"/>
              <w:rPr>
                <w:sz w:val="22"/>
                <w:szCs w:val="22"/>
              </w:rPr>
            </w:pPr>
            <w:r>
              <w:rPr>
                <w:sz w:val="22"/>
                <w:szCs w:val="22"/>
              </w:rPr>
              <w:t>Develop areas where opportunities are</w:t>
            </w:r>
          </w:p>
          <w:p w14:paraId="1A29A2B9" w14:textId="77777777" w:rsidR="00F97045" w:rsidRDefault="00000000">
            <w:pPr>
              <w:ind w:right="-345"/>
              <w:rPr>
                <w:sz w:val="22"/>
                <w:szCs w:val="22"/>
              </w:rPr>
            </w:pPr>
            <w:r>
              <w:rPr>
                <w:sz w:val="22"/>
                <w:szCs w:val="22"/>
              </w:rPr>
              <w:t xml:space="preserve"> identified.</w:t>
            </w:r>
          </w:p>
          <w:p w14:paraId="4A544A94" w14:textId="77777777" w:rsidR="00F97045" w:rsidRDefault="00F97045">
            <w:pPr>
              <w:ind w:right="-345"/>
              <w:rPr>
                <w:sz w:val="22"/>
                <w:szCs w:val="22"/>
              </w:rPr>
            </w:pPr>
          </w:p>
          <w:p w14:paraId="1EBDF286" w14:textId="77777777" w:rsidR="00F97045" w:rsidRDefault="00F97045">
            <w:pPr>
              <w:ind w:right="-345"/>
              <w:rPr>
                <w:sz w:val="22"/>
                <w:szCs w:val="22"/>
              </w:rPr>
            </w:pPr>
          </w:p>
        </w:tc>
        <w:tc>
          <w:tcPr>
            <w:tcW w:w="2715" w:type="dxa"/>
          </w:tcPr>
          <w:p w14:paraId="780DC196" w14:textId="77777777" w:rsidR="00F97045" w:rsidRDefault="00000000">
            <w:pPr>
              <w:ind w:right="-345"/>
              <w:rPr>
                <w:sz w:val="22"/>
                <w:szCs w:val="22"/>
              </w:rPr>
            </w:pPr>
            <w:r>
              <w:rPr>
                <w:sz w:val="22"/>
                <w:szCs w:val="22"/>
              </w:rPr>
              <w:t>Staff retention</w:t>
            </w:r>
          </w:p>
          <w:p w14:paraId="42C89F90" w14:textId="77777777" w:rsidR="00F97045" w:rsidRDefault="00000000">
            <w:pPr>
              <w:ind w:right="-345"/>
              <w:rPr>
                <w:sz w:val="22"/>
                <w:szCs w:val="22"/>
              </w:rPr>
            </w:pPr>
            <w:r>
              <w:rPr>
                <w:sz w:val="22"/>
                <w:szCs w:val="22"/>
              </w:rPr>
              <w:t>Positive work culture</w:t>
            </w:r>
          </w:p>
          <w:p w14:paraId="259E2BC2" w14:textId="77777777" w:rsidR="00F97045" w:rsidRDefault="00000000">
            <w:pPr>
              <w:ind w:right="-345"/>
              <w:rPr>
                <w:sz w:val="22"/>
                <w:szCs w:val="22"/>
              </w:rPr>
            </w:pPr>
            <w:r>
              <w:rPr>
                <w:sz w:val="22"/>
                <w:szCs w:val="22"/>
              </w:rPr>
              <w:t>Collaborative workplace</w:t>
            </w:r>
          </w:p>
        </w:tc>
        <w:tc>
          <w:tcPr>
            <w:tcW w:w="1155" w:type="dxa"/>
          </w:tcPr>
          <w:p w14:paraId="40018027" w14:textId="77777777" w:rsidR="00F97045" w:rsidRDefault="00000000">
            <w:pPr>
              <w:ind w:right="-345"/>
              <w:rPr>
                <w:sz w:val="22"/>
                <w:szCs w:val="22"/>
              </w:rPr>
            </w:pPr>
            <w:r>
              <w:rPr>
                <w:sz w:val="22"/>
                <w:szCs w:val="22"/>
              </w:rPr>
              <w:t>Ongoing</w:t>
            </w:r>
          </w:p>
        </w:tc>
        <w:tc>
          <w:tcPr>
            <w:tcW w:w="2400" w:type="dxa"/>
          </w:tcPr>
          <w:p w14:paraId="149E275F" w14:textId="77777777" w:rsidR="00F97045" w:rsidRDefault="00000000">
            <w:r>
              <w:t>Aug ‘23 - Staff Surveyed</w:t>
            </w:r>
          </w:p>
          <w:p w14:paraId="12591AC4" w14:textId="77777777" w:rsidR="00F97045" w:rsidRDefault="00000000">
            <w:r>
              <w:t>Sept ‘23 - Findings reviewed</w:t>
            </w:r>
          </w:p>
          <w:p w14:paraId="7F648DF7" w14:textId="77777777" w:rsidR="00F97045" w:rsidRDefault="00000000">
            <w:r>
              <w:t xml:space="preserve">Nov ‘23 - Staff are very happy with their jobs. </w:t>
            </w:r>
          </w:p>
          <w:p w14:paraId="4FA748D9" w14:textId="77777777" w:rsidR="00F97045" w:rsidRDefault="00000000">
            <w:r>
              <w:t>June ‘24 Staff surveyed</w:t>
            </w:r>
          </w:p>
          <w:p w14:paraId="5FA27A15" w14:textId="77777777" w:rsidR="00F97045" w:rsidRDefault="00000000">
            <w:r>
              <w:t>July ‘24 Findings reviewed - staff are very happy with their jobs and have pride in the work they do at Ripponlea Kinder.</w:t>
            </w:r>
          </w:p>
        </w:tc>
      </w:tr>
    </w:tbl>
    <w:p w14:paraId="61FBC84A" w14:textId="77777777" w:rsidR="00F97045" w:rsidRDefault="00F97045">
      <w:pPr>
        <w:spacing w:before="200" w:line="300" w:lineRule="auto"/>
        <w:ind w:right="-345"/>
        <w:rPr>
          <w:rFonts w:ascii="Calibri" w:eastAsia="Calibri" w:hAnsi="Calibri" w:cs="Calibri"/>
        </w:rPr>
        <w:sectPr w:rsidR="00F97045">
          <w:headerReference w:type="default" r:id="rId43"/>
          <w:pgSz w:w="16838" w:h="11906" w:orient="landscape"/>
          <w:pgMar w:top="720" w:right="720" w:bottom="720" w:left="720" w:header="426" w:footer="709" w:gutter="0"/>
          <w:cols w:space="720"/>
        </w:sectPr>
      </w:pPr>
    </w:p>
    <w:p w14:paraId="133F9AF9"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1F497D"/>
          <w:sz w:val="30"/>
          <w:szCs w:val="30"/>
        </w:rPr>
      </w:pPr>
      <w:r>
        <w:rPr>
          <w:rFonts w:ascii="Calibri" w:eastAsia="Calibri" w:hAnsi="Calibri" w:cs="Calibri"/>
          <w:b/>
          <w:color w:val="1F497D"/>
          <w:sz w:val="30"/>
          <w:szCs w:val="30"/>
        </w:rPr>
        <w:lastRenderedPageBreak/>
        <w:t>Quality Area 5: Relationships with children</w:t>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r>
        <w:rPr>
          <w:rFonts w:ascii="Calibri" w:eastAsia="Calibri" w:hAnsi="Calibri" w:cs="Calibri"/>
          <w:color w:val="1F497D"/>
          <w:sz w:val="30"/>
          <w:szCs w:val="30"/>
        </w:rPr>
        <w:tab/>
      </w:r>
    </w:p>
    <w:p w14:paraId="0A28FF01" w14:textId="77777777" w:rsidR="00F97045" w:rsidRDefault="00000000">
      <w:pPr>
        <w:pStyle w:val="Heading2"/>
        <w:spacing w:before="200"/>
        <w:ind w:left="0" w:right="-345"/>
        <w:rPr>
          <w:rFonts w:ascii="Calibri" w:eastAsia="Calibri" w:hAnsi="Calibri" w:cs="Calibri"/>
          <w:b/>
          <w:color w:val="000000"/>
          <w:sz w:val="24"/>
          <w:szCs w:val="24"/>
        </w:rPr>
      </w:pPr>
      <w:r>
        <w:rPr>
          <w:rFonts w:ascii="Calibri" w:eastAsia="Calibri" w:hAnsi="Calibri" w:cs="Calibri"/>
          <w:color w:val="000000"/>
          <w:sz w:val="24"/>
          <w:szCs w:val="24"/>
        </w:rPr>
        <w:t xml:space="preserve">This quality area of the </w:t>
      </w:r>
      <w:r>
        <w:rPr>
          <w:rFonts w:ascii="Calibri" w:eastAsia="Calibri" w:hAnsi="Calibri" w:cs="Calibri"/>
          <w:i/>
          <w:color w:val="000000"/>
          <w:sz w:val="24"/>
          <w:szCs w:val="24"/>
        </w:rPr>
        <w:t>National Quality Standard</w:t>
      </w:r>
      <w:r>
        <w:rPr>
          <w:rFonts w:ascii="Calibri" w:eastAsia="Calibri" w:hAnsi="Calibri" w:cs="Calibri"/>
          <w:color w:val="000000"/>
          <w:sz w:val="24"/>
          <w:szCs w:val="24"/>
        </w:rPr>
        <w:t xml:space="preserve"> focuses on relationships with children being responsive, respectful and promoting children’s sense of security and belonging. Relationships of this kind free children to explore the environment and engage in play and learning. </w:t>
      </w:r>
      <w:r>
        <w:rPr>
          <w:rFonts w:ascii="Calibri" w:eastAsia="Calibri" w:hAnsi="Calibri" w:cs="Calibri"/>
          <w:b/>
          <w:color w:val="000000"/>
          <w:sz w:val="24"/>
          <w:szCs w:val="24"/>
        </w:rPr>
        <w:t xml:space="preserve"> </w:t>
      </w:r>
      <w:r>
        <w:rPr>
          <w:rFonts w:ascii="Calibri" w:eastAsia="Calibri" w:hAnsi="Calibri" w:cs="Calibri"/>
          <w:color w:val="000000"/>
          <w:sz w:val="24"/>
          <w:szCs w:val="24"/>
        </w:rPr>
        <w:t xml:space="preserve">Additional information and resources about Quality Area 5 are available in the </w:t>
      </w:r>
      <w:hyperlink r:id="rId44" w:anchor="page=228">
        <w:r>
          <w:rPr>
            <w:rFonts w:ascii="Calibri" w:eastAsia="Calibri" w:hAnsi="Calibri" w:cs="Calibri"/>
            <w:color w:val="0000FF"/>
            <w:sz w:val="24"/>
            <w:szCs w:val="24"/>
            <w:u w:val="single"/>
          </w:rPr>
          <w:t>Guide to the National Quality Framework</w:t>
        </w:r>
      </w:hyperlink>
      <w:r>
        <w:rPr>
          <w:rFonts w:ascii="Calibri" w:eastAsia="Calibri" w:hAnsi="Calibri" w:cs="Calibri"/>
          <w:color w:val="000000"/>
          <w:sz w:val="24"/>
          <w:szCs w:val="24"/>
        </w:rPr>
        <w:t xml:space="preserve"> and on the </w:t>
      </w:r>
      <w:hyperlink r:id="rId45">
        <w:r>
          <w:rPr>
            <w:rFonts w:ascii="Calibri" w:eastAsia="Calibri" w:hAnsi="Calibri" w:cs="Calibri"/>
            <w:color w:val="0000FF"/>
            <w:sz w:val="24"/>
            <w:szCs w:val="24"/>
            <w:u w:val="single"/>
          </w:rPr>
          <w:t>ACECQA website</w:t>
        </w:r>
      </w:hyperlink>
      <w:r>
        <w:rPr>
          <w:rFonts w:ascii="Calibri" w:eastAsia="Calibri" w:hAnsi="Calibri" w:cs="Calibri"/>
          <w:color w:val="000000"/>
          <w:sz w:val="24"/>
          <w:szCs w:val="24"/>
        </w:rPr>
        <w:t xml:space="preserve">. </w:t>
      </w:r>
    </w:p>
    <w:p w14:paraId="61CB73D9" w14:textId="77777777" w:rsidR="00F97045" w:rsidRDefault="00000000">
      <w:pPr>
        <w:pStyle w:val="Heading2"/>
        <w:ind w:left="0" w:right="-345"/>
        <w:rPr>
          <w:rFonts w:ascii="Calibri" w:eastAsia="Calibri" w:hAnsi="Calibri" w:cs="Calibri"/>
          <w:color w:val="7F7F7F"/>
          <w:sz w:val="28"/>
          <w:szCs w:val="28"/>
        </w:rPr>
      </w:pPr>
      <w:r>
        <w:rPr>
          <w:rFonts w:ascii="Calibri" w:eastAsia="Calibri" w:hAnsi="Calibri" w:cs="Calibri"/>
          <w:color w:val="7F7F7F"/>
          <w:sz w:val="28"/>
          <w:szCs w:val="28"/>
        </w:rPr>
        <w:t>Quality Area 5: Standards and elements</w:t>
      </w:r>
    </w:p>
    <w:tbl>
      <w:tblPr>
        <w:tblStyle w:val="afffffffffffff3"/>
        <w:tblW w:w="1531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884"/>
        <w:gridCol w:w="1953"/>
        <w:gridCol w:w="10473"/>
      </w:tblGrid>
      <w:tr w:rsidR="00F97045" w14:paraId="261E0B78" w14:textId="77777777">
        <w:tc>
          <w:tcPr>
            <w:tcW w:w="2884" w:type="dxa"/>
            <w:shd w:val="clear" w:color="auto" w:fill="FBBA5B"/>
          </w:tcPr>
          <w:p w14:paraId="5528254C" w14:textId="77777777" w:rsidR="00F97045" w:rsidRDefault="00000000">
            <w:pPr>
              <w:ind w:right="-345"/>
              <w:rPr>
                <w:b/>
              </w:rPr>
            </w:pPr>
            <w:r>
              <w:rPr>
                <w:b/>
              </w:rPr>
              <w:t>Standard 5.1</w:t>
            </w:r>
          </w:p>
        </w:tc>
        <w:tc>
          <w:tcPr>
            <w:tcW w:w="12426" w:type="dxa"/>
            <w:gridSpan w:val="2"/>
            <w:shd w:val="clear" w:color="auto" w:fill="FBBA5B"/>
          </w:tcPr>
          <w:p w14:paraId="002BA9CF" w14:textId="77777777" w:rsidR="00F97045" w:rsidRDefault="00000000">
            <w:pPr>
              <w:ind w:right="-345"/>
              <w:rPr>
                <w:b/>
              </w:rPr>
            </w:pPr>
            <w:r>
              <w:rPr>
                <w:b/>
              </w:rPr>
              <w:t>Respectful and equitable relationships are maintained with each child.</w:t>
            </w:r>
          </w:p>
        </w:tc>
      </w:tr>
      <w:tr w:rsidR="00F97045" w14:paraId="0B1E2048" w14:textId="77777777">
        <w:tc>
          <w:tcPr>
            <w:tcW w:w="2884" w:type="dxa"/>
          </w:tcPr>
          <w:p w14:paraId="69AAC6F2" w14:textId="77777777" w:rsidR="00F97045" w:rsidRDefault="00000000">
            <w:pPr>
              <w:ind w:left="34" w:right="-345"/>
            </w:pPr>
            <w:r>
              <w:t>Positive educator to child interactions</w:t>
            </w:r>
          </w:p>
        </w:tc>
        <w:tc>
          <w:tcPr>
            <w:tcW w:w="1953" w:type="dxa"/>
          </w:tcPr>
          <w:p w14:paraId="579F1DA9" w14:textId="77777777" w:rsidR="00F97045" w:rsidRDefault="00000000">
            <w:pPr>
              <w:ind w:left="34" w:right="-345"/>
            </w:pPr>
            <w:r>
              <w:t>Element 5.1.1</w:t>
            </w:r>
          </w:p>
        </w:tc>
        <w:tc>
          <w:tcPr>
            <w:tcW w:w="10473" w:type="dxa"/>
          </w:tcPr>
          <w:p w14:paraId="0E41BDE1" w14:textId="77777777" w:rsidR="00F97045" w:rsidRDefault="00000000">
            <w:pPr>
              <w:ind w:left="34" w:right="-30"/>
            </w:pPr>
            <w:r>
              <w:t>Responsive and meaningful interactions build trusting relationships which engage and support each child to feel secure, confident and included</w:t>
            </w:r>
          </w:p>
        </w:tc>
      </w:tr>
      <w:tr w:rsidR="00F97045" w14:paraId="438C6302" w14:textId="77777777">
        <w:tc>
          <w:tcPr>
            <w:tcW w:w="2884" w:type="dxa"/>
          </w:tcPr>
          <w:p w14:paraId="1DC91ED5" w14:textId="77777777" w:rsidR="00F97045" w:rsidRDefault="00000000">
            <w:pPr>
              <w:ind w:left="34" w:right="-345"/>
            </w:pPr>
            <w:r>
              <w:t>Dignity and rights of the child</w:t>
            </w:r>
          </w:p>
        </w:tc>
        <w:tc>
          <w:tcPr>
            <w:tcW w:w="1953" w:type="dxa"/>
          </w:tcPr>
          <w:p w14:paraId="47B09F74" w14:textId="77777777" w:rsidR="00F97045" w:rsidRDefault="00000000">
            <w:pPr>
              <w:ind w:left="34" w:right="-345"/>
            </w:pPr>
            <w:r>
              <w:t>Element 5.1.2</w:t>
            </w:r>
          </w:p>
        </w:tc>
        <w:tc>
          <w:tcPr>
            <w:tcW w:w="10473" w:type="dxa"/>
          </w:tcPr>
          <w:p w14:paraId="5DE20951" w14:textId="77777777" w:rsidR="00F97045" w:rsidRDefault="00000000">
            <w:pPr>
              <w:ind w:left="34" w:right="-345"/>
            </w:pPr>
            <w:r>
              <w:t>The dignity and the rights of every child are maintained.</w:t>
            </w:r>
          </w:p>
        </w:tc>
      </w:tr>
      <w:tr w:rsidR="00F97045" w14:paraId="2B008FB0" w14:textId="77777777">
        <w:tc>
          <w:tcPr>
            <w:tcW w:w="2884" w:type="dxa"/>
            <w:shd w:val="clear" w:color="auto" w:fill="FBBA5B"/>
          </w:tcPr>
          <w:p w14:paraId="7BBF23DB" w14:textId="77777777" w:rsidR="00F97045" w:rsidRDefault="00000000">
            <w:pPr>
              <w:ind w:right="-345"/>
              <w:rPr>
                <w:b/>
              </w:rPr>
            </w:pPr>
            <w:r>
              <w:rPr>
                <w:b/>
              </w:rPr>
              <w:t>Standard 5.2</w:t>
            </w:r>
          </w:p>
        </w:tc>
        <w:tc>
          <w:tcPr>
            <w:tcW w:w="12426" w:type="dxa"/>
            <w:gridSpan w:val="2"/>
            <w:shd w:val="clear" w:color="auto" w:fill="FBBA5B"/>
          </w:tcPr>
          <w:p w14:paraId="6ECF8A7B" w14:textId="77777777" w:rsidR="00F97045" w:rsidRDefault="00000000">
            <w:pPr>
              <w:ind w:right="-345"/>
              <w:rPr>
                <w:b/>
              </w:rPr>
            </w:pPr>
            <w:r>
              <w:rPr>
                <w:b/>
              </w:rPr>
              <w:t>Each child is supported to build and maintain sensitive and responsive relationships.</w:t>
            </w:r>
          </w:p>
        </w:tc>
      </w:tr>
      <w:tr w:rsidR="00F97045" w14:paraId="6534C752" w14:textId="77777777">
        <w:tc>
          <w:tcPr>
            <w:tcW w:w="2884" w:type="dxa"/>
          </w:tcPr>
          <w:p w14:paraId="4F952848" w14:textId="77777777" w:rsidR="00F97045" w:rsidRDefault="00000000">
            <w:pPr>
              <w:ind w:left="34" w:right="-345"/>
            </w:pPr>
            <w:r>
              <w:t>Collaborative learning</w:t>
            </w:r>
          </w:p>
        </w:tc>
        <w:tc>
          <w:tcPr>
            <w:tcW w:w="1953" w:type="dxa"/>
          </w:tcPr>
          <w:p w14:paraId="283727BA" w14:textId="77777777" w:rsidR="00F97045" w:rsidRDefault="00000000">
            <w:pPr>
              <w:ind w:left="34" w:right="-345"/>
            </w:pPr>
            <w:r>
              <w:t>Element 5.2.1</w:t>
            </w:r>
          </w:p>
        </w:tc>
        <w:tc>
          <w:tcPr>
            <w:tcW w:w="10473" w:type="dxa"/>
          </w:tcPr>
          <w:p w14:paraId="66FBCEAE" w14:textId="77777777" w:rsidR="00F97045" w:rsidRDefault="00000000">
            <w:pPr>
              <w:ind w:left="34" w:right="-345"/>
            </w:pPr>
            <w:r>
              <w:t>Children are supported to collaborate, learn from and help each other.</w:t>
            </w:r>
          </w:p>
        </w:tc>
      </w:tr>
      <w:tr w:rsidR="00F97045" w14:paraId="14D1BB59" w14:textId="77777777">
        <w:tc>
          <w:tcPr>
            <w:tcW w:w="2884" w:type="dxa"/>
          </w:tcPr>
          <w:p w14:paraId="34CF7406" w14:textId="77777777" w:rsidR="00F97045" w:rsidRDefault="00000000">
            <w:pPr>
              <w:ind w:left="34" w:right="-345"/>
            </w:pPr>
            <w:r>
              <w:t>Self-regulation</w:t>
            </w:r>
          </w:p>
        </w:tc>
        <w:tc>
          <w:tcPr>
            <w:tcW w:w="1953" w:type="dxa"/>
          </w:tcPr>
          <w:p w14:paraId="15A2DEDA" w14:textId="77777777" w:rsidR="00F97045" w:rsidRDefault="00000000">
            <w:pPr>
              <w:ind w:left="34" w:right="-345"/>
            </w:pPr>
            <w:r>
              <w:t>Element 5.2.2</w:t>
            </w:r>
          </w:p>
        </w:tc>
        <w:tc>
          <w:tcPr>
            <w:tcW w:w="10473" w:type="dxa"/>
          </w:tcPr>
          <w:p w14:paraId="244C0E6A" w14:textId="77777777" w:rsidR="00F97045" w:rsidRDefault="00000000">
            <w:pPr>
              <w:ind w:left="34" w:right="-345"/>
            </w:pPr>
            <w:r>
              <w:t>Each child is supported to regulate their own behaviour, respond appropriately to the behaviour of others and communicate effectively to resolve conflicts.</w:t>
            </w:r>
          </w:p>
        </w:tc>
      </w:tr>
    </w:tbl>
    <w:p w14:paraId="4D0CF9B5" w14:textId="77777777" w:rsidR="00F97045" w:rsidRDefault="00000000">
      <w:pPr>
        <w:pBdr>
          <w:top w:val="nil"/>
          <w:left w:val="nil"/>
          <w:bottom w:val="nil"/>
          <w:right w:val="nil"/>
          <w:between w:val="nil"/>
        </w:pBdr>
        <w:spacing w:before="200" w:line="300" w:lineRule="auto"/>
        <w:ind w:right="-345"/>
        <w:rPr>
          <w:rFonts w:ascii="Calibri" w:eastAsia="Calibri" w:hAnsi="Calibri" w:cs="Calibri"/>
          <w:color w:val="7F7F7F"/>
          <w:sz w:val="28"/>
          <w:szCs w:val="28"/>
        </w:rPr>
      </w:pPr>
      <w:r>
        <w:rPr>
          <w:rFonts w:ascii="Calibri" w:eastAsia="Calibri" w:hAnsi="Calibri" w:cs="Calibri"/>
          <w:color w:val="7F7F7F"/>
          <w:sz w:val="28"/>
          <w:szCs w:val="28"/>
        </w:rPr>
        <w:t xml:space="preserve">National Law and National Regulations underpinning Quality Area 5 </w:t>
      </w:r>
    </w:p>
    <w:p w14:paraId="05D46D53" w14:textId="77777777" w:rsidR="00F97045" w:rsidRDefault="00000000">
      <w:pPr>
        <w:pBdr>
          <w:top w:val="nil"/>
          <w:left w:val="nil"/>
          <w:bottom w:val="nil"/>
          <w:right w:val="nil"/>
          <w:between w:val="nil"/>
        </w:pBdr>
        <w:spacing w:before="200" w:line="300" w:lineRule="auto"/>
        <w:ind w:right="-345"/>
        <w:rPr>
          <w:rFonts w:ascii="Calibri" w:eastAsia="Calibri" w:hAnsi="Calibri" w:cs="Calibri"/>
          <w:color w:val="000000"/>
          <w:sz w:val="24"/>
          <w:szCs w:val="24"/>
        </w:rPr>
      </w:pPr>
      <w:r>
        <w:rPr>
          <w:rFonts w:ascii="Calibri" w:eastAsia="Calibri" w:hAnsi="Calibri" w:cs="Calibri"/>
          <w:color w:val="000000"/>
          <w:sz w:val="24"/>
          <w:szCs w:val="24"/>
        </w:rPr>
        <w:t>The table below shows the sections of the National Law and National Regulations underpinning Quality Area 5 and lists the most relevant element of the NQS associated with each section and regulation. Please note that this table serves as a guide only and regulatory authorities have flexibility in how they assign non-compliance with the National Law and National Regulations against the quality areas, standards and elements of the NQS.</w:t>
      </w:r>
    </w:p>
    <w:tbl>
      <w:tblPr>
        <w:tblStyle w:val="afffffffffffff4"/>
        <w:tblW w:w="15338" w:type="dxa"/>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00" w:firstRow="0" w:lastRow="0" w:firstColumn="0" w:lastColumn="0" w:noHBand="0" w:noVBand="1"/>
      </w:tblPr>
      <w:tblGrid>
        <w:gridCol w:w="2426"/>
        <w:gridCol w:w="10488"/>
        <w:gridCol w:w="2424"/>
      </w:tblGrid>
      <w:tr w:rsidR="00F97045" w14:paraId="78F0D11E" w14:textId="77777777">
        <w:tc>
          <w:tcPr>
            <w:tcW w:w="12914" w:type="dxa"/>
            <w:gridSpan w:val="2"/>
            <w:tcBorders>
              <w:top w:val="single" w:sz="4" w:space="0" w:color="D9D9D9"/>
              <w:left w:val="single" w:sz="4" w:space="0" w:color="D9D9D9"/>
              <w:bottom w:val="single" w:sz="4" w:space="0" w:color="D9D9D9"/>
              <w:right w:val="single" w:sz="4" w:space="0" w:color="D9D9D9"/>
            </w:tcBorders>
            <w:shd w:val="clear" w:color="auto" w:fill="BFBFBF"/>
          </w:tcPr>
          <w:p w14:paraId="4172B117" w14:textId="77777777" w:rsidR="00F97045" w:rsidRDefault="00000000">
            <w:pPr>
              <w:keepNext/>
              <w:ind w:right="-345"/>
              <w:rPr>
                <w:b/>
              </w:rPr>
            </w:pPr>
            <w:r>
              <w:rPr>
                <w:b/>
              </w:rPr>
              <w:t>National Law and National Regulations</w:t>
            </w:r>
          </w:p>
        </w:tc>
        <w:tc>
          <w:tcPr>
            <w:tcW w:w="2424" w:type="dxa"/>
            <w:tcBorders>
              <w:top w:val="single" w:sz="4" w:space="0" w:color="D9D9D9"/>
              <w:left w:val="single" w:sz="4" w:space="0" w:color="D9D9D9"/>
              <w:bottom w:val="single" w:sz="4" w:space="0" w:color="D9D9D9"/>
              <w:right w:val="single" w:sz="4" w:space="0" w:color="D9D9D9"/>
            </w:tcBorders>
            <w:shd w:val="clear" w:color="auto" w:fill="BFBFBF"/>
          </w:tcPr>
          <w:p w14:paraId="68009213" w14:textId="77777777" w:rsidR="00F97045" w:rsidRDefault="00000000">
            <w:pPr>
              <w:keepNext/>
              <w:ind w:right="-345"/>
              <w:rPr>
                <w:b/>
              </w:rPr>
            </w:pPr>
            <w:r>
              <w:rPr>
                <w:b/>
              </w:rPr>
              <w:t>Associated element</w:t>
            </w:r>
          </w:p>
        </w:tc>
      </w:tr>
      <w:tr w:rsidR="00F97045" w14:paraId="67007FF6"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4993738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166</w:t>
            </w:r>
          </w:p>
        </w:tc>
        <w:tc>
          <w:tcPr>
            <w:tcW w:w="10488" w:type="dxa"/>
            <w:tcBorders>
              <w:top w:val="single" w:sz="4" w:space="0" w:color="D9D9D9"/>
              <w:left w:val="single" w:sz="4" w:space="0" w:color="D9D9D9"/>
              <w:bottom w:val="single" w:sz="4" w:space="0" w:color="D9D9D9"/>
              <w:right w:val="single" w:sz="4" w:space="0" w:color="D9D9D9"/>
            </w:tcBorders>
          </w:tcPr>
          <w:p w14:paraId="38C3867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to use inappropriate discipline</w:t>
            </w:r>
          </w:p>
        </w:tc>
        <w:tc>
          <w:tcPr>
            <w:tcW w:w="2424" w:type="dxa"/>
            <w:tcBorders>
              <w:top w:val="single" w:sz="4" w:space="0" w:color="D9D9D9"/>
              <w:left w:val="single" w:sz="4" w:space="0" w:color="D9D9D9"/>
              <w:bottom w:val="single" w:sz="4" w:space="0" w:color="D9D9D9"/>
              <w:right w:val="single" w:sz="4" w:space="0" w:color="D9D9D9"/>
            </w:tcBorders>
          </w:tcPr>
          <w:p w14:paraId="400A523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5.1.1, 5.1.2, 5.2.2</w:t>
            </w:r>
          </w:p>
        </w:tc>
      </w:tr>
      <w:tr w:rsidR="00F97045" w14:paraId="159D713D"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939EFD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155</w:t>
            </w:r>
          </w:p>
        </w:tc>
        <w:tc>
          <w:tcPr>
            <w:tcW w:w="10488" w:type="dxa"/>
            <w:tcBorders>
              <w:top w:val="single" w:sz="4" w:space="0" w:color="D9D9D9"/>
              <w:left w:val="single" w:sz="4" w:space="0" w:color="D9D9D9"/>
              <w:bottom w:val="single" w:sz="4" w:space="0" w:color="D9D9D9"/>
              <w:right w:val="single" w:sz="4" w:space="0" w:color="D9D9D9"/>
            </w:tcBorders>
          </w:tcPr>
          <w:p w14:paraId="5EB3AF8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Interactions with children</w:t>
            </w:r>
          </w:p>
        </w:tc>
        <w:tc>
          <w:tcPr>
            <w:tcW w:w="2424" w:type="dxa"/>
            <w:tcBorders>
              <w:top w:val="single" w:sz="4" w:space="0" w:color="D9D9D9"/>
              <w:left w:val="single" w:sz="4" w:space="0" w:color="D9D9D9"/>
              <w:bottom w:val="single" w:sz="4" w:space="0" w:color="D9D9D9"/>
              <w:right w:val="single" w:sz="4" w:space="0" w:color="D9D9D9"/>
            </w:tcBorders>
          </w:tcPr>
          <w:p w14:paraId="2E628BE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5.1.1, 5.1.2, 5.2.2</w:t>
            </w:r>
          </w:p>
        </w:tc>
      </w:tr>
      <w:tr w:rsidR="00F97045" w14:paraId="1A37A588"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540DE89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156</w:t>
            </w:r>
          </w:p>
        </w:tc>
        <w:tc>
          <w:tcPr>
            <w:tcW w:w="10488" w:type="dxa"/>
            <w:tcBorders>
              <w:top w:val="single" w:sz="4" w:space="0" w:color="D9D9D9"/>
              <w:left w:val="single" w:sz="4" w:space="0" w:color="D9D9D9"/>
              <w:bottom w:val="single" w:sz="4" w:space="0" w:color="D9D9D9"/>
              <w:right w:val="single" w:sz="4" w:space="0" w:color="D9D9D9"/>
            </w:tcBorders>
          </w:tcPr>
          <w:p w14:paraId="34A16C0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Relationships in groups</w:t>
            </w:r>
          </w:p>
        </w:tc>
        <w:tc>
          <w:tcPr>
            <w:tcW w:w="2424" w:type="dxa"/>
            <w:tcBorders>
              <w:top w:val="single" w:sz="4" w:space="0" w:color="D9D9D9"/>
              <w:left w:val="single" w:sz="4" w:space="0" w:color="D9D9D9"/>
              <w:bottom w:val="single" w:sz="4" w:space="0" w:color="D9D9D9"/>
              <w:right w:val="single" w:sz="4" w:space="0" w:color="D9D9D9"/>
            </w:tcBorders>
          </w:tcPr>
          <w:p w14:paraId="2FBA541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5.2.2</w:t>
            </w:r>
          </w:p>
        </w:tc>
      </w:tr>
    </w:tbl>
    <w:p w14:paraId="63D62354" w14:textId="77777777" w:rsidR="00F97045" w:rsidRDefault="00F97045">
      <w:pPr>
        <w:pBdr>
          <w:top w:val="nil"/>
          <w:left w:val="nil"/>
          <w:bottom w:val="nil"/>
          <w:right w:val="nil"/>
          <w:between w:val="nil"/>
        </w:pBdr>
        <w:spacing w:before="200" w:line="300" w:lineRule="auto"/>
        <w:ind w:right="-345"/>
        <w:rPr>
          <w:rFonts w:ascii="Calibri" w:eastAsia="Calibri" w:hAnsi="Calibri" w:cs="Calibri"/>
          <w:color w:val="1F497D"/>
          <w:sz w:val="28"/>
          <w:szCs w:val="28"/>
        </w:rPr>
      </w:pPr>
    </w:p>
    <w:p w14:paraId="29162DF3" w14:textId="77777777" w:rsidR="00F97045" w:rsidRDefault="00000000">
      <w:pPr>
        <w:spacing w:after="200" w:line="276" w:lineRule="auto"/>
        <w:ind w:right="-345"/>
        <w:rPr>
          <w:rFonts w:ascii="Calibri" w:eastAsia="Calibri" w:hAnsi="Calibri" w:cs="Calibri"/>
          <w:color w:val="1F497D"/>
          <w:sz w:val="28"/>
          <w:szCs w:val="28"/>
        </w:rPr>
      </w:pPr>
      <w:r>
        <w:br w:type="page"/>
      </w:r>
    </w:p>
    <w:p w14:paraId="52ED9459" w14:textId="77777777" w:rsidR="00F97045" w:rsidRDefault="00000000">
      <w:pPr>
        <w:pBdr>
          <w:top w:val="nil"/>
          <w:left w:val="nil"/>
          <w:bottom w:val="nil"/>
          <w:right w:val="nil"/>
          <w:between w:val="nil"/>
        </w:pBdr>
        <w:spacing w:before="60" w:after="60"/>
        <w:ind w:right="-345"/>
        <w:rPr>
          <w:rFonts w:ascii="Calibri" w:eastAsia="Calibri" w:hAnsi="Calibri" w:cs="Calibri"/>
          <w:b/>
          <w:color w:val="1F497D"/>
          <w:sz w:val="30"/>
          <w:szCs w:val="30"/>
        </w:rPr>
      </w:pPr>
      <w:r>
        <w:rPr>
          <w:rFonts w:ascii="Calibri" w:eastAsia="Calibri" w:hAnsi="Calibri" w:cs="Calibri"/>
          <w:b/>
          <w:color w:val="1F497D"/>
          <w:sz w:val="30"/>
          <w:szCs w:val="30"/>
        </w:rPr>
        <w:lastRenderedPageBreak/>
        <w:t>Quality Improvement Plan for Quality Area 5</w:t>
      </w:r>
    </w:p>
    <w:p w14:paraId="7F6108B3" w14:textId="77777777" w:rsidR="00F97045" w:rsidRDefault="00000000">
      <w:pPr>
        <w:pBdr>
          <w:top w:val="nil"/>
          <w:left w:val="nil"/>
          <w:bottom w:val="nil"/>
          <w:right w:val="nil"/>
          <w:between w:val="nil"/>
        </w:pBdr>
        <w:spacing w:before="200" w:after="200"/>
        <w:ind w:right="-345"/>
        <w:rPr>
          <w:rFonts w:ascii="Calibri" w:eastAsia="Calibri" w:hAnsi="Calibri" w:cs="Calibri"/>
          <w:color w:val="7F7F7F"/>
          <w:sz w:val="28"/>
          <w:szCs w:val="28"/>
        </w:rPr>
      </w:pPr>
      <w:r>
        <w:rPr>
          <w:rFonts w:ascii="Calibri" w:eastAsia="Calibri" w:hAnsi="Calibri" w:cs="Calibri"/>
          <w:color w:val="7F7F7F"/>
          <w:sz w:val="28"/>
          <w:szCs w:val="28"/>
        </w:rPr>
        <w:t>Summary of strengths for Quality Area 5</w:t>
      </w:r>
    </w:p>
    <w:tbl>
      <w:tblPr>
        <w:tblStyle w:val="afffffffffffff5"/>
        <w:tblW w:w="15167" w:type="dxa"/>
        <w:tblInd w:w="108" w:type="dxa"/>
        <w:tblBorders>
          <w:top w:val="single" w:sz="4" w:space="0" w:color="A6A6A6"/>
          <w:left w:val="single" w:sz="4" w:space="0" w:color="A6A6A6"/>
          <w:bottom w:val="single" w:sz="4" w:space="0" w:color="A6A6A6"/>
          <w:right w:val="single" w:sz="4" w:space="0" w:color="A6A6A6"/>
          <w:insideH w:val="nil"/>
          <w:insideV w:val="single" w:sz="4" w:space="0" w:color="000000"/>
        </w:tblBorders>
        <w:tblLayout w:type="fixed"/>
        <w:tblLook w:val="0420" w:firstRow="1" w:lastRow="0" w:firstColumn="0" w:lastColumn="0" w:noHBand="0" w:noVBand="1"/>
      </w:tblPr>
      <w:tblGrid>
        <w:gridCol w:w="1525"/>
        <w:gridCol w:w="13642"/>
      </w:tblGrid>
      <w:tr w:rsidR="00F97045" w14:paraId="6E51D774" w14:textId="77777777" w:rsidTr="00F97045">
        <w:trPr>
          <w:cnfStyle w:val="100000000000" w:firstRow="1" w:lastRow="0" w:firstColumn="0" w:lastColumn="0" w:oddVBand="0" w:evenVBand="0" w:oddHBand="0" w:evenHBand="0" w:firstRowFirstColumn="0" w:firstRowLastColumn="0" w:lastRowFirstColumn="0" w:lastRowLastColumn="0"/>
          <w:trHeight w:val="3119"/>
        </w:trPr>
        <w:tc>
          <w:tcPr>
            <w:tcW w:w="1525" w:type="dxa"/>
            <w:tcBorders>
              <w:top w:val="nil"/>
              <w:bottom w:val="nil"/>
            </w:tcBorders>
            <w:shd w:val="clear" w:color="auto" w:fill="D9D9D9"/>
          </w:tcPr>
          <w:p w14:paraId="4897AA39" w14:textId="77777777" w:rsidR="00F97045" w:rsidRDefault="00000000">
            <w:pPr>
              <w:ind w:right="-345"/>
              <w:jc w:val="both"/>
              <w:rPr>
                <w:rFonts w:eastAsia="Calibri" w:cs="Calibri"/>
                <w:color w:val="729FFF"/>
                <w:sz w:val="22"/>
                <w:szCs w:val="22"/>
              </w:rPr>
            </w:pPr>
            <w:r>
              <w:rPr>
                <w:rFonts w:ascii="Calibri" w:eastAsia="Calibri" w:hAnsi="Calibri" w:cs="Calibri"/>
                <w:sz w:val="22"/>
                <w:szCs w:val="22"/>
              </w:rPr>
              <w:t>Strengths</w:t>
            </w:r>
          </w:p>
          <w:p w14:paraId="7D6A1575" w14:textId="77777777" w:rsidR="00F97045" w:rsidRDefault="00F97045">
            <w:pPr>
              <w:ind w:left="176" w:right="-345"/>
              <w:rPr>
                <w:rFonts w:eastAsia="Calibri" w:cs="Calibri"/>
                <w:b/>
              </w:rPr>
            </w:pPr>
          </w:p>
        </w:tc>
        <w:tc>
          <w:tcPr>
            <w:tcW w:w="13642" w:type="dxa"/>
            <w:tcBorders>
              <w:top w:val="nil"/>
              <w:bottom w:val="nil"/>
            </w:tcBorders>
          </w:tcPr>
          <w:p w14:paraId="69C63804" w14:textId="77777777" w:rsidR="00F97045" w:rsidRDefault="00000000">
            <w:pPr>
              <w:numPr>
                <w:ilvl w:val="0"/>
                <w:numId w:val="5"/>
              </w:numPr>
              <w:ind w:right="-345"/>
              <w:jc w:val="both"/>
              <w:rPr>
                <w:rFonts w:eastAsia="Calibri" w:cs="Calibri"/>
                <w:sz w:val="22"/>
                <w:szCs w:val="22"/>
              </w:rPr>
            </w:pPr>
            <w:r>
              <w:rPr>
                <w:rFonts w:ascii="Calibri" w:eastAsia="Calibri" w:hAnsi="Calibri" w:cs="Calibri"/>
                <w:sz w:val="22"/>
                <w:szCs w:val="22"/>
              </w:rPr>
              <w:t>Educators create and encourage an atmosphere and community that is relaxed, happy, positive and supportive.</w:t>
            </w:r>
          </w:p>
          <w:p w14:paraId="745FDDDF" w14:textId="77777777" w:rsidR="00F97045" w:rsidRDefault="00000000">
            <w:pPr>
              <w:numPr>
                <w:ilvl w:val="0"/>
                <w:numId w:val="5"/>
              </w:numPr>
              <w:ind w:right="-345"/>
              <w:jc w:val="both"/>
              <w:rPr>
                <w:rFonts w:eastAsia="Calibri" w:cs="Calibri"/>
                <w:sz w:val="22"/>
                <w:szCs w:val="22"/>
              </w:rPr>
            </w:pPr>
            <w:r>
              <w:rPr>
                <w:rFonts w:ascii="Calibri" w:eastAsia="Calibri" w:hAnsi="Calibri" w:cs="Calibri"/>
                <w:sz w:val="22"/>
                <w:szCs w:val="22"/>
              </w:rPr>
              <w:t>Educators and children engage in high quality interactions and experiences.</w:t>
            </w:r>
          </w:p>
          <w:p w14:paraId="1CCFADD9" w14:textId="77777777" w:rsidR="00F97045" w:rsidRDefault="00000000">
            <w:pPr>
              <w:numPr>
                <w:ilvl w:val="0"/>
                <w:numId w:val="5"/>
              </w:numPr>
              <w:ind w:right="-345"/>
              <w:jc w:val="both"/>
              <w:rPr>
                <w:rFonts w:eastAsia="Calibri" w:cs="Calibri"/>
                <w:sz w:val="22"/>
                <w:szCs w:val="22"/>
              </w:rPr>
            </w:pPr>
            <w:r>
              <w:rPr>
                <w:rFonts w:ascii="Calibri" w:eastAsia="Calibri" w:hAnsi="Calibri" w:cs="Calibri"/>
                <w:sz w:val="22"/>
                <w:szCs w:val="22"/>
              </w:rPr>
              <w:t>Educators develop a strong sense of belonging with the children within the kinder community.</w:t>
            </w:r>
          </w:p>
          <w:p w14:paraId="664D1ECB" w14:textId="77777777" w:rsidR="00F97045" w:rsidRDefault="00000000">
            <w:pPr>
              <w:numPr>
                <w:ilvl w:val="0"/>
                <w:numId w:val="5"/>
              </w:numPr>
              <w:ind w:right="-345"/>
              <w:jc w:val="both"/>
              <w:rPr>
                <w:rFonts w:eastAsia="Calibri" w:cs="Calibri"/>
                <w:sz w:val="22"/>
                <w:szCs w:val="22"/>
              </w:rPr>
            </w:pPr>
            <w:r>
              <w:rPr>
                <w:rFonts w:ascii="Calibri" w:eastAsia="Calibri" w:hAnsi="Calibri" w:cs="Calibri"/>
                <w:sz w:val="22"/>
                <w:szCs w:val="22"/>
              </w:rPr>
              <w:t xml:space="preserve">Educators respond positively and appropriately to children’s needs, interests, requests, questions and responses to guide </w:t>
            </w:r>
          </w:p>
          <w:p w14:paraId="37A33E18" w14:textId="77777777" w:rsidR="00F97045" w:rsidRDefault="00000000">
            <w:pPr>
              <w:ind w:left="720" w:right="-345"/>
              <w:jc w:val="both"/>
              <w:rPr>
                <w:rFonts w:eastAsia="Calibri" w:cs="Calibri"/>
                <w:sz w:val="22"/>
                <w:szCs w:val="22"/>
              </w:rPr>
            </w:pPr>
            <w:r>
              <w:rPr>
                <w:rFonts w:ascii="Calibri" w:eastAsia="Calibri" w:hAnsi="Calibri" w:cs="Calibri"/>
                <w:sz w:val="22"/>
                <w:szCs w:val="22"/>
              </w:rPr>
              <w:t>play, interactions and learning/development.</w:t>
            </w:r>
          </w:p>
          <w:p w14:paraId="0C91EB39" w14:textId="77777777" w:rsidR="00F97045" w:rsidRDefault="00000000">
            <w:pPr>
              <w:numPr>
                <w:ilvl w:val="0"/>
                <w:numId w:val="9"/>
              </w:numPr>
              <w:ind w:right="-345"/>
              <w:jc w:val="both"/>
              <w:rPr>
                <w:rFonts w:eastAsia="Calibri" w:cs="Calibri"/>
                <w:sz w:val="22"/>
                <w:szCs w:val="22"/>
              </w:rPr>
            </w:pPr>
            <w:r>
              <w:rPr>
                <w:rFonts w:ascii="Calibri" w:eastAsia="Calibri" w:hAnsi="Calibri" w:cs="Calibri"/>
                <w:sz w:val="22"/>
                <w:szCs w:val="22"/>
              </w:rPr>
              <w:t xml:space="preserve">There are both planned and spontaneous experiences, and routines/transitions in each session are guided by both children </w:t>
            </w:r>
          </w:p>
          <w:p w14:paraId="54F9AEA4" w14:textId="77777777" w:rsidR="00F97045" w:rsidRDefault="00000000">
            <w:pPr>
              <w:ind w:left="720" w:right="-345"/>
              <w:jc w:val="both"/>
              <w:rPr>
                <w:rFonts w:eastAsia="Calibri" w:cs="Calibri"/>
                <w:sz w:val="22"/>
                <w:szCs w:val="22"/>
              </w:rPr>
            </w:pPr>
            <w:r>
              <w:rPr>
                <w:rFonts w:ascii="Calibri" w:eastAsia="Calibri" w:hAnsi="Calibri" w:cs="Calibri"/>
                <w:sz w:val="22"/>
                <w:szCs w:val="22"/>
              </w:rPr>
              <w:t>and educators</w:t>
            </w:r>
          </w:p>
          <w:p w14:paraId="09ADA79E"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 xml:space="preserve">Educators support, listen, engage and respect the children as they develop and maintain strong relationships with each child. </w:t>
            </w:r>
          </w:p>
          <w:p w14:paraId="66040A4C"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 xml:space="preserve">Educators use progressive meals/lunch as an opportunity to sit and talk with children while eating and role modelling appropriate practices. </w:t>
            </w:r>
          </w:p>
          <w:p w14:paraId="440C04C3"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Educators observe and collaborate with children to decide what learning experiences to provide, ensuring children have a voice.</w:t>
            </w:r>
          </w:p>
          <w:p w14:paraId="1C1F900C"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Educators promote a sense of community within the service.</w:t>
            </w:r>
          </w:p>
          <w:p w14:paraId="01E5E2B9"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Educators support children’s social and emotional development, such as initiating interactions, joining in play scenarios, recognising their own and other’s emotions; learning how to manage their emotions and how to play with other children.</w:t>
            </w:r>
          </w:p>
          <w:p w14:paraId="6B3775D2"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Educators help children to recognise feelings in themselves and others, to listen to other’s points of view and ideas, and problem solve collaboratively.</w:t>
            </w:r>
          </w:p>
          <w:p w14:paraId="49AFF659"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Educators acknowledge how children feel and reassure them that positive and negative emotions are normal.</w:t>
            </w:r>
          </w:p>
          <w:p w14:paraId="7E8A84E0"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Educators work with children to resolve conflicts and help them to develop the skills needed to resolve conflicts with others.</w:t>
            </w:r>
          </w:p>
          <w:p w14:paraId="23188FB2"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Educators use positive language, facial expressions and tones when redirecting or discussing behaviour with children.</w:t>
            </w:r>
          </w:p>
          <w:p w14:paraId="004D5F22"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Educators work with families to guide children’s behaviour and support their learning and development eg.  Summative assessments mid year and transition reports.</w:t>
            </w:r>
          </w:p>
          <w:p w14:paraId="3347490F"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Educators use outside services to support children and their families.</w:t>
            </w:r>
          </w:p>
          <w:p w14:paraId="50CA96A5"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Educators use a consistent approach to help manage and regulate children’s behaviour to support conflict/resolution.</w:t>
            </w:r>
          </w:p>
          <w:p w14:paraId="07022A23"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Educators support  collaborative learning amongst peers.</w:t>
            </w:r>
          </w:p>
          <w:p w14:paraId="79172D4B"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Non gendered language is used.</w:t>
            </w:r>
          </w:p>
          <w:p w14:paraId="09319960"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Focus on children’s strengths.</w:t>
            </w:r>
          </w:p>
          <w:p w14:paraId="4ED5A68E"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Staff listen to the children - not only words but actions, body language &amp; interactions.</w:t>
            </w:r>
          </w:p>
          <w:p w14:paraId="756375A4"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Incidental conversations with children using books, puzzles and other resources to challenge &amp; support their ideas.</w:t>
            </w:r>
          </w:p>
          <w:p w14:paraId="03A50F8A" w14:textId="77777777" w:rsidR="00F97045" w:rsidRDefault="00000000">
            <w:pPr>
              <w:numPr>
                <w:ilvl w:val="0"/>
                <w:numId w:val="11"/>
              </w:numPr>
              <w:ind w:right="-345"/>
              <w:jc w:val="both"/>
              <w:rPr>
                <w:rFonts w:eastAsia="Calibri" w:cs="Calibri"/>
                <w:sz w:val="22"/>
                <w:szCs w:val="22"/>
              </w:rPr>
            </w:pPr>
            <w:r>
              <w:rPr>
                <w:rFonts w:ascii="Calibri" w:eastAsia="Calibri" w:hAnsi="Calibri" w:cs="Calibri"/>
                <w:sz w:val="22"/>
                <w:szCs w:val="22"/>
              </w:rPr>
              <w:t>Staff support families to work through behavioural and developmental issues.</w:t>
            </w:r>
          </w:p>
        </w:tc>
      </w:tr>
    </w:tbl>
    <w:p w14:paraId="54C3716E"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Summary of strengths in practice where there is evidence of Exceeding NQS themes</w:t>
      </w:r>
    </w:p>
    <w:p w14:paraId="68E35F34"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75C82A59"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1B0D9E15"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46">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747647F1" w14:textId="77777777" w:rsidR="00F97045" w:rsidRDefault="00F97045">
      <w:pPr>
        <w:ind w:right="-345"/>
        <w:rPr>
          <w:rFonts w:ascii="Calibri" w:eastAsia="Calibri" w:hAnsi="Calibri" w:cs="Calibri"/>
          <w:sz w:val="22"/>
          <w:szCs w:val="22"/>
        </w:rPr>
      </w:pPr>
    </w:p>
    <w:p w14:paraId="78B2F138" w14:textId="77777777" w:rsidR="00F97045" w:rsidRDefault="00000000">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Standard 5.1 – Relationships between educators and children: Respectful and equitable relationships are maintained with each child.</w:t>
      </w:r>
    </w:p>
    <w:tbl>
      <w:tblPr>
        <w:tblStyle w:val="afffffffffffff6"/>
        <w:tblW w:w="15388"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961"/>
        <w:gridCol w:w="12427"/>
      </w:tblGrid>
      <w:tr w:rsidR="00F97045" w14:paraId="4F47D627" w14:textId="77777777">
        <w:tc>
          <w:tcPr>
            <w:tcW w:w="2961" w:type="dxa"/>
            <w:tcBorders>
              <w:bottom w:val="nil"/>
              <w:right w:val="single" w:sz="4" w:space="0" w:color="A6A6A6"/>
            </w:tcBorders>
            <w:shd w:val="clear" w:color="auto" w:fill="FAA21B"/>
          </w:tcPr>
          <w:p w14:paraId="03DCD72D" w14:textId="77777777" w:rsidR="00F97045" w:rsidRDefault="00F97045">
            <w:pPr>
              <w:pBdr>
                <w:top w:val="nil"/>
                <w:left w:val="nil"/>
                <w:bottom w:val="nil"/>
                <w:right w:val="nil"/>
                <w:between w:val="nil"/>
              </w:pBdr>
              <w:ind w:right="-345"/>
              <w:rPr>
                <w:b/>
                <w:color w:val="000000"/>
                <w:sz w:val="24"/>
                <w:szCs w:val="24"/>
              </w:rPr>
            </w:pPr>
          </w:p>
        </w:tc>
        <w:tc>
          <w:tcPr>
            <w:tcW w:w="12427" w:type="dxa"/>
            <w:tcBorders>
              <w:top w:val="nil"/>
              <w:left w:val="single" w:sz="4" w:space="0" w:color="A6A6A6"/>
              <w:bottom w:val="nil"/>
              <w:right w:val="nil"/>
            </w:tcBorders>
          </w:tcPr>
          <w:p w14:paraId="4A378721" w14:textId="77777777" w:rsidR="00F97045" w:rsidRDefault="00F97045">
            <w:pPr>
              <w:pBdr>
                <w:top w:val="nil"/>
                <w:left w:val="nil"/>
                <w:bottom w:val="nil"/>
                <w:right w:val="nil"/>
                <w:between w:val="nil"/>
              </w:pBdr>
              <w:ind w:right="-345"/>
              <w:rPr>
                <w:color w:val="000000"/>
                <w:sz w:val="24"/>
                <w:szCs w:val="24"/>
              </w:rPr>
            </w:pPr>
          </w:p>
        </w:tc>
      </w:tr>
      <w:tr w:rsidR="00F97045" w14:paraId="65773BEA" w14:textId="77777777">
        <w:trPr>
          <w:trHeight w:val="400"/>
        </w:trPr>
        <w:tc>
          <w:tcPr>
            <w:tcW w:w="2961" w:type="dxa"/>
            <w:tcBorders>
              <w:top w:val="nil"/>
              <w:bottom w:val="single" w:sz="4" w:space="0" w:color="A6A6A6"/>
              <w:right w:val="single" w:sz="4" w:space="0" w:color="A6A6A6"/>
            </w:tcBorders>
            <w:shd w:val="clear" w:color="auto" w:fill="auto"/>
          </w:tcPr>
          <w:p w14:paraId="11EF75DB"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2427" w:type="dxa"/>
            <w:tcBorders>
              <w:top w:val="nil"/>
              <w:left w:val="single" w:sz="4" w:space="0" w:color="A6A6A6"/>
              <w:right w:val="nil"/>
            </w:tcBorders>
          </w:tcPr>
          <w:p w14:paraId="2A890450" w14:textId="77777777" w:rsidR="00F97045" w:rsidRDefault="00F97045">
            <w:pPr>
              <w:pBdr>
                <w:top w:val="nil"/>
                <w:left w:val="nil"/>
                <w:bottom w:val="nil"/>
                <w:right w:val="nil"/>
                <w:between w:val="nil"/>
              </w:pBdr>
              <w:ind w:right="-345"/>
              <w:rPr>
                <w:color w:val="000000"/>
                <w:sz w:val="24"/>
                <w:szCs w:val="24"/>
              </w:rPr>
            </w:pPr>
          </w:p>
        </w:tc>
      </w:tr>
      <w:tr w:rsidR="00F97045" w14:paraId="04EA2DEE" w14:textId="77777777">
        <w:trPr>
          <w:trHeight w:val="1973"/>
        </w:trPr>
        <w:tc>
          <w:tcPr>
            <w:tcW w:w="2961" w:type="dxa"/>
            <w:tcBorders>
              <w:bottom w:val="single" w:sz="4" w:space="0" w:color="A6A6A6"/>
            </w:tcBorders>
            <w:shd w:val="clear" w:color="auto" w:fill="A6A6A6"/>
          </w:tcPr>
          <w:p w14:paraId="2A426B75" w14:textId="77777777" w:rsidR="00F97045" w:rsidRDefault="00000000">
            <w:pPr>
              <w:pBdr>
                <w:top w:val="nil"/>
                <w:left w:val="nil"/>
                <w:bottom w:val="nil"/>
                <w:right w:val="nil"/>
                <w:between w:val="nil"/>
              </w:pBdr>
              <w:ind w:right="-345"/>
              <w:rPr>
                <w:color w:val="000000"/>
                <w:sz w:val="24"/>
                <w:szCs w:val="24"/>
              </w:rPr>
            </w:pPr>
            <w:r>
              <w:rPr>
                <w:color w:val="000000"/>
                <w:sz w:val="24"/>
                <w:szCs w:val="24"/>
              </w:rPr>
              <w:t>1. Practice is embedded in service operations</w:t>
            </w:r>
          </w:p>
        </w:tc>
        <w:tc>
          <w:tcPr>
            <w:tcW w:w="12427" w:type="dxa"/>
          </w:tcPr>
          <w:p w14:paraId="51212D1D" w14:textId="77777777" w:rsidR="00F97045" w:rsidRDefault="00000000">
            <w:pPr>
              <w:pBdr>
                <w:top w:val="nil"/>
                <w:left w:val="nil"/>
                <w:bottom w:val="nil"/>
                <w:right w:val="nil"/>
                <w:between w:val="nil"/>
              </w:pBdr>
              <w:ind w:right="-345"/>
              <w:rPr>
                <w:sz w:val="22"/>
                <w:szCs w:val="22"/>
              </w:rPr>
            </w:pPr>
            <w:r>
              <w:rPr>
                <w:sz w:val="22"/>
                <w:szCs w:val="22"/>
              </w:rPr>
              <w:t>Each educator is committed to building and maintaining respectful and equitable relationships with all children.</w:t>
            </w:r>
          </w:p>
          <w:p w14:paraId="00CC8190" w14:textId="77777777" w:rsidR="00F97045" w:rsidRDefault="00F97045">
            <w:pPr>
              <w:pBdr>
                <w:top w:val="nil"/>
                <w:left w:val="nil"/>
                <w:bottom w:val="nil"/>
                <w:right w:val="nil"/>
                <w:between w:val="nil"/>
              </w:pBdr>
              <w:ind w:right="-345"/>
              <w:rPr>
                <w:sz w:val="22"/>
                <w:szCs w:val="22"/>
              </w:rPr>
            </w:pPr>
          </w:p>
          <w:p w14:paraId="4093247D" w14:textId="77777777" w:rsidR="00F97045" w:rsidRDefault="00000000">
            <w:pPr>
              <w:pBdr>
                <w:top w:val="nil"/>
                <w:left w:val="nil"/>
                <w:bottom w:val="nil"/>
                <w:right w:val="nil"/>
                <w:between w:val="nil"/>
              </w:pBdr>
              <w:ind w:right="-345"/>
              <w:rPr>
                <w:sz w:val="22"/>
                <w:szCs w:val="22"/>
              </w:rPr>
            </w:pPr>
            <w:r>
              <w:rPr>
                <w:sz w:val="22"/>
                <w:szCs w:val="22"/>
              </w:rPr>
              <w:t>All children are included and made to feel secure, confident and seen.</w:t>
            </w:r>
          </w:p>
          <w:p w14:paraId="67EBAB92" w14:textId="77777777" w:rsidR="00F97045" w:rsidRDefault="00F97045">
            <w:pPr>
              <w:pBdr>
                <w:top w:val="nil"/>
                <w:left w:val="nil"/>
                <w:bottom w:val="nil"/>
                <w:right w:val="nil"/>
                <w:between w:val="nil"/>
              </w:pBdr>
              <w:ind w:right="-345"/>
              <w:rPr>
                <w:sz w:val="22"/>
                <w:szCs w:val="22"/>
              </w:rPr>
            </w:pPr>
          </w:p>
          <w:p w14:paraId="5721F560" w14:textId="77777777" w:rsidR="00F97045" w:rsidRDefault="00000000">
            <w:pPr>
              <w:pBdr>
                <w:top w:val="nil"/>
                <w:left w:val="nil"/>
                <w:bottom w:val="nil"/>
                <w:right w:val="nil"/>
                <w:between w:val="nil"/>
              </w:pBdr>
              <w:ind w:right="-345"/>
              <w:rPr>
                <w:sz w:val="22"/>
                <w:szCs w:val="22"/>
              </w:rPr>
            </w:pPr>
            <w:r>
              <w:rPr>
                <w:sz w:val="22"/>
                <w:szCs w:val="22"/>
              </w:rPr>
              <w:t>Children’s dignity is maintained and upheld, for example children are asked if they can have their photograph taken and their response is listened to and respected.</w:t>
            </w:r>
          </w:p>
          <w:p w14:paraId="4CCF4EF2" w14:textId="77777777" w:rsidR="00F97045" w:rsidRDefault="00F97045">
            <w:pPr>
              <w:pBdr>
                <w:top w:val="nil"/>
                <w:left w:val="nil"/>
                <w:bottom w:val="nil"/>
                <w:right w:val="nil"/>
                <w:between w:val="nil"/>
              </w:pBdr>
              <w:ind w:right="-345"/>
              <w:rPr>
                <w:sz w:val="22"/>
                <w:szCs w:val="22"/>
              </w:rPr>
            </w:pPr>
          </w:p>
          <w:p w14:paraId="48148968" w14:textId="77777777" w:rsidR="00F97045" w:rsidRDefault="00000000">
            <w:pPr>
              <w:pBdr>
                <w:top w:val="nil"/>
                <w:left w:val="nil"/>
                <w:bottom w:val="nil"/>
                <w:right w:val="nil"/>
                <w:between w:val="nil"/>
              </w:pBdr>
              <w:ind w:right="300"/>
              <w:rPr>
                <w:sz w:val="22"/>
                <w:szCs w:val="22"/>
              </w:rPr>
            </w:pPr>
            <w:r>
              <w:rPr>
                <w:sz w:val="22"/>
                <w:szCs w:val="22"/>
              </w:rPr>
              <w:t>Each year we begin Term 1 with the goal of establishing trusting relationships with the children by building relationships and by helping them to build relationships with us and their peers to ensure they have a sense of belonging to the kindergarten.</w:t>
            </w:r>
          </w:p>
          <w:p w14:paraId="56E83F69" w14:textId="77777777" w:rsidR="00F97045" w:rsidRDefault="00F97045">
            <w:pPr>
              <w:pBdr>
                <w:top w:val="nil"/>
                <w:left w:val="nil"/>
                <w:bottom w:val="nil"/>
                <w:right w:val="nil"/>
                <w:between w:val="nil"/>
              </w:pBdr>
              <w:ind w:right="-345"/>
              <w:rPr>
                <w:sz w:val="22"/>
                <w:szCs w:val="22"/>
              </w:rPr>
            </w:pPr>
          </w:p>
          <w:p w14:paraId="26D576D0" w14:textId="77777777" w:rsidR="00F97045" w:rsidRDefault="00000000">
            <w:pPr>
              <w:pBdr>
                <w:top w:val="nil"/>
                <w:left w:val="nil"/>
                <w:bottom w:val="nil"/>
                <w:right w:val="nil"/>
                <w:between w:val="nil"/>
              </w:pBdr>
              <w:ind w:right="300"/>
              <w:rPr>
                <w:sz w:val="22"/>
                <w:szCs w:val="22"/>
              </w:rPr>
            </w:pPr>
            <w:r>
              <w:rPr>
                <w:sz w:val="22"/>
                <w:szCs w:val="22"/>
              </w:rPr>
              <w:t xml:space="preserve">Educators are aware of the individual needs of each child (eg. who needs rest, who needs help on the toilet etc) and are ready to help them with the appropriate supports   </w:t>
            </w:r>
          </w:p>
          <w:p w14:paraId="663BD0F8" w14:textId="77777777" w:rsidR="00F97045" w:rsidRDefault="00F97045">
            <w:pPr>
              <w:pBdr>
                <w:top w:val="nil"/>
                <w:left w:val="nil"/>
                <w:bottom w:val="nil"/>
                <w:right w:val="nil"/>
                <w:between w:val="nil"/>
              </w:pBdr>
              <w:ind w:right="300"/>
              <w:rPr>
                <w:sz w:val="22"/>
                <w:szCs w:val="22"/>
              </w:rPr>
            </w:pPr>
          </w:p>
          <w:p w14:paraId="1FCC97E8" w14:textId="77777777" w:rsidR="00F97045" w:rsidRDefault="00000000">
            <w:pPr>
              <w:ind w:right="300"/>
              <w:rPr>
                <w:sz w:val="22"/>
                <w:szCs w:val="22"/>
              </w:rPr>
            </w:pPr>
            <w:r>
              <w:rPr>
                <w:sz w:val="22"/>
                <w:szCs w:val="22"/>
              </w:rPr>
              <w:t>Educators are also aware of the individual abilities of each child (eg. who is starting to write their name, who can climb etc) and provide them with opportunities to further develop their skills</w:t>
            </w:r>
          </w:p>
          <w:p w14:paraId="06EC62A5" w14:textId="77777777" w:rsidR="00F97045" w:rsidRDefault="00F97045">
            <w:pPr>
              <w:ind w:right="300"/>
              <w:rPr>
                <w:sz w:val="22"/>
                <w:szCs w:val="22"/>
              </w:rPr>
            </w:pPr>
          </w:p>
          <w:p w14:paraId="359112BB" w14:textId="77777777" w:rsidR="00F97045" w:rsidRDefault="00000000">
            <w:pPr>
              <w:ind w:right="300"/>
              <w:rPr>
                <w:sz w:val="22"/>
                <w:szCs w:val="22"/>
              </w:rPr>
            </w:pPr>
            <w:r>
              <w:rPr>
                <w:sz w:val="22"/>
                <w:szCs w:val="22"/>
              </w:rPr>
              <w:t>Educators are participants in the children’s play, taking cues from the children as to their level of involvement and knowing when to intervene to scaffold learning or to let children come up with their own resolutions to problems</w:t>
            </w:r>
          </w:p>
          <w:p w14:paraId="19887204" w14:textId="77777777" w:rsidR="00F97045" w:rsidRDefault="00F97045">
            <w:pPr>
              <w:ind w:right="300"/>
              <w:rPr>
                <w:sz w:val="22"/>
                <w:szCs w:val="22"/>
              </w:rPr>
            </w:pPr>
          </w:p>
          <w:p w14:paraId="228AD461" w14:textId="77777777" w:rsidR="00F97045" w:rsidRDefault="00000000">
            <w:pPr>
              <w:ind w:right="300"/>
              <w:rPr>
                <w:sz w:val="22"/>
                <w:szCs w:val="22"/>
              </w:rPr>
            </w:pPr>
            <w:r>
              <w:rPr>
                <w:sz w:val="22"/>
                <w:szCs w:val="22"/>
              </w:rPr>
              <w:lastRenderedPageBreak/>
              <w:t>Children with additional needs are encouraged to participate in the program to the level they are able and educators are aware of how to facilitate this participation to ensure positive outcomes for the child and for the group.</w:t>
            </w:r>
          </w:p>
          <w:p w14:paraId="4302474F" w14:textId="77777777" w:rsidR="00F97045" w:rsidRDefault="00F97045">
            <w:pPr>
              <w:ind w:right="300"/>
              <w:rPr>
                <w:sz w:val="22"/>
                <w:szCs w:val="22"/>
              </w:rPr>
            </w:pPr>
          </w:p>
          <w:p w14:paraId="497672C5" w14:textId="77777777" w:rsidR="00F97045" w:rsidRDefault="00000000">
            <w:pPr>
              <w:ind w:right="300"/>
              <w:rPr>
                <w:sz w:val="22"/>
                <w:szCs w:val="22"/>
              </w:rPr>
            </w:pPr>
            <w:r>
              <w:rPr>
                <w:sz w:val="22"/>
                <w:szCs w:val="22"/>
              </w:rPr>
              <w:t>Educators are aware of the Code of Ethics that guides their behaviour in the workplace and their interactions with children. They believe strongly that children are capable and confident learners, as well as active citizens who have a right to have their voice heard in the kindergarten and wider community. When planning for individual children and the group, educators can choose Code of Ethics descriptors to explain their intentions behind the planning choices.</w:t>
            </w:r>
          </w:p>
          <w:p w14:paraId="601DDDEF" w14:textId="77777777" w:rsidR="00F97045" w:rsidRDefault="00F97045">
            <w:pPr>
              <w:ind w:right="300"/>
              <w:rPr>
                <w:sz w:val="22"/>
                <w:szCs w:val="22"/>
              </w:rPr>
            </w:pPr>
          </w:p>
          <w:p w14:paraId="74D80904" w14:textId="77777777" w:rsidR="00F97045" w:rsidRDefault="00000000">
            <w:pPr>
              <w:ind w:right="300"/>
              <w:rPr>
                <w:sz w:val="22"/>
                <w:szCs w:val="22"/>
              </w:rPr>
            </w:pPr>
            <w:r>
              <w:rPr>
                <w:sz w:val="22"/>
                <w:szCs w:val="22"/>
              </w:rPr>
              <w:t>Educators are also guided in their interactions with children by the UN Convention on the Rights of the Child, in particular Article 12 (Children have the right to give their opinions freely on issues that affect them. Adults should listen and take children seriously) and 29 ( Children’s education should help them fully develop their personalities, talents and abilities. It should teach them to understand their own rights, and to respect other people’s rights, cultures and differences. It should help them to live peacefully and protect the environment). Again the Convention helps guide us in our relationships with children and in planning for positive outcomes for them.</w:t>
            </w:r>
          </w:p>
          <w:p w14:paraId="1EDECD93" w14:textId="77777777" w:rsidR="00F97045" w:rsidRDefault="00F97045">
            <w:pPr>
              <w:ind w:right="300"/>
              <w:rPr>
                <w:sz w:val="22"/>
                <w:szCs w:val="22"/>
              </w:rPr>
            </w:pPr>
          </w:p>
          <w:p w14:paraId="64814243" w14:textId="77777777" w:rsidR="00F97045" w:rsidRDefault="00000000">
            <w:pPr>
              <w:ind w:right="300"/>
              <w:rPr>
                <w:sz w:val="22"/>
                <w:szCs w:val="22"/>
              </w:rPr>
            </w:pPr>
            <w:r>
              <w:rPr>
                <w:sz w:val="22"/>
                <w:szCs w:val="22"/>
              </w:rPr>
              <w:t>Educators challenge stereotypes to ensure all children can explore their identity in a safe way, understanding that each child is different and their family and society expectations might also be different. Educators provide an anti-bias program where children can feel safe to be who they are and to challenge children (in an age-appropriate and friendly way) to think about why they believe certain things (eg. pink is for girls). Educators are adequately resourced with books and have undertaken professional development to feel confident in supporting children’s rights to be who they want to be.</w:t>
            </w:r>
          </w:p>
          <w:p w14:paraId="4DD7F794" w14:textId="77777777" w:rsidR="00F97045" w:rsidRDefault="00F97045">
            <w:pPr>
              <w:ind w:right="300"/>
              <w:rPr>
                <w:sz w:val="22"/>
                <w:szCs w:val="22"/>
              </w:rPr>
            </w:pPr>
          </w:p>
          <w:p w14:paraId="7141D08A" w14:textId="77777777" w:rsidR="00F97045" w:rsidRDefault="00000000">
            <w:pPr>
              <w:ind w:right="300"/>
              <w:rPr>
                <w:sz w:val="22"/>
                <w:szCs w:val="22"/>
              </w:rPr>
            </w:pPr>
            <w:r>
              <w:rPr>
                <w:sz w:val="22"/>
                <w:szCs w:val="22"/>
              </w:rPr>
              <w:t>Kimochi toys have been successfully embedded in the program as a tool to discuss emotions and build relationships with individual children.</w:t>
            </w:r>
          </w:p>
        </w:tc>
      </w:tr>
      <w:tr w:rsidR="00F97045" w14:paraId="59122B75" w14:textId="77777777">
        <w:trPr>
          <w:trHeight w:val="1973"/>
        </w:trPr>
        <w:tc>
          <w:tcPr>
            <w:tcW w:w="2961" w:type="dxa"/>
            <w:tcBorders>
              <w:bottom w:val="single" w:sz="4" w:space="0" w:color="A6A6A6"/>
            </w:tcBorders>
            <w:shd w:val="clear" w:color="auto" w:fill="BFBFBF"/>
          </w:tcPr>
          <w:p w14:paraId="26F0B73D"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2. Practice is informed by critical reflection</w:t>
            </w:r>
          </w:p>
        </w:tc>
        <w:tc>
          <w:tcPr>
            <w:tcW w:w="12427" w:type="dxa"/>
          </w:tcPr>
          <w:p w14:paraId="7BB26657" w14:textId="77777777" w:rsidR="00F97045" w:rsidRDefault="00000000">
            <w:pPr>
              <w:pBdr>
                <w:top w:val="nil"/>
                <w:left w:val="nil"/>
                <w:bottom w:val="nil"/>
                <w:right w:val="nil"/>
                <w:between w:val="nil"/>
              </w:pBdr>
              <w:ind w:right="390"/>
              <w:rPr>
                <w:sz w:val="22"/>
                <w:szCs w:val="22"/>
              </w:rPr>
            </w:pPr>
            <w:r>
              <w:rPr>
                <w:sz w:val="22"/>
                <w:szCs w:val="22"/>
              </w:rPr>
              <w:t>Educators have undertaken, together or individually, professional development around subjects such as Respectful Relationships, Body safety, Mandatory reporting, Embedding Indigenous perspectives, Supporting challenging behaviour,using Kimochi toys to talk about emotions. Undertaking these sessions has allowed staff to critically reflect on their relationships with children, why they are doing what they are doing and how they can do it better (giving them tools to use).</w:t>
            </w:r>
          </w:p>
          <w:p w14:paraId="060D06E1" w14:textId="77777777" w:rsidR="00F97045" w:rsidRDefault="00F97045">
            <w:pPr>
              <w:pBdr>
                <w:top w:val="nil"/>
                <w:left w:val="nil"/>
                <w:bottom w:val="nil"/>
                <w:right w:val="nil"/>
                <w:between w:val="nil"/>
              </w:pBdr>
              <w:ind w:right="390"/>
              <w:rPr>
                <w:sz w:val="22"/>
                <w:szCs w:val="22"/>
              </w:rPr>
            </w:pPr>
          </w:p>
          <w:p w14:paraId="3CCD8F2D" w14:textId="77777777" w:rsidR="00F97045" w:rsidRDefault="00000000">
            <w:pPr>
              <w:pBdr>
                <w:top w:val="nil"/>
                <w:left w:val="nil"/>
                <w:bottom w:val="nil"/>
                <w:right w:val="nil"/>
                <w:between w:val="nil"/>
              </w:pBdr>
              <w:ind w:right="390"/>
              <w:rPr>
                <w:sz w:val="22"/>
                <w:szCs w:val="22"/>
              </w:rPr>
            </w:pPr>
            <w:r>
              <w:rPr>
                <w:sz w:val="22"/>
                <w:szCs w:val="22"/>
              </w:rPr>
              <w:t>Discussions at staff meetings about individual children allows staff to share their knowledge and contribute ideas to dealing with behaviours or issues.</w:t>
            </w:r>
          </w:p>
          <w:p w14:paraId="34FA75FC" w14:textId="77777777" w:rsidR="00F97045" w:rsidRDefault="00F97045">
            <w:pPr>
              <w:pBdr>
                <w:top w:val="nil"/>
                <w:left w:val="nil"/>
                <w:bottom w:val="nil"/>
                <w:right w:val="nil"/>
                <w:between w:val="nil"/>
              </w:pBdr>
              <w:ind w:right="390"/>
              <w:rPr>
                <w:sz w:val="22"/>
                <w:szCs w:val="22"/>
              </w:rPr>
            </w:pPr>
          </w:p>
          <w:p w14:paraId="078D06B6" w14:textId="77777777" w:rsidR="00F97045" w:rsidRDefault="00000000">
            <w:pPr>
              <w:pBdr>
                <w:top w:val="nil"/>
                <w:left w:val="nil"/>
                <w:bottom w:val="nil"/>
                <w:right w:val="nil"/>
                <w:between w:val="nil"/>
              </w:pBdr>
              <w:ind w:right="390"/>
              <w:rPr>
                <w:sz w:val="22"/>
                <w:szCs w:val="22"/>
              </w:rPr>
            </w:pPr>
            <w:r>
              <w:rPr>
                <w:sz w:val="22"/>
                <w:szCs w:val="22"/>
              </w:rPr>
              <w:t xml:space="preserve">Educators have critically reflected on their attitudes to children and how this impacts their relationships with them. Educators have an image of the child that is strong and capable and we have high expectations about what they can achieve (see philosophy). </w:t>
            </w:r>
            <w:r>
              <w:rPr>
                <w:sz w:val="22"/>
                <w:szCs w:val="22"/>
              </w:rPr>
              <w:lastRenderedPageBreak/>
              <w:t>Educators feel confident to address language used by other educators that is inappropriate (eg. good boy, don’t get your pretty dress dirty) as it has been discussed and reflected on already at staff meetings. Educators know that it is a friendly reminder, not an admonishment.</w:t>
            </w:r>
          </w:p>
          <w:p w14:paraId="48473681" w14:textId="77777777" w:rsidR="00F97045" w:rsidRDefault="00F97045">
            <w:pPr>
              <w:pBdr>
                <w:top w:val="nil"/>
                <w:left w:val="nil"/>
                <w:bottom w:val="nil"/>
                <w:right w:val="nil"/>
                <w:between w:val="nil"/>
              </w:pBdr>
              <w:ind w:right="390"/>
              <w:rPr>
                <w:sz w:val="24"/>
                <w:szCs w:val="24"/>
              </w:rPr>
            </w:pPr>
          </w:p>
          <w:p w14:paraId="6F02CA27" w14:textId="77777777" w:rsidR="00F97045" w:rsidRDefault="00000000">
            <w:pPr>
              <w:pBdr>
                <w:top w:val="nil"/>
                <w:left w:val="nil"/>
                <w:bottom w:val="nil"/>
                <w:right w:val="nil"/>
                <w:between w:val="nil"/>
              </w:pBdr>
              <w:ind w:right="390"/>
              <w:rPr>
                <w:sz w:val="22"/>
                <w:szCs w:val="22"/>
              </w:rPr>
            </w:pPr>
            <w:r>
              <w:rPr>
                <w:sz w:val="22"/>
                <w:szCs w:val="22"/>
              </w:rPr>
              <w:t>Critical reflection led us to identify that we didn't have a lot of books that reflected diversity. We were able to use SRF money to purchase a range of books reflecting a range of inclusive themes to further support our relationships with children.</w:t>
            </w:r>
          </w:p>
        </w:tc>
      </w:tr>
      <w:tr w:rsidR="00F97045" w14:paraId="1AABD22A" w14:textId="77777777">
        <w:trPr>
          <w:trHeight w:val="1973"/>
        </w:trPr>
        <w:tc>
          <w:tcPr>
            <w:tcW w:w="2961" w:type="dxa"/>
            <w:shd w:val="clear" w:color="auto" w:fill="D9D9D9"/>
          </w:tcPr>
          <w:p w14:paraId="291A19EC" w14:textId="77777777" w:rsidR="00F97045" w:rsidRDefault="00000000">
            <w:pPr>
              <w:pBdr>
                <w:top w:val="nil"/>
                <w:left w:val="nil"/>
                <w:bottom w:val="nil"/>
                <w:right w:val="nil"/>
                <w:between w:val="nil"/>
              </w:pBdr>
              <w:ind w:right="-345"/>
              <w:rPr>
                <w:color w:val="000000"/>
                <w:sz w:val="22"/>
                <w:szCs w:val="22"/>
              </w:rPr>
            </w:pPr>
            <w:r>
              <w:rPr>
                <w:color w:val="000000"/>
                <w:sz w:val="22"/>
                <w:szCs w:val="22"/>
              </w:rPr>
              <w:lastRenderedPageBreak/>
              <w:t>3. Practice is shaped by meaningful engagement with families, and/or community</w:t>
            </w:r>
          </w:p>
        </w:tc>
        <w:tc>
          <w:tcPr>
            <w:tcW w:w="12427" w:type="dxa"/>
          </w:tcPr>
          <w:p w14:paraId="69613438" w14:textId="77777777" w:rsidR="00F97045" w:rsidRDefault="00000000">
            <w:pPr>
              <w:pBdr>
                <w:top w:val="nil"/>
                <w:left w:val="nil"/>
                <w:bottom w:val="nil"/>
                <w:right w:val="nil"/>
                <w:between w:val="nil"/>
              </w:pBdr>
              <w:ind w:right="300"/>
              <w:rPr>
                <w:sz w:val="22"/>
                <w:szCs w:val="22"/>
              </w:rPr>
            </w:pPr>
            <w:r>
              <w:rPr>
                <w:sz w:val="22"/>
                <w:szCs w:val="22"/>
              </w:rPr>
              <w:t>Department of Education and Ripponlea surveys identified that families strongly agree that the staff have a good relationship with their child/ren, promoting a sense of well being &amp; belonging.</w:t>
            </w:r>
          </w:p>
          <w:p w14:paraId="511D3F1B" w14:textId="77777777" w:rsidR="00F97045" w:rsidRDefault="00F97045">
            <w:pPr>
              <w:pBdr>
                <w:top w:val="nil"/>
                <w:left w:val="nil"/>
                <w:bottom w:val="nil"/>
                <w:right w:val="nil"/>
                <w:between w:val="nil"/>
              </w:pBdr>
              <w:ind w:right="300"/>
              <w:rPr>
                <w:sz w:val="22"/>
                <w:szCs w:val="22"/>
              </w:rPr>
            </w:pPr>
          </w:p>
          <w:p w14:paraId="6A0AC4D3" w14:textId="77777777" w:rsidR="00F97045" w:rsidRDefault="00000000">
            <w:pPr>
              <w:pBdr>
                <w:top w:val="nil"/>
                <w:left w:val="nil"/>
                <w:bottom w:val="nil"/>
                <w:right w:val="nil"/>
                <w:between w:val="nil"/>
              </w:pBdr>
              <w:ind w:right="-345"/>
              <w:rPr>
                <w:sz w:val="22"/>
                <w:szCs w:val="22"/>
              </w:rPr>
            </w:pPr>
            <w:r>
              <w:rPr>
                <w:sz w:val="22"/>
                <w:szCs w:val="22"/>
              </w:rPr>
              <w:t>Educators build and maintain respectful and equitable relationships with each child in order to enhance their lifelong learning.</w:t>
            </w:r>
          </w:p>
          <w:p w14:paraId="3A2DC093" w14:textId="77777777" w:rsidR="00F97045" w:rsidRDefault="00000000">
            <w:pPr>
              <w:pBdr>
                <w:top w:val="nil"/>
                <w:left w:val="nil"/>
                <w:bottom w:val="nil"/>
                <w:right w:val="nil"/>
                <w:between w:val="nil"/>
              </w:pBdr>
              <w:ind w:right="-345"/>
              <w:rPr>
                <w:sz w:val="22"/>
                <w:szCs w:val="22"/>
              </w:rPr>
            </w:pPr>
            <w:r>
              <w:rPr>
                <w:sz w:val="22"/>
                <w:szCs w:val="22"/>
              </w:rPr>
              <w:t>Educators reflect on the unique culture of each child and build a sense of belonging for all.</w:t>
            </w:r>
          </w:p>
          <w:p w14:paraId="08418CCA" w14:textId="77777777" w:rsidR="00F97045" w:rsidRDefault="00F97045">
            <w:pPr>
              <w:pBdr>
                <w:top w:val="nil"/>
                <w:left w:val="nil"/>
                <w:bottom w:val="nil"/>
                <w:right w:val="nil"/>
                <w:between w:val="nil"/>
              </w:pBdr>
              <w:ind w:right="-345"/>
              <w:rPr>
                <w:sz w:val="22"/>
                <w:szCs w:val="22"/>
              </w:rPr>
            </w:pPr>
          </w:p>
          <w:p w14:paraId="55C2DC80" w14:textId="77777777" w:rsidR="00F97045" w:rsidRDefault="00000000">
            <w:pPr>
              <w:pBdr>
                <w:top w:val="nil"/>
                <w:left w:val="nil"/>
                <w:bottom w:val="nil"/>
                <w:right w:val="nil"/>
                <w:between w:val="nil"/>
              </w:pBdr>
              <w:ind w:right="480"/>
              <w:rPr>
                <w:sz w:val="22"/>
                <w:szCs w:val="22"/>
              </w:rPr>
            </w:pPr>
            <w:r>
              <w:rPr>
                <w:sz w:val="22"/>
                <w:szCs w:val="22"/>
              </w:rPr>
              <w:t>Families have been invited into the centre to share their culture with the children (increasing the sense of belonging to the kinder of both family member and child and allowing educators to learn more about each child’s culture)</w:t>
            </w:r>
          </w:p>
          <w:p w14:paraId="2F920067" w14:textId="77777777" w:rsidR="00F97045" w:rsidRDefault="00F97045">
            <w:pPr>
              <w:pBdr>
                <w:top w:val="nil"/>
                <w:left w:val="nil"/>
                <w:bottom w:val="nil"/>
                <w:right w:val="nil"/>
                <w:between w:val="nil"/>
              </w:pBdr>
              <w:ind w:right="480"/>
              <w:rPr>
                <w:sz w:val="22"/>
                <w:szCs w:val="22"/>
              </w:rPr>
            </w:pPr>
          </w:p>
          <w:p w14:paraId="0F264A76" w14:textId="77777777" w:rsidR="00F97045" w:rsidRDefault="00000000">
            <w:pPr>
              <w:pBdr>
                <w:top w:val="nil"/>
                <w:left w:val="nil"/>
                <w:bottom w:val="nil"/>
                <w:right w:val="nil"/>
                <w:between w:val="nil"/>
              </w:pBdr>
              <w:ind w:right="480"/>
              <w:rPr>
                <w:sz w:val="22"/>
                <w:szCs w:val="22"/>
              </w:rPr>
            </w:pPr>
            <w:r>
              <w:rPr>
                <w:sz w:val="22"/>
                <w:szCs w:val="22"/>
              </w:rPr>
              <w:t>Communication with families allows educators to maintain the dignity of children (eg. knowing who likes privacy on the toilet, family structure)</w:t>
            </w:r>
          </w:p>
          <w:p w14:paraId="4B033894" w14:textId="77777777" w:rsidR="00F97045" w:rsidRDefault="00F97045">
            <w:pPr>
              <w:pBdr>
                <w:top w:val="nil"/>
                <w:left w:val="nil"/>
                <w:bottom w:val="nil"/>
                <w:right w:val="nil"/>
                <w:between w:val="nil"/>
              </w:pBdr>
              <w:ind w:right="480"/>
              <w:rPr>
                <w:sz w:val="22"/>
                <w:szCs w:val="22"/>
              </w:rPr>
            </w:pPr>
          </w:p>
          <w:p w14:paraId="559E69F2" w14:textId="77777777" w:rsidR="00F97045" w:rsidRDefault="00000000">
            <w:pPr>
              <w:pBdr>
                <w:top w:val="nil"/>
                <w:left w:val="nil"/>
                <w:bottom w:val="nil"/>
                <w:right w:val="nil"/>
                <w:between w:val="nil"/>
              </w:pBdr>
              <w:ind w:right="480"/>
              <w:rPr>
                <w:sz w:val="22"/>
                <w:szCs w:val="22"/>
              </w:rPr>
            </w:pPr>
            <w:r>
              <w:rPr>
                <w:sz w:val="22"/>
                <w:szCs w:val="22"/>
              </w:rPr>
              <w:t>When children move on to Ripponlea Primary School from the kindergarten there are opportunities to maintain contact (especially when we use the oval or when the grade 3 and 4s read to the children). Building relationships with those children when they were at the kindergarten means they can continue past the kindergarten gate, and the current children can witness positive interactions with school students, hopefully helping to facilitate a smoother transition to school.</w:t>
            </w:r>
          </w:p>
          <w:p w14:paraId="39533D22" w14:textId="77777777" w:rsidR="00F97045" w:rsidRDefault="00F97045">
            <w:pPr>
              <w:pBdr>
                <w:top w:val="nil"/>
                <w:left w:val="nil"/>
                <w:bottom w:val="nil"/>
                <w:right w:val="nil"/>
                <w:between w:val="nil"/>
              </w:pBdr>
              <w:ind w:right="480"/>
              <w:rPr>
                <w:sz w:val="22"/>
                <w:szCs w:val="22"/>
              </w:rPr>
            </w:pPr>
          </w:p>
          <w:p w14:paraId="495D217C" w14:textId="77777777" w:rsidR="00F97045" w:rsidRDefault="00000000">
            <w:pPr>
              <w:pBdr>
                <w:top w:val="nil"/>
                <w:left w:val="nil"/>
                <w:bottom w:val="nil"/>
                <w:right w:val="nil"/>
                <w:between w:val="nil"/>
              </w:pBdr>
              <w:ind w:right="480"/>
              <w:rPr>
                <w:sz w:val="22"/>
                <w:szCs w:val="22"/>
              </w:rPr>
            </w:pPr>
            <w:r>
              <w:rPr>
                <w:sz w:val="22"/>
                <w:szCs w:val="22"/>
              </w:rPr>
              <w:t>Building strong relationships with the children ensures that they feel safe when they leave the service to attend bush kinder at Rippon Lea Estate. Having positive interactions with a range of educators helps them to have positive relationships with Rippon Lea Estate gardeners and volunteers.</w:t>
            </w:r>
          </w:p>
          <w:p w14:paraId="14DA6D9D" w14:textId="77777777" w:rsidR="00F97045" w:rsidRDefault="00F97045">
            <w:pPr>
              <w:pBdr>
                <w:top w:val="nil"/>
                <w:left w:val="nil"/>
                <w:bottom w:val="nil"/>
                <w:right w:val="nil"/>
                <w:between w:val="nil"/>
              </w:pBdr>
              <w:ind w:right="210"/>
              <w:rPr>
                <w:sz w:val="22"/>
                <w:szCs w:val="22"/>
              </w:rPr>
            </w:pPr>
          </w:p>
        </w:tc>
      </w:tr>
    </w:tbl>
    <w:p w14:paraId="4CAA5C97" w14:textId="77777777" w:rsidR="00F97045" w:rsidRDefault="00F97045">
      <w:pPr>
        <w:pBdr>
          <w:top w:val="nil"/>
          <w:left w:val="nil"/>
          <w:bottom w:val="nil"/>
          <w:right w:val="nil"/>
          <w:between w:val="nil"/>
        </w:pBdr>
        <w:spacing w:before="200" w:line="300" w:lineRule="auto"/>
        <w:ind w:right="-345"/>
        <w:rPr>
          <w:rFonts w:ascii="Calibri" w:eastAsia="Calibri" w:hAnsi="Calibri" w:cs="Calibri"/>
          <w:color w:val="1F497D"/>
          <w:sz w:val="28"/>
          <w:szCs w:val="28"/>
        </w:rPr>
      </w:pPr>
    </w:p>
    <w:p w14:paraId="3EAEE3B3"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Summary of strengths in practice where there is evidence of Exceeding NQS themes</w:t>
      </w:r>
    </w:p>
    <w:p w14:paraId="56621182"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0B468D02"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2C9C44F8"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47">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020E9D43" w14:textId="77777777" w:rsidR="00F97045" w:rsidRDefault="00000000">
      <w:pPr>
        <w:ind w:left="360" w:right="-345"/>
        <w:rPr>
          <w:rFonts w:ascii="Calibri" w:eastAsia="Calibri" w:hAnsi="Calibri" w:cs="Calibri"/>
          <w:sz w:val="22"/>
          <w:szCs w:val="22"/>
        </w:rPr>
      </w:pPr>
      <w:r>
        <w:rPr>
          <w:rFonts w:ascii="Calibri" w:eastAsia="Calibri" w:hAnsi="Calibri" w:cs="Calibri"/>
          <w:sz w:val="22"/>
          <w:szCs w:val="22"/>
        </w:rPr>
        <w:br/>
      </w:r>
    </w:p>
    <w:p w14:paraId="05B3CB8A" w14:textId="77777777" w:rsidR="00F97045" w:rsidRDefault="00000000">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Standard 5.2 – Relationships between children: Each child is supported to build and maintain sensitive and responsive relationships.</w:t>
      </w:r>
    </w:p>
    <w:tbl>
      <w:tblPr>
        <w:tblStyle w:val="afffffffffffff7"/>
        <w:tblW w:w="15388"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961"/>
        <w:gridCol w:w="12427"/>
      </w:tblGrid>
      <w:tr w:rsidR="00F97045" w14:paraId="63803EBD" w14:textId="77777777">
        <w:tc>
          <w:tcPr>
            <w:tcW w:w="2961" w:type="dxa"/>
            <w:tcBorders>
              <w:bottom w:val="nil"/>
              <w:right w:val="single" w:sz="4" w:space="0" w:color="A6A6A6"/>
            </w:tcBorders>
            <w:shd w:val="clear" w:color="auto" w:fill="FAA21B"/>
          </w:tcPr>
          <w:p w14:paraId="5D942973" w14:textId="77777777" w:rsidR="00F97045" w:rsidRDefault="00F97045">
            <w:pPr>
              <w:pBdr>
                <w:top w:val="nil"/>
                <w:left w:val="nil"/>
                <w:bottom w:val="nil"/>
                <w:right w:val="nil"/>
                <w:between w:val="nil"/>
              </w:pBdr>
              <w:ind w:right="-345"/>
              <w:rPr>
                <w:b/>
                <w:color w:val="000000"/>
                <w:sz w:val="24"/>
                <w:szCs w:val="24"/>
              </w:rPr>
            </w:pPr>
          </w:p>
        </w:tc>
        <w:tc>
          <w:tcPr>
            <w:tcW w:w="12427" w:type="dxa"/>
            <w:tcBorders>
              <w:top w:val="nil"/>
              <w:left w:val="single" w:sz="4" w:space="0" w:color="A6A6A6"/>
              <w:bottom w:val="nil"/>
              <w:right w:val="nil"/>
            </w:tcBorders>
          </w:tcPr>
          <w:p w14:paraId="18071A14" w14:textId="77777777" w:rsidR="00F97045" w:rsidRDefault="00F97045">
            <w:pPr>
              <w:pBdr>
                <w:top w:val="nil"/>
                <w:left w:val="nil"/>
                <w:bottom w:val="nil"/>
                <w:right w:val="nil"/>
                <w:between w:val="nil"/>
              </w:pBdr>
              <w:ind w:right="-345"/>
              <w:rPr>
                <w:color w:val="000000"/>
                <w:sz w:val="24"/>
                <w:szCs w:val="24"/>
              </w:rPr>
            </w:pPr>
          </w:p>
        </w:tc>
      </w:tr>
      <w:tr w:rsidR="00F97045" w14:paraId="0D6D19AD" w14:textId="77777777">
        <w:trPr>
          <w:trHeight w:val="400"/>
        </w:trPr>
        <w:tc>
          <w:tcPr>
            <w:tcW w:w="2961" w:type="dxa"/>
            <w:tcBorders>
              <w:top w:val="nil"/>
              <w:bottom w:val="single" w:sz="4" w:space="0" w:color="A6A6A6"/>
              <w:right w:val="single" w:sz="4" w:space="0" w:color="A6A6A6"/>
            </w:tcBorders>
            <w:shd w:val="clear" w:color="auto" w:fill="auto"/>
          </w:tcPr>
          <w:p w14:paraId="49F3D1D2"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2427" w:type="dxa"/>
            <w:tcBorders>
              <w:top w:val="nil"/>
              <w:left w:val="single" w:sz="4" w:space="0" w:color="A6A6A6"/>
              <w:right w:val="nil"/>
            </w:tcBorders>
          </w:tcPr>
          <w:p w14:paraId="29C5341E" w14:textId="77777777" w:rsidR="00F97045" w:rsidRDefault="00F97045">
            <w:pPr>
              <w:pBdr>
                <w:top w:val="nil"/>
                <w:left w:val="nil"/>
                <w:bottom w:val="nil"/>
                <w:right w:val="nil"/>
                <w:between w:val="nil"/>
              </w:pBdr>
              <w:ind w:right="-345"/>
              <w:rPr>
                <w:color w:val="000000"/>
                <w:sz w:val="24"/>
                <w:szCs w:val="24"/>
              </w:rPr>
            </w:pPr>
          </w:p>
        </w:tc>
      </w:tr>
      <w:tr w:rsidR="00F97045" w14:paraId="2A8A893F" w14:textId="77777777">
        <w:trPr>
          <w:trHeight w:val="1973"/>
        </w:trPr>
        <w:tc>
          <w:tcPr>
            <w:tcW w:w="2961" w:type="dxa"/>
            <w:tcBorders>
              <w:bottom w:val="single" w:sz="4" w:space="0" w:color="A6A6A6"/>
            </w:tcBorders>
            <w:shd w:val="clear" w:color="auto" w:fill="A6A6A6"/>
          </w:tcPr>
          <w:p w14:paraId="2D7EACDC" w14:textId="77777777" w:rsidR="00F97045" w:rsidRDefault="00000000">
            <w:pPr>
              <w:pBdr>
                <w:top w:val="nil"/>
                <w:left w:val="nil"/>
                <w:bottom w:val="nil"/>
                <w:right w:val="nil"/>
                <w:between w:val="nil"/>
              </w:pBdr>
              <w:ind w:right="-345"/>
              <w:rPr>
                <w:color w:val="000000"/>
                <w:sz w:val="24"/>
                <w:szCs w:val="24"/>
              </w:rPr>
            </w:pPr>
            <w:r>
              <w:rPr>
                <w:color w:val="000000"/>
                <w:sz w:val="24"/>
                <w:szCs w:val="24"/>
              </w:rPr>
              <w:t>1. Practice is embedded in service operations</w:t>
            </w:r>
          </w:p>
        </w:tc>
        <w:tc>
          <w:tcPr>
            <w:tcW w:w="12427" w:type="dxa"/>
          </w:tcPr>
          <w:p w14:paraId="6FBA316F" w14:textId="77777777" w:rsidR="00F97045" w:rsidRDefault="00000000">
            <w:pPr>
              <w:pBdr>
                <w:top w:val="nil"/>
                <w:left w:val="nil"/>
                <w:bottom w:val="nil"/>
                <w:right w:val="nil"/>
                <w:between w:val="nil"/>
              </w:pBdr>
              <w:ind w:right="300"/>
              <w:rPr>
                <w:sz w:val="22"/>
                <w:szCs w:val="22"/>
              </w:rPr>
            </w:pPr>
            <w:r>
              <w:rPr>
                <w:sz w:val="22"/>
                <w:szCs w:val="22"/>
              </w:rPr>
              <w:t>Children are always given opportunities to share their abilities with other children eg. if they can do something (eg. put on a sock) and another child can’t. They are given the opportunity to be proud of their skills and to show the other child how to do it.</w:t>
            </w:r>
          </w:p>
          <w:p w14:paraId="55077465" w14:textId="77777777" w:rsidR="00F97045" w:rsidRDefault="00F97045">
            <w:pPr>
              <w:pBdr>
                <w:top w:val="nil"/>
                <w:left w:val="nil"/>
                <w:bottom w:val="nil"/>
                <w:right w:val="nil"/>
                <w:between w:val="nil"/>
              </w:pBdr>
              <w:ind w:right="300"/>
              <w:rPr>
                <w:sz w:val="22"/>
                <w:szCs w:val="22"/>
              </w:rPr>
            </w:pPr>
          </w:p>
          <w:p w14:paraId="1A093750" w14:textId="77777777" w:rsidR="00F97045" w:rsidRDefault="00000000">
            <w:pPr>
              <w:pBdr>
                <w:top w:val="nil"/>
                <w:left w:val="nil"/>
                <w:bottom w:val="nil"/>
                <w:right w:val="nil"/>
                <w:between w:val="nil"/>
              </w:pBdr>
              <w:ind w:right="300"/>
              <w:rPr>
                <w:sz w:val="22"/>
                <w:szCs w:val="22"/>
              </w:rPr>
            </w:pPr>
            <w:r>
              <w:rPr>
                <w:sz w:val="22"/>
                <w:szCs w:val="22"/>
              </w:rPr>
              <w:t>Educators effectively role model positive ways of dealing with a variety of situations (eg. how to respond to someone doing something you don’t like, how to come into play with other children) so children gain the skills to use them in their interactions with each other.</w:t>
            </w:r>
          </w:p>
          <w:p w14:paraId="6E9BABC3" w14:textId="77777777" w:rsidR="00F97045" w:rsidRDefault="00F97045">
            <w:pPr>
              <w:pBdr>
                <w:top w:val="nil"/>
                <w:left w:val="nil"/>
                <w:bottom w:val="nil"/>
                <w:right w:val="nil"/>
                <w:between w:val="nil"/>
              </w:pBdr>
              <w:ind w:right="300"/>
              <w:rPr>
                <w:sz w:val="22"/>
                <w:szCs w:val="22"/>
              </w:rPr>
            </w:pPr>
          </w:p>
          <w:p w14:paraId="65193E6A" w14:textId="77777777" w:rsidR="00F97045" w:rsidRDefault="00000000">
            <w:pPr>
              <w:pBdr>
                <w:top w:val="nil"/>
                <w:left w:val="nil"/>
                <w:bottom w:val="nil"/>
                <w:right w:val="nil"/>
                <w:between w:val="nil"/>
              </w:pBdr>
              <w:ind w:right="300"/>
              <w:rPr>
                <w:sz w:val="22"/>
                <w:szCs w:val="22"/>
              </w:rPr>
            </w:pPr>
            <w:r>
              <w:rPr>
                <w:sz w:val="22"/>
                <w:szCs w:val="22"/>
              </w:rPr>
              <w:t>Educators provide intentional and spontaneous moments in a supportive environment for children to practice these skills and to work together respectfully. At group time there are often intentional discussions about kindness and respect, or how to resolve a problem, or there are activities that require teamwork, to help the children learn the skills needed for respectful reciprocal relationships.</w:t>
            </w:r>
          </w:p>
          <w:p w14:paraId="147C5BFA" w14:textId="77777777" w:rsidR="00F97045" w:rsidRDefault="00F97045">
            <w:pPr>
              <w:pBdr>
                <w:top w:val="nil"/>
                <w:left w:val="nil"/>
                <w:bottom w:val="nil"/>
                <w:right w:val="nil"/>
                <w:between w:val="nil"/>
              </w:pBdr>
              <w:ind w:right="300"/>
              <w:rPr>
                <w:sz w:val="22"/>
                <w:szCs w:val="22"/>
              </w:rPr>
            </w:pPr>
          </w:p>
          <w:p w14:paraId="01E135C7" w14:textId="77777777" w:rsidR="00F97045" w:rsidRDefault="00000000">
            <w:pPr>
              <w:pBdr>
                <w:top w:val="nil"/>
                <w:left w:val="nil"/>
                <w:bottom w:val="nil"/>
                <w:right w:val="nil"/>
                <w:between w:val="nil"/>
              </w:pBdr>
              <w:ind w:right="300"/>
              <w:rPr>
                <w:sz w:val="22"/>
                <w:szCs w:val="22"/>
              </w:rPr>
            </w:pPr>
            <w:r>
              <w:rPr>
                <w:sz w:val="22"/>
                <w:szCs w:val="22"/>
              </w:rPr>
              <w:t>Children are given opportunities to exercise their agency within the program, allowing them to practice decision making skills and to think about how what they do will affect other children. They are given opportunities to decide where their learning will take them. They have input into what they would like to learn about and play with.</w:t>
            </w:r>
          </w:p>
          <w:p w14:paraId="37D8D05C" w14:textId="77777777" w:rsidR="00F97045" w:rsidRDefault="00F97045">
            <w:pPr>
              <w:pBdr>
                <w:top w:val="nil"/>
                <w:left w:val="nil"/>
                <w:bottom w:val="nil"/>
                <w:right w:val="nil"/>
                <w:between w:val="nil"/>
              </w:pBdr>
              <w:ind w:right="300"/>
              <w:rPr>
                <w:sz w:val="22"/>
                <w:szCs w:val="22"/>
              </w:rPr>
            </w:pPr>
          </w:p>
          <w:p w14:paraId="13BE34B1" w14:textId="77777777" w:rsidR="00F97045" w:rsidRDefault="00000000">
            <w:pPr>
              <w:pBdr>
                <w:top w:val="nil"/>
                <w:left w:val="nil"/>
                <w:bottom w:val="nil"/>
                <w:right w:val="nil"/>
                <w:between w:val="nil"/>
              </w:pBdr>
              <w:ind w:right="300"/>
              <w:rPr>
                <w:sz w:val="22"/>
                <w:szCs w:val="22"/>
              </w:rPr>
            </w:pPr>
            <w:r>
              <w:rPr>
                <w:sz w:val="22"/>
                <w:szCs w:val="22"/>
              </w:rPr>
              <w:t>Children are encouraged to reflect on how they are part of different communities - the kinder, their family, their neighbourhood, their sports club etc. and this provides opportunities to talk about their relationships in these communities eg. how do they like to be treated within them and how do they treat others, what is considered fair and unfair behaviour</w:t>
            </w:r>
          </w:p>
          <w:p w14:paraId="02F81790" w14:textId="77777777" w:rsidR="00F97045" w:rsidRDefault="00F97045">
            <w:pPr>
              <w:pBdr>
                <w:top w:val="nil"/>
                <w:left w:val="nil"/>
                <w:bottom w:val="nil"/>
                <w:right w:val="nil"/>
                <w:between w:val="nil"/>
              </w:pBdr>
              <w:ind w:right="300"/>
              <w:rPr>
                <w:sz w:val="22"/>
                <w:szCs w:val="22"/>
              </w:rPr>
            </w:pPr>
          </w:p>
          <w:p w14:paraId="02AC97B4" w14:textId="77777777" w:rsidR="00F97045" w:rsidRDefault="00000000">
            <w:pPr>
              <w:pBdr>
                <w:top w:val="nil"/>
                <w:left w:val="nil"/>
                <w:bottom w:val="nil"/>
                <w:right w:val="nil"/>
                <w:between w:val="nil"/>
              </w:pBdr>
              <w:ind w:right="300"/>
              <w:rPr>
                <w:sz w:val="22"/>
                <w:szCs w:val="22"/>
              </w:rPr>
            </w:pPr>
            <w:r>
              <w:rPr>
                <w:sz w:val="22"/>
                <w:szCs w:val="22"/>
              </w:rPr>
              <w:t>The kinder has tools for the children to use  to manage and negotiate sharing and turn taking, such as sand timers, clipboards and textas to write names in order, and wait cards, which the children know to use or educators can provide them with.</w:t>
            </w:r>
          </w:p>
          <w:p w14:paraId="32448433" w14:textId="77777777" w:rsidR="00F97045" w:rsidRDefault="00F97045">
            <w:pPr>
              <w:pBdr>
                <w:top w:val="nil"/>
                <w:left w:val="nil"/>
                <w:bottom w:val="nil"/>
                <w:right w:val="nil"/>
                <w:between w:val="nil"/>
              </w:pBdr>
              <w:ind w:right="300"/>
              <w:rPr>
                <w:sz w:val="22"/>
                <w:szCs w:val="22"/>
              </w:rPr>
            </w:pPr>
          </w:p>
          <w:p w14:paraId="09905EA9" w14:textId="77777777" w:rsidR="00F97045" w:rsidRDefault="00000000">
            <w:pPr>
              <w:pBdr>
                <w:top w:val="nil"/>
                <w:left w:val="nil"/>
                <w:bottom w:val="nil"/>
                <w:right w:val="nil"/>
                <w:between w:val="nil"/>
              </w:pBdr>
              <w:ind w:right="300"/>
              <w:rPr>
                <w:sz w:val="22"/>
                <w:szCs w:val="22"/>
              </w:rPr>
            </w:pPr>
            <w:r>
              <w:rPr>
                <w:sz w:val="22"/>
                <w:szCs w:val="22"/>
              </w:rPr>
              <w:t>The room is arranged in such a way as to provide spaces for one child, two children or more to provide them with opportunities to choose where and how they would like to engage in activities.</w:t>
            </w:r>
          </w:p>
          <w:p w14:paraId="028C25D5" w14:textId="77777777" w:rsidR="00F97045" w:rsidRDefault="00F97045">
            <w:pPr>
              <w:pBdr>
                <w:top w:val="nil"/>
                <w:left w:val="nil"/>
                <w:bottom w:val="nil"/>
                <w:right w:val="nil"/>
                <w:between w:val="nil"/>
              </w:pBdr>
              <w:ind w:right="300"/>
              <w:rPr>
                <w:sz w:val="22"/>
                <w:szCs w:val="22"/>
                <w:highlight w:val="yellow"/>
              </w:rPr>
            </w:pPr>
          </w:p>
          <w:p w14:paraId="559404D7" w14:textId="77777777" w:rsidR="00F97045" w:rsidRDefault="00F97045">
            <w:pPr>
              <w:pBdr>
                <w:top w:val="nil"/>
                <w:left w:val="nil"/>
                <w:bottom w:val="nil"/>
                <w:right w:val="nil"/>
                <w:between w:val="nil"/>
              </w:pBdr>
              <w:ind w:right="300"/>
              <w:rPr>
                <w:sz w:val="22"/>
                <w:szCs w:val="22"/>
                <w:highlight w:val="yellow"/>
              </w:rPr>
            </w:pPr>
          </w:p>
        </w:tc>
      </w:tr>
      <w:tr w:rsidR="00F97045" w14:paraId="29ABB086" w14:textId="77777777">
        <w:trPr>
          <w:trHeight w:val="1973"/>
        </w:trPr>
        <w:tc>
          <w:tcPr>
            <w:tcW w:w="2961" w:type="dxa"/>
            <w:tcBorders>
              <w:bottom w:val="single" w:sz="4" w:space="0" w:color="A6A6A6"/>
            </w:tcBorders>
            <w:shd w:val="clear" w:color="auto" w:fill="BFBFBF"/>
          </w:tcPr>
          <w:p w14:paraId="1FBFF7E7"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2. Practice is informed by critical reflection</w:t>
            </w:r>
          </w:p>
        </w:tc>
        <w:tc>
          <w:tcPr>
            <w:tcW w:w="12427" w:type="dxa"/>
          </w:tcPr>
          <w:p w14:paraId="22960D5F" w14:textId="77777777" w:rsidR="00F97045" w:rsidRDefault="00000000">
            <w:pPr>
              <w:pBdr>
                <w:top w:val="nil"/>
                <w:left w:val="nil"/>
                <w:bottom w:val="nil"/>
                <w:right w:val="nil"/>
                <w:between w:val="nil"/>
              </w:pBdr>
              <w:ind w:right="390"/>
              <w:rPr>
                <w:sz w:val="22"/>
                <w:szCs w:val="22"/>
              </w:rPr>
            </w:pPr>
            <w:r>
              <w:rPr>
                <w:sz w:val="22"/>
                <w:szCs w:val="22"/>
              </w:rPr>
              <w:t>There has been a lot of critical reflection about how to support the self regulation ability of children in the service, especially since covid. As mentioned above, educators use Kimochi toys to help children understand their emotions and give names to them.</w:t>
            </w:r>
          </w:p>
          <w:p w14:paraId="718BAEAE" w14:textId="77777777" w:rsidR="00F97045" w:rsidRDefault="00F97045">
            <w:pPr>
              <w:pBdr>
                <w:top w:val="nil"/>
                <w:left w:val="nil"/>
                <w:bottom w:val="nil"/>
                <w:right w:val="nil"/>
                <w:between w:val="nil"/>
              </w:pBdr>
              <w:ind w:right="390"/>
              <w:rPr>
                <w:sz w:val="22"/>
                <w:szCs w:val="22"/>
              </w:rPr>
            </w:pPr>
          </w:p>
          <w:p w14:paraId="16B939C2" w14:textId="77777777" w:rsidR="00F97045" w:rsidRDefault="00000000">
            <w:pPr>
              <w:pBdr>
                <w:top w:val="nil"/>
                <w:left w:val="nil"/>
                <w:bottom w:val="nil"/>
                <w:right w:val="nil"/>
                <w:between w:val="nil"/>
              </w:pBdr>
              <w:ind w:right="390"/>
              <w:rPr>
                <w:sz w:val="22"/>
                <w:szCs w:val="22"/>
              </w:rPr>
            </w:pPr>
            <w:r>
              <w:rPr>
                <w:sz w:val="22"/>
                <w:szCs w:val="22"/>
              </w:rPr>
              <w:t>Where educators have identified they require support after reflecting on how they can support particular children, allied health has helped with ideas and resources to use.</w:t>
            </w:r>
          </w:p>
          <w:p w14:paraId="5AE9745B" w14:textId="77777777" w:rsidR="00F97045" w:rsidRDefault="00F97045">
            <w:pPr>
              <w:pBdr>
                <w:top w:val="nil"/>
                <w:left w:val="nil"/>
                <w:bottom w:val="nil"/>
                <w:right w:val="nil"/>
                <w:between w:val="nil"/>
              </w:pBdr>
              <w:ind w:right="390"/>
              <w:rPr>
                <w:sz w:val="22"/>
                <w:szCs w:val="22"/>
              </w:rPr>
            </w:pPr>
          </w:p>
          <w:p w14:paraId="4921BFB1" w14:textId="77777777" w:rsidR="00F97045" w:rsidRDefault="00000000">
            <w:pPr>
              <w:pBdr>
                <w:top w:val="nil"/>
                <w:left w:val="nil"/>
                <w:bottom w:val="nil"/>
                <w:right w:val="nil"/>
                <w:between w:val="nil"/>
              </w:pBdr>
              <w:ind w:right="390"/>
              <w:rPr>
                <w:sz w:val="22"/>
                <w:szCs w:val="22"/>
              </w:rPr>
            </w:pPr>
            <w:r>
              <w:rPr>
                <w:sz w:val="22"/>
                <w:szCs w:val="22"/>
              </w:rPr>
              <w:t>At our last staff meeting we critically reflected on and debated using the term “friends” as in “we’re all friends here”. Some staff argued that it wasn’t necessarily true as children were capable of choosing their own friends and probably wouldn’t choose to be friends with everyone at the kinder - what, instead, was important was that we treat everybody with respect and kindness. Staff continue to monitor the language they use and to think about its repercussions.</w:t>
            </w:r>
          </w:p>
          <w:p w14:paraId="2EC3D413" w14:textId="77777777" w:rsidR="00F97045" w:rsidRDefault="00F97045">
            <w:pPr>
              <w:pBdr>
                <w:top w:val="nil"/>
                <w:left w:val="nil"/>
                <w:bottom w:val="nil"/>
                <w:right w:val="nil"/>
                <w:between w:val="nil"/>
              </w:pBdr>
              <w:ind w:right="390"/>
              <w:rPr>
                <w:sz w:val="22"/>
                <w:szCs w:val="22"/>
                <w:highlight w:val="yellow"/>
              </w:rPr>
            </w:pPr>
          </w:p>
        </w:tc>
      </w:tr>
      <w:tr w:rsidR="00F97045" w14:paraId="5E93889E" w14:textId="77777777">
        <w:trPr>
          <w:trHeight w:val="1973"/>
        </w:trPr>
        <w:tc>
          <w:tcPr>
            <w:tcW w:w="2961" w:type="dxa"/>
            <w:shd w:val="clear" w:color="auto" w:fill="D9D9D9"/>
          </w:tcPr>
          <w:p w14:paraId="3A9FD36E" w14:textId="77777777" w:rsidR="00F97045" w:rsidRDefault="00000000">
            <w:pPr>
              <w:pBdr>
                <w:top w:val="nil"/>
                <w:left w:val="nil"/>
                <w:bottom w:val="nil"/>
                <w:right w:val="nil"/>
                <w:between w:val="nil"/>
              </w:pBdr>
              <w:ind w:right="-345"/>
              <w:rPr>
                <w:color w:val="000000"/>
                <w:sz w:val="24"/>
                <w:szCs w:val="24"/>
              </w:rPr>
            </w:pPr>
            <w:r>
              <w:rPr>
                <w:color w:val="000000"/>
                <w:sz w:val="24"/>
                <w:szCs w:val="24"/>
              </w:rPr>
              <w:t>3. Practice is shaped by meaningful engagement with families, and/or community</w:t>
            </w:r>
          </w:p>
        </w:tc>
        <w:tc>
          <w:tcPr>
            <w:tcW w:w="12427" w:type="dxa"/>
          </w:tcPr>
          <w:p w14:paraId="207EF921" w14:textId="77777777" w:rsidR="00F97045" w:rsidRDefault="00000000">
            <w:pPr>
              <w:pBdr>
                <w:top w:val="nil"/>
                <w:left w:val="nil"/>
                <w:bottom w:val="nil"/>
                <w:right w:val="nil"/>
                <w:between w:val="nil"/>
              </w:pBdr>
              <w:ind w:right="300"/>
              <w:rPr>
                <w:sz w:val="22"/>
                <w:szCs w:val="22"/>
              </w:rPr>
            </w:pPr>
            <w:r>
              <w:rPr>
                <w:sz w:val="22"/>
                <w:szCs w:val="22"/>
              </w:rPr>
              <w:t>As part of embedding Indigenous perspectives into the program, we engaged with a local Boon Wurrung man to have incursions with the groups (which was very much interrupted by Covid). Exposing children to a diversity of cultures, and particularly that of the First People of the area we live in, promotes respect for others not the same as us and contributes to the children learning to live harmoniously with others.</w:t>
            </w:r>
          </w:p>
          <w:p w14:paraId="42283C7B" w14:textId="77777777" w:rsidR="00F97045" w:rsidRDefault="00F97045">
            <w:pPr>
              <w:pBdr>
                <w:top w:val="nil"/>
                <w:left w:val="nil"/>
                <w:bottom w:val="nil"/>
                <w:right w:val="nil"/>
                <w:between w:val="nil"/>
              </w:pBdr>
              <w:ind w:right="300"/>
              <w:rPr>
                <w:sz w:val="22"/>
                <w:szCs w:val="22"/>
              </w:rPr>
            </w:pPr>
          </w:p>
          <w:p w14:paraId="1CA51E31" w14:textId="77777777" w:rsidR="00F97045" w:rsidRDefault="00000000">
            <w:pPr>
              <w:pBdr>
                <w:top w:val="nil"/>
                <w:left w:val="nil"/>
                <w:bottom w:val="nil"/>
                <w:right w:val="nil"/>
                <w:between w:val="nil"/>
              </w:pBdr>
              <w:ind w:right="300"/>
              <w:rPr>
                <w:sz w:val="22"/>
                <w:szCs w:val="22"/>
              </w:rPr>
            </w:pPr>
            <w:r>
              <w:rPr>
                <w:sz w:val="22"/>
                <w:szCs w:val="22"/>
              </w:rPr>
              <w:t xml:space="preserve">Families are encouraged to share their behaviour management strategies at home with educators to build an holistic approach to caring for their child. Families are encouraged to make use of allied health where needed, to support behaviours or emotional regulation, with educators able to provide referrals to community services or the NDIS as required.  </w:t>
            </w:r>
          </w:p>
          <w:p w14:paraId="0583F9AC" w14:textId="77777777" w:rsidR="00F97045" w:rsidRDefault="00F97045">
            <w:pPr>
              <w:pBdr>
                <w:top w:val="nil"/>
                <w:left w:val="nil"/>
                <w:bottom w:val="nil"/>
                <w:right w:val="nil"/>
                <w:between w:val="nil"/>
              </w:pBdr>
              <w:ind w:right="300"/>
              <w:rPr>
                <w:sz w:val="22"/>
                <w:szCs w:val="22"/>
              </w:rPr>
            </w:pPr>
          </w:p>
          <w:p w14:paraId="330DF3FB" w14:textId="77777777" w:rsidR="00F97045" w:rsidRDefault="00000000">
            <w:pPr>
              <w:pBdr>
                <w:top w:val="nil"/>
                <w:left w:val="nil"/>
                <w:bottom w:val="nil"/>
                <w:right w:val="nil"/>
                <w:between w:val="nil"/>
              </w:pBdr>
              <w:ind w:right="300"/>
              <w:rPr>
                <w:sz w:val="22"/>
                <w:szCs w:val="22"/>
              </w:rPr>
            </w:pPr>
            <w:r>
              <w:rPr>
                <w:sz w:val="22"/>
                <w:szCs w:val="22"/>
              </w:rPr>
              <w:t>Families are offered the services of a Preschool Field Officer(Connection) if there are teacher/family concerns around development or school readiness.</w:t>
            </w:r>
          </w:p>
          <w:p w14:paraId="3955BC60" w14:textId="77777777" w:rsidR="00F97045" w:rsidRDefault="00F97045">
            <w:pPr>
              <w:pBdr>
                <w:top w:val="nil"/>
                <w:left w:val="nil"/>
                <w:bottom w:val="nil"/>
                <w:right w:val="nil"/>
                <w:between w:val="nil"/>
              </w:pBdr>
              <w:ind w:right="300"/>
              <w:rPr>
                <w:sz w:val="24"/>
                <w:szCs w:val="24"/>
              </w:rPr>
            </w:pPr>
          </w:p>
          <w:p w14:paraId="292880B3" w14:textId="77777777" w:rsidR="00F97045" w:rsidRDefault="00000000">
            <w:pPr>
              <w:pBdr>
                <w:top w:val="nil"/>
                <w:left w:val="nil"/>
                <w:bottom w:val="nil"/>
                <w:right w:val="nil"/>
                <w:between w:val="nil"/>
              </w:pBdr>
              <w:ind w:right="300"/>
              <w:rPr>
                <w:sz w:val="22"/>
                <w:szCs w:val="22"/>
              </w:rPr>
            </w:pPr>
            <w:r>
              <w:rPr>
                <w:sz w:val="22"/>
                <w:szCs w:val="22"/>
              </w:rPr>
              <w:lastRenderedPageBreak/>
              <w:t>With family agreement, educators can talk to other early childhood service providers to discuss concerns they may have (or family may have) about aspects of a child’s behaviour,  to ensure consistency across service practices and to create a fuller picture of why a child might be behaving in a certain way.</w:t>
            </w:r>
          </w:p>
          <w:p w14:paraId="11DE13FE" w14:textId="77777777" w:rsidR="00F97045" w:rsidRDefault="00F97045">
            <w:pPr>
              <w:pBdr>
                <w:top w:val="nil"/>
                <w:left w:val="nil"/>
                <w:bottom w:val="nil"/>
                <w:right w:val="nil"/>
                <w:between w:val="nil"/>
              </w:pBdr>
              <w:ind w:right="300"/>
              <w:rPr>
                <w:sz w:val="22"/>
                <w:szCs w:val="22"/>
              </w:rPr>
            </w:pPr>
          </w:p>
          <w:p w14:paraId="0FB1BD42" w14:textId="77777777" w:rsidR="00F97045" w:rsidRDefault="00F97045">
            <w:pPr>
              <w:pBdr>
                <w:top w:val="nil"/>
                <w:left w:val="nil"/>
                <w:bottom w:val="nil"/>
                <w:right w:val="nil"/>
                <w:between w:val="nil"/>
              </w:pBdr>
              <w:ind w:right="300"/>
            </w:pPr>
          </w:p>
          <w:p w14:paraId="30B6597B" w14:textId="77777777" w:rsidR="00F97045" w:rsidRDefault="00F97045">
            <w:pPr>
              <w:pBdr>
                <w:top w:val="nil"/>
                <w:left w:val="nil"/>
                <w:bottom w:val="nil"/>
                <w:right w:val="nil"/>
                <w:between w:val="nil"/>
              </w:pBdr>
              <w:ind w:right="300"/>
              <w:rPr>
                <w:highlight w:val="yellow"/>
              </w:rPr>
            </w:pPr>
          </w:p>
        </w:tc>
      </w:tr>
    </w:tbl>
    <w:p w14:paraId="5CECF36F" w14:textId="77777777" w:rsidR="00F97045" w:rsidRDefault="00000000">
      <w:pPr>
        <w:pBdr>
          <w:top w:val="nil"/>
          <w:left w:val="nil"/>
          <w:bottom w:val="nil"/>
          <w:right w:val="nil"/>
          <w:between w:val="nil"/>
        </w:pBdr>
        <w:spacing w:before="200" w:after="60"/>
        <w:ind w:right="-345"/>
        <w:rPr>
          <w:rFonts w:ascii="Calibri" w:eastAsia="Calibri" w:hAnsi="Calibri" w:cs="Calibri"/>
          <w:b/>
          <w:color w:val="1F497D"/>
          <w:sz w:val="30"/>
          <w:szCs w:val="30"/>
        </w:rPr>
      </w:pPr>
      <w:r>
        <w:rPr>
          <w:rFonts w:ascii="Calibri" w:eastAsia="Calibri" w:hAnsi="Calibri" w:cs="Calibri"/>
          <w:b/>
          <w:color w:val="1F497D"/>
          <w:sz w:val="30"/>
          <w:szCs w:val="30"/>
        </w:rPr>
        <w:lastRenderedPageBreak/>
        <w:t>Key improvements sought for Quality Area 5</w:t>
      </w:r>
    </w:p>
    <w:p w14:paraId="0943C198" w14:textId="77777777" w:rsidR="00F97045" w:rsidRDefault="00000000">
      <w:pPr>
        <w:pBdr>
          <w:top w:val="nil"/>
          <w:left w:val="nil"/>
          <w:bottom w:val="nil"/>
          <w:right w:val="nil"/>
          <w:between w:val="nil"/>
        </w:pBdr>
        <w:spacing w:before="100" w:after="100"/>
        <w:ind w:right="-345"/>
        <w:rPr>
          <w:rFonts w:ascii="Calibri" w:eastAsia="Calibri" w:hAnsi="Calibri" w:cs="Calibri"/>
          <w:color w:val="7F7F7F"/>
          <w:sz w:val="28"/>
          <w:szCs w:val="28"/>
        </w:rPr>
      </w:pPr>
      <w:r>
        <w:rPr>
          <w:rFonts w:ascii="Calibri" w:eastAsia="Calibri" w:hAnsi="Calibri" w:cs="Calibri"/>
          <w:color w:val="7F7F7F"/>
          <w:sz w:val="28"/>
          <w:szCs w:val="28"/>
        </w:rPr>
        <w:t>Improvement Plan</w:t>
      </w:r>
    </w:p>
    <w:tbl>
      <w:tblPr>
        <w:tblStyle w:val="afffffffffffff8"/>
        <w:tblW w:w="15163"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1309"/>
        <w:gridCol w:w="1985"/>
        <w:gridCol w:w="2098"/>
        <w:gridCol w:w="964"/>
        <w:gridCol w:w="2438"/>
        <w:gridCol w:w="2722"/>
        <w:gridCol w:w="1247"/>
        <w:gridCol w:w="2400"/>
      </w:tblGrid>
      <w:tr w:rsidR="00F97045" w14:paraId="0FDFF874" w14:textId="77777777">
        <w:trPr>
          <w:trHeight w:val="320"/>
        </w:trPr>
        <w:tc>
          <w:tcPr>
            <w:tcW w:w="1309" w:type="dxa"/>
            <w:tcBorders>
              <w:top w:val="single" w:sz="4" w:space="0" w:color="FFFFFF"/>
              <w:left w:val="single" w:sz="4" w:space="0" w:color="FFFFFF"/>
              <w:bottom w:val="single" w:sz="4" w:space="0" w:color="FFFFFF"/>
              <w:right w:val="single" w:sz="6" w:space="0" w:color="FFFFFF"/>
            </w:tcBorders>
            <w:shd w:val="clear" w:color="auto" w:fill="D9D9D9"/>
          </w:tcPr>
          <w:p w14:paraId="076696A6" w14:textId="77777777" w:rsidR="00F97045" w:rsidRDefault="00000000">
            <w:pPr>
              <w:ind w:right="-345"/>
              <w:rPr>
                <w:color w:val="729FFF"/>
                <w:sz w:val="22"/>
                <w:szCs w:val="22"/>
              </w:rPr>
            </w:pPr>
            <w:r>
              <w:rPr>
                <w:sz w:val="22"/>
                <w:szCs w:val="22"/>
              </w:rPr>
              <w:t>Standard/</w:t>
            </w:r>
            <w:r>
              <w:rPr>
                <w:sz w:val="22"/>
                <w:szCs w:val="22"/>
              </w:rPr>
              <w:br/>
              <w:t>element</w:t>
            </w:r>
          </w:p>
        </w:tc>
        <w:tc>
          <w:tcPr>
            <w:tcW w:w="1985" w:type="dxa"/>
            <w:tcBorders>
              <w:top w:val="single" w:sz="4" w:space="0" w:color="FFFFFF"/>
              <w:left w:val="single" w:sz="6" w:space="0" w:color="FFFFFF"/>
              <w:bottom w:val="single" w:sz="4" w:space="0" w:color="FFFFFF"/>
              <w:right w:val="single" w:sz="6" w:space="0" w:color="FFFFFF"/>
            </w:tcBorders>
            <w:shd w:val="clear" w:color="auto" w:fill="D9D9D9"/>
          </w:tcPr>
          <w:p w14:paraId="05AE1B26" w14:textId="77777777" w:rsidR="00F97045" w:rsidRDefault="00000000">
            <w:pPr>
              <w:ind w:right="-150"/>
              <w:rPr>
                <w:sz w:val="22"/>
                <w:szCs w:val="22"/>
              </w:rPr>
            </w:pPr>
            <w:r>
              <w:rPr>
                <w:sz w:val="22"/>
                <w:szCs w:val="22"/>
              </w:rPr>
              <w:t>Issue identified during self-assessment</w:t>
            </w:r>
          </w:p>
        </w:tc>
        <w:tc>
          <w:tcPr>
            <w:tcW w:w="2098" w:type="dxa"/>
            <w:tcBorders>
              <w:top w:val="single" w:sz="4" w:space="0" w:color="FFFFFF"/>
              <w:left w:val="single" w:sz="6" w:space="0" w:color="FFFFFF"/>
              <w:bottom w:val="single" w:sz="4" w:space="0" w:color="FFFFFF"/>
              <w:right w:val="single" w:sz="6" w:space="0" w:color="FFFFFF"/>
            </w:tcBorders>
            <w:shd w:val="clear" w:color="auto" w:fill="D9D9D9"/>
          </w:tcPr>
          <w:p w14:paraId="0354472B" w14:textId="77777777" w:rsidR="00F97045" w:rsidRDefault="00000000">
            <w:pPr>
              <w:ind w:right="-120"/>
              <w:rPr>
                <w:sz w:val="22"/>
                <w:szCs w:val="22"/>
              </w:rPr>
            </w:pPr>
            <w:r>
              <w:rPr>
                <w:sz w:val="22"/>
                <w:szCs w:val="22"/>
              </w:rPr>
              <w:t>What outcome or goal do we seek?</w:t>
            </w:r>
          </w:p>
        </w:tc>
        <w:tc>
          <w:tcPr>
            <w:tcW w:w="964" w:type="dxa"/>
            <w:tcBorders>
              <w:top w:val="single" w:sz="4" w:space="0" w:color="FFFFFF"/>
              <w:left w:val="single" w:sz="6" w:space="0" w:color="FFFFFF"/>
              <w:bottom w:val="single" w:sz="4" w:space="0" w:color="FFFFFF"/>
              <w:right w:val="single" w:sz="6" w:space="0" w:color="FFFFFF"/>
            </w:tcBorders>
            <w:shd w:val="clear" w:color="auto" w:fill="D9D9D9"/>
          </w:tcPr>
          <w:p w14:paraId="533ADF3D" w14:textId="77777777" w:rsidR="00F97045" w:rsidRDefault="00000000">
            <w:pPr>
              <w:ind w:right="-345"/>
              <w:rPr>
                <w:sz w:val="22"/>
                <w:szCs w:val="22"/>
              </w:rPr>
            </w:pPr>
            <w:r>
              <w:rPr>
                <w:sz w:val="22"/>
                <w:szCs w:val="22"/>
              </w:rPr>
              <w:t>Priority (L/M/H)</w:t>
            </w:r>
          </w:p>
        </w:tc>
        <w:tc>
          <w:tcPr>
            <w:tcW w:w="2438" w:type="dxa"/>
            <w:tcBorders>
              <w:top w:val="single" w:sz="4" w:space="0" w:color="FFFFFF"/>
              <w:left w:val="single" w:sz="6" w:space="0" w:color="FFFFFF"/>
              <w:bottom w:val="single" w:sz="4" w:space="0" w:color="FFFFFF"/>
              <w:right w:val="single" w:sz="6" w:space="0" w:color="FFFFFF"/>
            </w:tcBorders>
            <w:shd w:val="clear" w:color="auto" w:fill="D9D9D9"/>
          </w:tcPr>
          <w:p w14:paraId="1492FDDC" w14:textId="77777777" w:rsidR="00F97045" w:rsidRDefault="00000000">
            <w:pPr>
              <w:ind w:right="-345"/>
              <w:rPr>
                <w:sz w:val="22"/>
                <w:szCs w:val="22"/>
              </w:rPr>
            </w:pPr>
            <w:r>
              <w:rPr>
                <w:sz w:val="22"/>
                <w:szCs w:val="22"/>
              </w:rPr>
              <w:t>How will we get this outcome? (Steps)</w:t>
            </w:r>
          </w:p>
        </w:tc>
        <w:tc>
          <w:tcPr>
            <w:tcW w:w="2722" w:type="dxa"/>
            <w:tcBorders>
              <w:top w:val="single" w:sz="4" w:space="0" w:color="FFFFFF"/>
              <w:left w:val="single" w:sz="6" w:space="0" w:color="FFFFFF"/>
              <w:bottom w:val="single" w:sz="4" w:space="0" w:color="FFFFFF"/>
              <w:right w:val="single" w:sz="6" w:space="0" w:color="FFFFFF"/>
            </w:tcBorders>
            <w:shd w:val="clear" w:color="auto" w:fill="D9D9D9"/>
          </w:tcPr>
          <w:p w14:paraId="66218B1B" w14:textId="77777777" w:rsidR="00F97045" w:rsidRDefault="00000000">
            <w:pPr>
              <w:ind w:right="-345"/>
              <w:rPr>
                <w:sz w:val="22"/>
                <w:szCs w:val="22"/>
              </w:rPr>
            </w:pPr>
            <w:r>
              <w:rPr>
                <w:sz w:val="22"/>
                <w:szCs w:val="22"/>
              </w:rPr>
              <w:t>Success measure</w:t>
            </w:r>
          </w:p>
        </w:tc>
        <w:tc>
          <w:tcPr>
            <w:tcW w:w="1247" w:type="dxa"/>
            <w:tcBorders>
              <w:top w:val="single" w:sz="4" w:space="0" w:color="FFFFFF"/>
              <w:left w:val="single" w:sz="6" w:space="0" w:color="FFFFFF"/>
              <w:bottom w:val="single" w:sz="4" w:space="0" w:color="FFFFFF"/>
              <w:right w:val="single" w:sz="6" w:space="0" w:color="FFFFFF"/>
            </w:tcBorders>
            <w:shd w:val="clear" w:color="auto" w:fill="D9D9D9"/>
          </w:tcPr>
          <w:p w14:paraId="2FE26EC4" w14:textId="77777777" w:rsidR="00F97045" w:rsidRDefault="00000000">
            <w:pPr>
              <w:ind w:right="-345"/>
              <w:rPr>
                <w:sz w:val="22"/>
                <w:szCs w:val="22"/>
              </w:rPr>
            </w:pPr>
            <w:r>
              <w:rPr>
                <w:sz w:val="22"/>
                <w:szCs w:val="22"/>
              </w:rPr>
              <w:t>By when?</w:t>
            </w:r>
          </w:p>
        </w:tc>
        <w:tc>
          <w:tcPr>
            <w:tcW w:w="2400" w:type="dxa"/>
            <w:tcBorders>
              <w:top w:val="single" w:sz="4" w:space="0" w:color="FFFFFF"/>
              <w:left w:val="single" w:sz="6" w:space="0" w:color="FFFFFF"/>
              <w:bottom w:val="single" w:sz="4" w:space="0" w:color="FFFFFF"/>
              <w:right w:val="single" w:sz="4" w:space="0" w:color="FFFFFF"/>
            </w:tcBorders>
            <w:shd w:val="clear" w:color="auto" w:fill="D9D9D9"/>
          </w:tcPr>
          <w:p w14:paraId="1CC01485" w14:textId="77777777" w:rsidR="00F97045" w:rsidRDefault="00000000">
            <w:pPr>
              <w:ind w:right="-345"/>
              <w:rPr>
                <w:sz w:val="22"/>
                <w:szCs w:val="22"/>
              </w:rPr>
            </w:pPr>
            <w:r>
              <w:rPr>
                <w:sz w:val="22"/>
                <w:szCs w:val="22"/>
              </w:rPr>
              <w:t>Progress notes</w:t>
            </w:r>
          </w:p>
        </w:tc>
      </w:tr>
      <w:tr w:rsidR="00F97045" w14:paraId="4FF6762C" w14:textId="77777777">
        <w:trPr>
          <w:trHeight w:val="701"/>
        </w:trPr>
        <w:tc>
          <w:tcPr>
            <w:tcW w:w="1309" w:type="dxa"/>
            <w:tcBorders>
              <w:top w:val="single" w:sz="4" w:space="0" w:color="FFFFFF"/>
            </w:tcBorders>
          </w:tcPr>
          <w:p w14:paraId="1E4B2E38" w14:textId="77777777" w:rsidR="00F97045" w:rsidRDefault="00000000">
            <w:pPr>
              <w:ind w:right="-345"/>
              <w:rPr>
                <w:sz w:val="22"/>
                <w:szCs w:val="22"/>
              </w:rPr>
            </w:pPr>
            <w:r>
              <w:rPr>
                <w:sz w:val="22"/>
                <w:szCs w:val="22"/>
              </w:rPr>
              <w:t>5.1.2</w:t>
            </w:r>
          </w:p>
        </w:tc>
        <w:tc>
          <w:tcPr>
            <w:tcW w:w="1985" w:type="dxa"/>
            <w:tcBorders>
              <w:top w:val="single" w:sz="4" w:space="0" w:color="FFFFFF"/>
            </w:tcBorders>
          </w:tcPr>
          <w:p w14:paraId="4538D709" w14:textId="77777777" w:rsidR="00F97045" w:rsidRDefault="00000000">
            <w:pPr>
              <w:ind w:right="-60"/>
              <w:rPr>
                <w:sz w:val="22"/>
                <w:szCs w:val="22"/>
              </w:rPr>
            </w:pPr>
            <w:r>
              <w:rPr>
                <w:sz w:val="22"/>
                <w:szCs w:val="22"/>
              </w:rPr>
              <w:t>The rights of the child are discussed on a regular basis and this is embedded into the services</w:t>
            </w:r>
          </w:p>
        </w:tc>
        <w:tc>
          <w:tcPr>
            <w:tcW w:w="2098" w:type="dxa"/>
            <w:tcBorders>
              <w:top w:val="single" w:sz="4" w:space="0" w:color="FFFFFF"/>
            </w:tcBorders>
          </w:tcPr>
          <w:p w14:paraId="309E530E" w14:textId="77777777" w:rsidR="00F97045" w:rsidRDefault="00000000">
            <w:pPr>
              <w:ind w:right="-120"/>
              <w:rPr>
                <w:sz w:val="22"/>
                <w:szCs w:val="22"/>
              </w:rPr>
            </w:pPr>
            <w:r>
              <w:rPr>
                <w:sz w:val="22"/>
                <w:szCs w:val="22"/>
              </w:rPr>
              <w:t>Conversation during staff meetings around the dignity and rights of the child at the service.</w:t>
            </w:r>
          </w:p>
        </w:tc>
        <w:tc>
          <w:tcPr>
            <w:tcW w:w="964" w:type="dxa"/>
            <w:tcBorders>
              <w:top w:val="single" w:sz="4" w:space="0" w:color="FFFFFF"/>
            </w:tcBorders>
          </w:tcPr>
          <w:p w14:paraId="44E5114F" w14:textId="77777777" w:rsidR="00F97045" w:rsidRDefault="00000000">
            <w:pPr>
              <w:ind w:right="-345"/>
              <w:jc w:val="center"/>
              <w:rPr>
                <w:sz w:val="22"/>
                <w:szCs w:val="22"/>
              </w:rPr>
            </w:pPr>
            <w:r>
              <w:rPr>
                <w:sz w:val="22"/>
                <w:szCs w:val="22"/>
              </w:rPr>
              <w:t>H</w:t>
            </w:r>
          </w:p>
        </w:tc>
        <w:tc>
          <w:tcPr>
            <w:tcW w:w="2438" w:type="dxa"/>
            <w:tcBorders>
              <w:top w:val="single" w:sz="4" w:space="0" w:color="FFFFFF"/>
            </w:tcBorders>
          </w:tcPr>
          <w:p w14:paraId="22D5D9A5" w14:textId="77777777" w:rsidR="00F97045" w:rsidRDefault="00000000">
            <w:pPr>
              <w:ind w:right="-345"/>
              <w:rPr>
                <w:sz w:val="22"/>
                <w:szCs w:val="22"/>
              </w:rPr>
            </w:pPr>
            <w:r>
              <w:rPr>
                <w:sz w:val="22"/>
                <w:szCs w:val="22"/>
              </w:rPr>
              <w:t>Monthly staff meetings.</w:t>
            </w:r>
          </w:p>
        </w:tc>
        <w:tc>
          <w:tcPr>
            <w:tcW w:w="2722" w:type="dxa"/>
            <w:tcBorders>
              <w:top w:val="single" w:sz="4" w:space="0" w:color="FFFFFF"/>
            </w:tcBorders>
          </w:tcPr>
          <w:p w14:paraId="010B4F89" w14:textId="77777777" w:rsidR="00F97045" w:rsidRDefault="00000000">
            <w:pPr>
              <w:ind w:right="-45"/>
              <w:rPr>
                <w:sz w:val="22"/>
                <w:szCs w:val="22"/>
              </w:rPr>
            </w:pPr>
            <w:r>
              <w:rPr>
                <w:sz w:val="22"/>
                <w:szCs w:val="22"/>
              </w:rPr>
              <w:t>Critical reflective conversations/adding changes into the program.</w:t>
            </w:r>
          </w:p>
        </w:tc>
        <w:tc>
          <w:tcPr>
            <w:tcW w:w="1247" w:type="dxa"/>
            <w:tcBorders>
              <w:top w:val="single" w:sz="4" w:space="0" w:color="FFFFFF"/>
            </w:tcBorders>
          </w:tcPr>
          <w:p w14:paraId="29F6DDEA" w14:textId="77777777" w:rsidR="00F97045" w:rsidRDefault="00000000">
            <w:pPr>
              <w:ind w:right="-345"/>
              <w:rPr>
                <w:sz w:val="22"/>
                <w:szCs w:val="22"/>
              </w:rPr>
            </w:pPr>
            <w:r>
              <w:rPr>
                <w:sz w:val="22"/>
                <w:szCs w:val="22"/>
              </w:rPr>
              <w:t>Ongoing</w:t>
            </w:r>
          </w:p>
        </w:tc>
        <w:tc>
          <w:tcPr>
            <w:tcW w:w="2400" w:type="dxa"/>
            <w:tcBorders>
              <w:top w:val="single" w:sz="4" w:space="0" w:color="FFFFFF"/>
            </w:tcBorders>
          </w:tcPr>
          <w:p w14:paraId="7EAC14C0" w14:textId="77777777" w:rsidR="00F97045" w:rsidRDefault="00000000">
            <w:pPr>
              <w:ind w:right="-345"/>
              <w:rPr>
                <w:sz w:val="22"/>
                <w:szCs w:val="22"/>
              </w:rPr>
            </w:pPr>
            <w:r>
              <w:rPr>
                <w:sz w:val="22"/>
                <w:szCs w:val="22"/>
              </w:rPr>
              <w:t>Meeting minutes.</w:t>
            </w:r>
          </w:p>
          <w:p w14:paraId="2AA4FEAD" w14:textId="77777777" w:rsidR="00F97045" w:rsidRDefault="00000000">
            <w:pPr>
              <w:rPr>
                <w:sz w:val="22"/>
                <w:szCs w:val="22"/>
              </w:rPr>
            </w:pPr>
            <w:r>
              <w:rPr>
                <w:sz w:val="22"/>
                <w:szCs w:val="22"/>
              </w:rPr>
              <w:t>Discussed during staff PD day</w:t>
            </w:r>
          </w:p>
          <w:p w14:paraId="16CB0AE4" w14:textId="77777777" w:rsidR="00F97045" w:rsidRDefault="00F97045">
            <w:pPr>
              <w:rPr>
                <w:sz w:val="22"/>
                <w:szCs w:val="22"/>
              </w:rPr>
            </w:pPr>
          </w:p>
          <w:p w14:paraId="066D90B8" w14:textId="77777777" w:rsidR="00F97045" w:rsidRDefault="00000000">
            <w:pPr>
              <w:rPr>
                <w:sz w:val="22"/>
                <w:szCs w:val="22"/>
              </w:rPr>
            </w:pPr>
            <w:r>
              <w:rPr>
                <w:sz w:val="22"/>
                <w:szCs w:val="22"/>
              </w:rPr>
              <w:t>Dec ‘23 - Added as a standard agenda item for staff meetings</w:t>
            </w:r>
          </w:p>
          <w:p w14:paraId="345585B0" w14:textId="77777777" w:rsidR="00F97045" w:rsidRDefault="00F97045">
            <w:pPr>
              <w:ind w:right="180"/>
              <w:rPr>
                <w:sz w:val="22"/>
                <w:szCs w:val="22"/>
              </w:rPr>
            </w:pPr>
          </w:p>
        </w:tc>
      </w:tr>
      <w:tr w:rsidR="00F97045" w14:paraId="26315FED" w14:textId="77777777">
        <w:trPr>
          <w:trHeight w:val="701"/>
        </w:trPr>
        <w:tc>
          <w:tcPr>
            <w:tcW w:w="1309" w:type="dxa"/>
          </w:tcPr>
          <w:p w14:paraId="3D204988" w14:textId="77777777" w:rsidR="00F97045" w:rsidRDefault="00000000">
            <w:pPr>
              <w:ind w:right="-345"/>
              <w:rPr>
                <w:sz w:val="22"/>
                <w:szCs w:val="22"/>
              </w:rPr>
            </w:pPr>
            <w:r>
              <w:rPr>
                <w:sz w:val="22"/>
                <w:szCs w:val="22"/>
              </w:rPr>
              <w:t>5.1.1</w:t>
            </w:r>
          </w:p>
          <w:p w14:paraId="1AB1AE31" w14:textId="77777777" w:rsidR="00F97045" w:rsidRDefault="00F97045">
            <w:pPr>
              <w:ind w:right="-345"/>
              <w:rPr>
                <w:sz w:val="22"/>
                <w:szCs w:val="22"/>
              </w:rPr>
            </w:pPr>
          </w:p>
        </w:tc>
        <w:tc>
          <w:tcPr>
            <w:tcW w:w="1985" w:type="dxa"/>
          </w:tcPr>
          <w:p w14:paraId="2D7441BA" w14:textId="77777777" w:rsidR="00F97045" w:rsidRDefault="00000000">
            <w:pPr>
              <w:ind w:right="-345"/>
              <w:rPr>
                <w:sz w:val="22"/>
                <w:szCs w:val="22"/>
              </w:rPr>
            </w:pPr>
            <w:r>
              <w:rPr>
                <w:sz w:val="22"/>
                <w:szCs w:val="22"/>
              </w:rPr>
              <w:t xml:space="preserve">17/6/2022 </w:t>
            </w:r>
          </w:p>
          <w:p w14:paraId="600A51B0" w14:textId="77777777" w:rsidR="00F97045" w:rsidRDefault="00000000">
            <w:pPr>
              <w:ind w:right="-150"/>
              <w:rPr>
                <w:sz w:val="22"/>
                <w:szCs w:val="22"/>
              </w:rPr>
            </w:pPr>
            <w:r>
              <w:rPr>
                <w:sz w:val="22"/>
                <w:szCs w:val="22"/>
              </w:rPr>
              <w:t>Increase the use of  strength based language in relation to policies around Aboriginal and Torres Strait Islander children.</w:t>
            </w:r>
          </w:p>
        </w:tc>
        <w:tc>
          <w:tcPr>
            <w:tcW w:w="2098" w:type="dxa"/>
          </w:tcPr>
          <w:p w14:paraId="06ECB3F8" w14:textId="77777777" w:rsidR="00F97045" w:rsidRDefault="00000000">
            <w:pPr>
              <w:ind w:left="-90" w:right="-120"/>
              <w:rPr>
                <w:sz w:val="22"/>
                <w:szCs w:val="22"/>
              </w:rPr>
            </w:pPr>
            <w:r>
              <w:rPr>
                <w:sz w:val="22"/>
                <w:szCs w:val="22"/>
              </w:rPr>
              <w:t>Policies using strength based language</w:t>
            </w:r>
          </w:p>
        </w:tc>
        <w:tc>
          <w:tcPr>
            <w:tcW w:w="964" w:type="dxa"/>
          </w:tcPr>
          <w:p w14:paraId="41C0DB34" w14:textId="77777777" w:rsidR="00F97045" w:rsidRDefault="00000000">
            <w:pPr>
              <w:ind w:right="-345"/>
              <w:jc w:val="center"/>
              <w:rPr>
                <w:sz w:val="22"/>
                <w:szCs w:val="22"/>
              </w:rPr>
            </w:pPr>
            <w:r>
              <w:rPr>
                <w:sz w:val="22"/>
                <w:szCs w:val="22"/>
              </w:rPr>
              <w:t>H</w:t>
            </w:r>
          </w:p>
        </w:tc>
        <w:tc>
          <w:tcPr>
            <w:tcW w:w="2438" w:type="dxa"/>
          </w:tcPr>
          <w:p w14:paraId="1EA636E1" w14:textId="77777777" w:rsidR="00F97045" w:rsidRDefault="00000000">
            <w:pPr>
              <w:ind w:right="-45"/>
              <w:rPr>
                <w:sz w:val="22"/>
                <w:szCs w:val="22"/>
              </w:rPr>
            </w:pPr>
            <w:r>
              <w:rPr>
                <w:sz w:val="22"/>
                <w:szCs w:val="22"/>
              </w:rPr>
              <w:t xml:space="preserve">Update Policies and for Staff to use strength based language. </w:t>
            </w:r>
          </w:p>
        </w:tc>
        <w:tc>
          <w:tcPr>
            <w:tcW w:w="2722" w:type="dxa"/>
          </w:tcPr>
          <w:p w14:paraId="6994192C" w14:textId="77777777" w:rsidR="00F97045" w:rsidRDefault="00000000">
            <w:pPr>
              <w:ind w:right="45"/>
              <w:rPr>
                <w:sz w:val="22"/>
                <w:szCs w:val="22"/>
              </w:rPr>
            </w:pPr>
            <w:r>
              <w:rPr>
                <w:sz w:val="22"/>
                <w:szCs w:val="22"/>
              </w:rPr>
              <w:t>Up to date  &amp; accessible policies using strength based language.</w:t>
            </w:r>
          </w:p>
          <w:p w14:paraId="7196991A" w14:textId="77777777" w:rsidR="00F97045" w:rsidRDefault="00F97045">
            <w:pPr>
              <w:ind w:right="-345"/>
              <w:rPr>
                <w:sz w:val="22"/>
                <w:szCs w:val="22"/>
              </w:rPr>
            </w:pPr>
          </w:p>
        </w:tc>
        <w:tc>
          <w:tcPr>
            <w:tcW w:w="1247" w:type="dxa"/>
          </w:tcPr>
          <w:p w14:paraId="397C7EC5" w14:textId="77777777" w:rsidR="00F97045" w:rsidRDefault="00000000">
            <w:pPr>
              <w:ind w:right="-345"/>
              <w:rPr>
                <w:sz w:val="22"/>
                <w:szCs w:val="22"/>
              </w:rPr>
            </w:pPr>
            <w:r>
              <w:rPr>
                <w:sz w:val="22"/>
                <w:szCs w:val="22"/>
              </w:rPr>
              <w:t>Ongoing</w:t>
            </w:r>
          </w:p>
        </w:tc>
        <w:tc>
          <w:tcPr>
            <w:tcW w:w="2400" w:type="dxa"/>
          </w:tcPr>
          <w:p w14:paraId="78181D03" w14:textId="77777777" w:rsidR="00F97045" w:rsidRDefault="00000000">
            <w:pPr>
              <w:rPr>
                <w:sz w:val="22"/>
                <w:szCs w:val="22"/>
              </w:rPr>
            </w:pPr>
            <w:r>
              <w:rPr>
                <w:sz w:val="22"/>
                <w:szCs w:val="22"/>
              </w:rPr>
              <w:t>Policies available on the website.</w:t>
            </w:r>
          </w:p>
          <w:p w14:paraId="501DE6F0" w14:textId="77777777" w:rsidR="00F97045" w:rsidRDefault="00000000">
            <w:pPr>
              <w:rPr>
                <w:sz w:val="22"/>
                <w:szCs w:val="22"/>
              </w:rPr>
            </w:pPr>
            <w:r>
              <w:rPr>
                <w:sz w:val="22"/>
                <w:szCs w:val="22"/>
              </w:rPr>
              <w:t>Policies under continual review. Reviewed by staff, CoM and sent to families for comment.</w:t>
            </w:r>
          </w:p>
        </w:tc>
      </w:tr>
      <w:tr w:rsidR="00F97045" w14:paraId="66217D45" w14:textId="77777777">
        <w:trPr>
          <w:trHeight w:val="701"/>
        </w:trPr>
        <w:tc>
          <w:tcPr>
            <w:tcW w:w="1309" w:type="dxa"/>
          </w:tcPr>
          <w:p w14:paraId="4F39DFAA" w14:textId="77777777" w:rsidR="00F97045" w:rsidRDefault="00000000">
            <w:pPr>
              <w:ind w:right="-345"/>
              <w:rPr>
                <w:sz w:val="22"/>
                <w:szCs w:val="22"/>
              </w:rPr>
            </w:pPr>
            <w:r>
              <w:rPr>
                <w:sz w:val="22"/>
                <w:szCs w:val="22"/>
              </w:rPr>
              <w:lastRenderedPageBreak/>
              <w:t>5.2.2.</w:t>
            </w:r>
          </w:p>
        </w:tc>
        <w:tc>
          <w:tcPr>
            <w:tcW w:w="1985" w:type="dxa"/>
          </w:tcPr>
          <w:p w14:paraId="7A464B0E" w14:textId="77777777" w:rsidR="00F97045" w:rsidRDefault="00000000">
            <w:pPr>
              <w:ind w:right="-150"/>
              <w:rPr>
                <w:sz w:val="22"/>
                <w:szCs w:val="22"/>
              </w:rPr>
            </w:pPr>
            <w:r>
              <w:rPr>
                <w:sz w:val="22"/>
                <w:szCs w:val="22"/>
              </w:rPr>
              <w:t>Assist new staff members to support challenging behaviour.</w:t>
            </w:r>
          </w:p>
        </w:tc>
        <w:tc>
          <w:tcPr>
            <w:tcW w:w="2098" w:type="dxa"/>
          </w:tcPr>
          <w:p w14:paraId="75BA512B" w14:textId="77777777" w:rsidR="00F97045" w:rsidRDefault="00F97045">
            <w:pPr>
              <w:ind w:right="-345"/>
              <w:rPr>
                <w:sz w:val="22"/>
                <w:szCs w:val="22"/>
              </w:rPr>
            </w:pPr>
          </w:p>
        </w:tc>
        <w:tc>
          <w:tcPr>
            <w:tcW w:w="964" w:type="dxa"/>
          </w:tcPr>
          <w:p w14:paraId="07C8CCD8" w14:textId="77777777" w:rsidR="00F97045" w:rsidRDefault="00000000">
            <w:pPr>
              <w:ind w:right="-345"/>
              <w:jc w:val="center"/>
              <w:rPr>
                <w:sz w:val="22"/>
                <w:szCs w:val="22"/>
              </w:rPr>
            </w:pPr>
            <w:r>
              <w:rPr>
                <w:sz w:val="22"/>
                <w:szCs w:val="22"/>
              </w:rPr>
              <w:t>H</w:t>
            </w:r>
          </w:p>
        </w:tc>
        <w:tc>
          <w:tcPr>
            <w:tcW w:w="2438" w:type="dxa"/>
          </w:tcPr>
          <w:p w14:paraId="3D673570" w14:textId="77777777" w:rsidR="00F97045" w:rsidRDefault="00000000">
            <w:pPr>
              <w:ind w:right="-45"/>
              <w:rPr>
                <w:sz w:val="22"/>
                <w:szCs w:val="22"/>
              </w:rPr>
            </w:pPr>
            <w:r>
              <w:rPr>
                <w:sz w:val="22"/>
                <w:szCs w:val="22"/>
              </w:rPr>
              <w:t xml:space="preserve">Ongoing discussions and professional development. </w:t>
            </w:r>
          </w:p>
          <w:p w14:paraId="3B79E1A7" w14:textId="77777777" w:rsidR="00F97045" w:rsidRDefault="00000000">
            <w:pPr>
              <w:ind w:right="-135"/>
              <w:rPr>
                <w:sz w:val="22"/>
                <w:szCs w:val="22"/>
              </w:rPr>
            </w:pPr>
            <w:r>
              <w:rPr>
                <w:sz w:val="22"/>
                <w:szCs w:val="22"/>
              </w:rPr>
              <w:t>Behaviour plans are available.</w:t>
            </w:r>
          </w:p>
        </w:tc>
        <w:tc>
          <w:tcPr>
            <w:tcW w:w="2722" w:type="dxa"/>
          </w:tcPr>
          <w:p w14:paraId="4DD2A6F3" w14:textId="77777777" w:rsidR="00F97045" w:rsidRDefault="00000000">
            <w:pPr>
              <w:ind w:right="-45"/>
              <w:rPr>
                <w:sz w:val="22"/>
                <w:szCs w:val="22"/>
              </w:rPr>
            </w:pPr>
            <w:r>
              <w:rPr>
                <w:sz w:val="22"/>
                <w:szCs w:val="22"/>
              </w:rPr>
              <w:t>Children are supported and plans are changed accordingly.</w:t>
            </w:r>
          </w:p>
        </w:tc>
        <w:tc>
          <w:tcPr>
            <w:tcW w:w="1247" w:type="dxa"/>
          </w:tcPr>
          <w:p w14:paraId="255B859B" w14:textId="77777777" w:rsidR="00F97045" w:rsidRDefault="00000000">
            <w:pPr>
              <w:ind w:right="-345"/>
              <w:rPr>
                <w:sz w:val="22"/>
                <w:szCs w:val="22"/>
              </w:rPr>
            </w:pPr>
            <w:r>
              <w:rPr>
                <w:sz w:val="22"/>
                <w:szCs w:val="22"/>
              </w:rPr>
              <w:t>ongoing.</w:t>
            </w:r>
          </w:p>
        </w:tc>
        <w:tc>
          <w:tcPr>
            <w:tcW w:w="2400" w:type="dxa"/>
          </w:tcPr>
          <w:p w14:paraId="4321502B" w14:textId="77777777" w:rsidR="00F97045" w:rsidRDefault="00000000">
            <w:pPr>
              <w:ind w:right="90"/>
              <w:rPr>
                <w:sz w:val="22"/>
                <w:szCs w:val="22"/>
              </w:rPr>
            </w:pPr>
            <w:r>
              <w:rPr>
                <w:sz w:val="22"/>
                <w:szCs w:val="22"/>
              </w:rPr>
              <w:t>Working with the ECT and Educational Leader on how to continue to manage challenging circumstances and having current plans in place.</w:t>
            </w:r>
          </w:p>
          <w:p w14:paraId="700D58AF" w14:textId="77777777" w:rsidR="00F97045" w:rsidRDefault="00000000">
            <w:pPr>
              <w:ind w:right="90"/>
              <w:rPr>
                <w:sz w:val="22"/>
                <w:szCs w:val="22"/>
              </w:rPr>
            </w:pPr>
            <w:r>
              <w:rPr>
                <w:sz w:val="22"/>
                <w:szCs w:val="22"/>
              </w:rPr>
              <w:t>Encourage PD for staff around challenging behaviour when identified in Staff Appraisals.</w:t>
            </w:r>
          </w:p>
          <w:p w14:paraId="4B103453" w14:textId="77777777" w:rsidR="00F97045" w:rsidRDefault="00000000">
            <w:pPr>
              <w:ind w:right="90"/>
              <w:rPr>
                <w:sz w:val="22"/>
                <w:szCs w:val="22"/>
              </w:rPr>
            </w:pPr>
            <w:r>
              <w:rPr>
                <w:sz w:val="22"/>
                <w:szCs w:val="22"/>
              </w:rPr>
              <w:t>Informal and formal staff discussions.</w:t>
            </w:r>
          </w:p>
          <w:p w14:paraId="47B42CA4" w14:textId="77777777" w:rsidR="00F97045" w:rsidRDefault="00F97045">
            <w:pPr>
              <w:ind w:right="-345"/>
              <w:rPr>
                <w:sz w:val="22"/>
                <w:szCs w:val="22"/>
              </w:rPr>
            </w:pPr>
          </w:p>
        </w:tc>
      </w:tr>
    </w:tbl>
    <w:p w14:paraId="2DCFBD46" w14:textId="77777777" w:rsidR="00F97045" w:rsidRDefault="00F97045">
      <w:pPr>
        <w:spacing w:after="200" w:line="276" w:lineRule="auto"/>
        <w:ind w:right="-345"/>
        <w:rPr>
          <w:rFonts w:ascii="Calibri" w:eastAsia="Calibri" w:hAnsi="Calibri" w:cs="Calibri"/>
          <w:color w:val="1F497D"/>
          <w:sz w:val="28"/>
          <w:szCs w:val="28"/>
        </w:rPr>
        <w:sectPr w:rsidR="00F97045">
          <w:headerReference w:type="default" r:id="rId48"/>
          <w:pgSz w:w="16838" w:h="11906" w:orient="landscape"/>
          <w:pgMar w:top="720" w:right="720" w:bottom="720" w:left="720" w:header="426" w:footer="709" w:gutter="0"/>
          <w:cols w:space="720"/>
        </w:sectPr>
      </w:pPr>
    </w:p>
    <w:p w14:paraId="159CEDEA"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1F497D"/>
          <w:sz w:val="30"/>
          <w:szCs w:val="30"/>
        </w:rPr>
      </w:pPr>
      <w:r>
        <w:rPr>
          <w:rFonts w:ascii="Calibri" w:eastAsia="Calibri" w:hAnsi="Calibri" w:cs="Calibri"/>
          <w:b/>
          <w:color w:val="1F497D"/>
          <w:sz w:val="30"/>
          <w:szCs w:val="30"/>
        </w:rPr>
        <w:lastRenderedPageBreak/>
        <w:t>Quality Area 6: Collaborative partnerships with families and communities</w:t>
      </w:r>
    </w:p>
    <w:p w14:paraId="405FE86C" w14:textId="77777777" w:rsidR="00F97045" w:rsidRDefault="00000000">
      <w:pPr>
        <w:pStyle w:val="Heading2"/>
        <w:spacing w:before="200"/>
        <w:ind w:left="0" w:right="-345"/>
        <w:rPr>
          <w:rFonts w:ascii="Calibri" w:eastAsia="Calibri" w:hAnsi="Calibri" w:cs="Calibri"/>
          <w:b/>
          <w:color w:val="000000"/>
          <w:sz w:val="24"/>
          <w:szCs w:val="24"/>
        </w:rPr>
      </w:pPr>
      <w:r>
        <w:rPr>
          <w:rFonts w:ascii="Calibri" w:eastAsia="Calibri" w:hAnsi="Calibri" w:cs="Calibri"/>
          <w:color w:val="000000"/>
          <w:sz w:val="24"/>
          <w:szCs w:val="24"/>
        </w:rPr>
        <w:t xml:space="preserve">This quality area of the National Quality Standard focuses on collaborative relationships with families that are fundamental to achieving quality outcomes for children and community partnerships that are based on active communication, consultation and collaboration. </w:t>
      </w:r>
      <w:r>
        <w:rPr>
          <w:rFonts w:ascii="Calibri" w:eastAsia="Calibri" w:hAnsi="Calibri" w:cs="Calibri"/>
          <w:b/>
          <w:color w:val="000000"/>
          <w:sz w:val="24"/>
          <w:szCs w:val="24"/>
        </w:rPr>
        <w:t xml:space="preserve"> </w:t>
      </w:r>
    </w:p>
    <w:p w14:paraId="3A645CD6" w14:textId="77777777" w:rsidR="00F97045" w:rsidRDefault="00000000">
      <w:pPr>
        <w:pStyle w:val="Heading2"/>
        <w:ind w:left="0" w:right="-345"/>
        <w:rPr>
          <w:rFonts w:ascii="Calibri" w:eastAsia="Calibri" w:hAnsi="Calibri" w:cs="Calibri"/>
          <w:b/>
          <w:color w:val="000000"/>
          <w:sz w:val="24"/>
          <w:szCs w:val="24"/>
        </w:rPr>
      </w:pPr>
      <w:r>
        <w:rPr>
          <w:rFonts w:ascii="Calibri" w:eastAsia="Calibri" w:hAnsi="Calibri" w:cs="Calibri"/>
          <w:color w:val="000000"/>
          <w:sz w:val="24"/>
          <w:szCs w:val="24"/>
        </w:rPr>
        <w:t xml:space="preserve">Additional information and resources about Quality Area 6 are available in the </w:t>
      </w:r>
      <w:hyperlink r:id="rId49" w:anchor="page=252">
        <w:r>
          <w:rPr>
            <w:rFonts w:ascii="Calibri" w:eastAsia="Calibri" w:hAnsi="Calibri" w:cs="Calibri"/>
            <w:color w:val="0000FF"/>
            <w:sz w:val="24"/>
            <w:szCs w:val="24"/>
            <w:u w:val="single"/>
          </w:rPr>
          <w:t>Guide to the National Quality Framework</w:t>
        </w:r>
      </w:hyperlink>
      <w:r>
        <w:rPr>
          <w:rFonts w:ascii="Calibri" w:eastAsia="Calibri" w:hAnsi="Calibri" w:cs="Calibri"/>
          <w:sz w:val="24"/>
          <w:szCs w:val="24"/>
        </w:rPr>
        <w:t xml:space="preserve"> </w:t>
      </w:r>
      <w:r>
        <w:rPr>
          <w:rFonts w:ascii="Calibri" w:eastAsia="Calibri" w:hAnsi="Calibri" w:cs="Calibri"/>
          <w:color w:val="000000"/>
          <w:sz w:val="24"/>
          <w:szCs w:val="24"/>
        </w:rPr>
        <w:t xml:space="preserve">and on the </w:t>
      </w:r>
      <w:hyperlink r:id="rId50">
        <w:r>
          <w:rPr>
            <w:rFonts w:ascii="Calibri" w:eastAsia="Calibri" w:hAnsi="Calibri" w:cs="Calibri"/>
            <w:color w:val="0000FF"/>
            <w:sz w:val="24"/>
            <w:szCs w:val="24"/>
            <w:u w:val="single"/>
          </w:rPr>
          <w:t>ACECQA website</w:t>
        </w:r>
      </w:hyperlink>
      <w:r>
        <w:rPr>
          <w:rFonts w:ascii="Calibri" w:eastAsia="Calibri" w:hAnsi="Calibri" w:cs="Calibri"/>
          <w:color w:val="000000"/>
          <w:sz w:val="24"/>
          <w:szCs w:val="24"/>
        </w:rPr>
        <w:t xml:space="preserve">. </w:t>
      </w:r>
    </w:p>
    <w:p w14:paraId="374A6345" w14:textId="77777777" w:rsidR="00F97045" w:rsidRDefault="00000000">
      <w:pPr>
        <w:pBdr>
          <w:top w:val="nil"/>
          <w:left w:val="nil"/>
          <w:bottom w:val="nil"/>
          <w:right w:val="nil"/>
          <w:between w:val="nil"/>
        </w:pBdr>
        <w:spacing w:before="36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Quality Area 6: Standards and elements</w:t>
      </w:r>
    </w:p>
    <w:tbl>
      <w:tblPr>
        <w:tblStyle w:val="afffffffffffff9"/>
        <w:tblW w:w="1531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884"/>
        <w:gridCol w:w="1955"/>
        <w:gridCol w:w="10471"/>
      </w:tblGrid>
      <w:tr w:rsidR="00F97045" w14:paraId="2D5D3925" w14:textId="77777777">
        <w:tc>
          <w:tcPr>
            <w:tcW w:w="2884" w:type="dxa"/>
            <w:shd w:val="clear" w:color="auto" w:fill="F08BC7"/>
          </w:tcPr>
          <w:p w14:paraId="3BCF2CA0" w14:textId="77777777" w:rsidR="00F97045" w:rsidRDefault="00000000">
            <w:pPr>
              <w:ind w:right="-345"/>
              <w:rPr>
                <w:b/>
              </w:rPr>
            </w:pPr>
            <w:r>
              <w:rPr>
                <w:b/>
              </w:rPr>
              <w:t>Standard 6.1</w:t>
            </w:r>
          </w:p>
        </w:tc>
        <w:tc>
          <w:tcPr>
            <w:tcW w:w="12426" w:type="dxa"/>
            <w:gridSpan w:val="2"/>
            <w:shd w:val="clear" w:color="auto" w:fill="F08BC7"/>
          </w:tcPr>
          <w:p w14:paraId="15EFD8CF" w14:textId="77777777" w:rsidR="00F97045" w:rsidRDefault="00000000">
            <w:pPr>
              <w:ind w:right="-345"/>
              <w:rPr>
                <w:b/>
              </w:rPr>
            </w:pPr>
            <w:r>
              <w:rPr>
                <w:b/>
              </w:rPr>
              <w:t>Respectful relationships with families are developed and maintained and families are supported in their parenting role.</w:t>
            </w:r>
          </w:p>
        </w:tc>
      </w:tr>
      <w:tr w:rsidR="00F97045" w14:paraId="39237760" w14:textId="77777777">
        <w:tc>
          <w:tcPr>
            <w:tcW w:w="2884" w:type="dxa"/>
          </w:tcPr>
          <w:p w14:paraId="6C65FFE7" w14:textId="77777777" w:rsidR="00F97045" w:rsidRDefault="00000000">
            <w:pPr>
              <w:ind w:left="34" w:right="-345"/>
            </w:pPr>
            <w:r>
              <w:t>Engagement with the service</w:t>
            </w:r>
          </w:p>
        </w:tc>
        <w:tc>
          <w:tcPr>
            <w:tcW w:w="1955" w:type="dxa"/>
          </w:tcPr>
          <w:p w14:paraId="20173B5A" w14:textId="77777777" w:rsidR="00F97045" w:rsidRDefault="00000000">
            <w:pPr>
              <w:ind w:left="34" w:right="-345"/>
            </w:pPr>
            <w:r>
              <w:t>Element 6.1.1</w:t>
            </w:r>
          </w:p>
        </w:tc>
        <w:tc>
          <w:tcPr>
            <w:tcW w:w="10471" w:type="dxa"/>
          </w:tcPr>
          <w:p w14:paraId="364CBE0B" w14:textId="77777777" w:rsidR="00F97045" w:rsidRDefault="00000000">
            <w:pPr>
              <w:ind w:left="34" w:right="60"/>
            </w:pPr>
            <w:r>
              <w:t>Families are supported from enrolment to be involved in the service and contribute to service decisions.</w:t>
            </w:r>
          </w:p>
        </w:tc>
      </w:tr>
      <w:tr w:rsidR="00F97045" w14:paraId="47AB4E31" w14:textId="77777777">
        <w:tc>
          <w:tcPr>
            <w:tcW w:w="2884" w:type="dxa"/>
          </w:tcPr>
          <w:p w14:paraId="20A76D60" w14:textId="77777777" w:rsidR="00F97045" w:rsidRDefault="00000000">
            <w:pPr>
              <w:ind w:left="34" w:right="-345"/>
            </w:pPr>
            <w:r>
              <w:t>Parent views are respected</w:t>
            </w:r>
          </w:p>
        </w:tc>
        <w:tc>
          <w:tcPr>
            <w:tcW w:w="1955" w:type="dxa"/>
          </w:tcPr>
          <w:p w14:paraId="521BCB00" w14:textId="77777777" w:rsidR="00F97045" w:rsidRDefault="00000000">
            <w:pPr>
              <w:ind w:left="34" w:right="-345"/>
            </w:pPr>
            <w:r>
              <w:t>Element 6.1.2</w:t>
            </w:r>
          </w:p>
        </w:tc>
        <w:tc>
          <w:tcPr>
            <w:tcW w:w="10471" w:type="dxa"/>
          </w:tcPr>
          <w:p w14:paraId="0F4791A6" w14:textId="77777777" w:rsidR="00F97045" w:rsidRDefault="00000000">
            <w:pPr>
              <w:ind w:left="34" w:right="60"/>
            </w:pPr>
            <w:r>
              <w:t>The expertise, culture, values, beliefs of families are respected and families share in decision-making about their child’s learning and wellbeing.</w:t>
            </w:r>
          </w:p>
        </w:tc>
      </w:tr>
      <w:tr w:rsidR="00F97045" w14:paraId="69AB4107" w14:textId="77777777">
        <w:tc>
          <w:tcPr>
            <w:tcW w:w="2884" w:type="dxa"/>
          </w:tcPr>
          <w:p w14:paraId="11E3932F" w14:textId="77777777" w:rsidR="00F97045" w:rsidRDefault="00000000">
            <w:pPr>
              <w:ind w:left="34" w:right="-345"/>
            </w:pPr>
            <w:r>
              <w:t>Families are supported</w:t>
            </w:r>
          </w:p>
        </w:tc>
        <w:tc>
          <w:tcPr>
            <w:tcW w:w="1955" w:type="dxa"/>
          </w:tcPr>
          <w:p w14:paraId="62921C55" w14:textId="77777777" w:rsidR="00F97045" w:rsidRDefault="00000000">
            <w:pPr>
              <w:ind w:left="34" w:right="-345"/>
            </w:pPr>
            <w:r>
              <w:t>Element 6.1.3</w:t>
            </w:r>
          </w:p>
        </w:tc>
        <w:tc>
          <w:tcPr>
            <w:tcW w:w="10471" w:type="dxa"/>
          </w:tcPr>
          <w:p w14:paraId="1A55D3CE" w14:textId="77777777" w:rsidR="00F97045" w:rsidRDefault="00000000">
            <w:pPr>
              <w:ind w:left="34" w:right="60"/>
            </w:pPr>
            <w:r>
              <w:t>Current information is available to families about the service and relevant community services and resources to support parenting and family wellbeing.</w:t>
            </w:r>
          </w:p>
        </w:tc>
      </w:tr>
      <w:tr w:rsidR="00F97045" w14:paraId="7BF01F0B" w14:textId="77777777">
        <w:tc>
          <w:tcPr>
            <w:tcW w:w="2884" w:type="dxa"/>
            <w:shd w:val="clear" w:color="auto" w:fill="F08BC7"/>
          </w:tcPr>
          <w:p w14:paraId="69EA9669" w14:textId="77777777" w:rsidR="00F97045" w:rsidRDefault="00000000">
            <w:pPr>
              <w:ind w:right="-345"/>
              <w:rPr>
                <w:b/>
              </w:rPr>
            </w:pPr>
            <w:r>
              <w:rPr>
                <w:b/>
              </w:rPr>
              <w:t>Standard 6.2</w:t>
            </w:r>
          </w:p>
        </w:tc>
        <w:tc>
          <w:tcPr>
            <w:tcW w:w="12426" w:type="dxa"/>
            <w:gridSpan w:val="2"/>
            <w:shd w:val="clear" w:color="auto" w:fill="F08BC7"/>
          </w:tcPr>
          <w:p w14:paraId="6799376C" w14:textId="77777777" w:rsidR="00F97045" w:rsidRDefault="00000000">
            <w:pPr>
              <w:ind w:right="60"/>
              <w:rPr>
                <w:b/>
              </w:rPr>
            </w:pPr>
            <w:r>
              <w:rPr>
                <w:b/>
              </w:rPr>
              <w:t>Collaborative partnerships enhance children’s inclusion, learning and wellbeing.</w:t>
            </w:r>
          </w:p>
        </w:tc>
      </w:tr>
      <w:tr w:rsidR="00F97045" w14:paraId="6386F7D4" w14:textId="77777777">
        <w:tc>
          <w:tcPr>
            <w:tcW w:w="2884" w:type="dxa"/>
          </w:tcPr>
          <w:p w14:paraId="45E3F004" w14:textId="77777777" w:rsidR="00F97045" w:rsidRDefault="00000000">
            <w:pPr>
              <w:ind w:left="34" w:right="-345"/>
            </w:pPr>
            <w:r>
              <w:t>Transitions</w:t>
            </w:r>
          </w:p>
        </w:tc>
        <w:tc>
          <w:tcPr>
            <w:tcW w:w="1955" w:type="dxa"/>
          </w:tcPr>
          <w:p w14:paraId="547BAF94" w14:textId="77777777" w:rsidR="00F97045" w:rsidRDefault="00000000">
            <w:pPr>
              <w:ind w:left="34" w:right="-345"/>
            </w:pPr>
            <w:r>
              <w:t>Element 6.2.1</w:t>
            </w:r>
          </w:p>
        </w:tc>
        <w:tc>
          <w:tcPr>
            <w:tcW w:w="10471" w:type="dxa"/>
          </w:tcPr>
          <w:p w14:paraId="280BB0B6" w14:textId="77777777" w:rsidR="00F97045" w:rsidRDefault="00000000">
            <w:pPr>
              <w:ind w:left="34" w:right="60"/>
            </w:pPr>
            <w:r>
              <w:t>Continuity of learning and transitions for each child are supported by sharing relevant information and clarifying responsibilities.</w:t>
            </w:r>
          </w:p>
        </w:tc>
      </w:tr>
      <w:tr w:rsidR="00F97045" w14:paraId="53D503E6" w14:textId="77777777">
        <w:tc>
          <w:tcPr>
            <w:tcW w:w="2884" w:type="dxa"/>
          </w:tcPr>
          <w:p w14:paraId="4BDE6551" w14:textId="77777777" w:rsidR="00F97045" w:rsidRDefault="00000000">
            <w:pPr>
              <w:ind w:left="34" w:right="-345"/>
            </w:pPr>
            <w:r>
              <w:t>Access and participation</w:t>
            </w:r>
          </w:p>
        </w:tc>
        <w:tc>
          <w:tcPr>
            <w:tcW w:w="1955" w:type="dxa"/>
          </w:tcPr>
          <w:p w14:paraId="2DE1C472" w14:textId="77777777" w:rsidR="00F97045" w:rsidRDefault="00000000">
            <w:pPr>
              <w:ind w:left="34" w:right="-345"/>
            </w:pPr>
            <w:r>
              <w:t>Element 6.2.2</w:t>
            </w:r>
          </w:p>
        </w:tc>
        <w:tc>
          <w:tcPr>
            <w:tcW w:w="10471" w:type="dxa"/>
          </w:tcPr>
          <w:p w14:paraId="493A1218" w14:textId="77777777" w:rsidR="00F97045" w:rsidRDefault="00000000">
            <w:pPr>
              <w:ind w:left="34" w:right="60"/>
            </w:pPr>
            <w:r>
              <w:t>Effective partnerships support children’s access, inclusion and participation in the program.</w:t>
            </w:r>
          </w:p>
        </w:tc>
      </w:tr>
      <w:tr w:rsidR="00F97045" w14:paraId="0DC67A9C" w14:textId="77777777">
        <w:tc>
          <w:tcPr>
            <w:tcW w:w="2884" w:type="dxa"/>
          </w:tcPr>
          <w:p w14:paraId="2E037EF3" w14:textId="77777777" w:rsidR="00F97045" w:rsidRDefault="00000000">
            <w:pPr>
              <w:ind w:left="34" w:right="-345"/>
            </w:pPr>
            <w:r>
              <w:t>Community engagement</w:t>
            </w:r>
          </w:p>
        </w:tc>
        <w:tc>
          <w:tcPr>
            <w:tcW w:w="1955" w:type="dxa"/>
          </w:tcPr>
          <w:p w14:paraId="5729F56F" w14:textId="77777777" w:rsidR="00F97045" w:rsidRDefault="00000000">
            <w:pPr>
              <w:ind w:left="34" w:right="-345"/>
            </w:pPr>
            <w:r>
              <w:t>Element 6.2.3</w:t>
            </w:r>
          </w:p>
        </w:tc>
        <w:tc>
          <w:tcPr>
            <w:tcW w:w="10471" w:type="dxa"/>
          </w:tcPr>
          <w:p w14:paraId="7FB99643" w14:textId="77777777" w:rsidR="00F97045" w:rsidRDefault="00000000">
            <w:pPr>
              <w:ind w:left="34" w:right="-345"/>
            </w:pPr>
            <w:r>
              <w:t>The service builds relationships and engages with its community.</w:t>
            </w:r>
          </w:p>
        </w:tc>
      </w:tr>
    </w:tbl>
    <w:p w14:paraId="125A664D" w14:textId="77777777" w:rsidR="00F97045" w:rsidRDefault="00F97045">
      <w:pPr>
        <w:pBdr>
          <w:top w:val="nil"/>
          <w:left w:val="nil"/>
          <w:bottom w:val="nil"/>
          <w:right w:val="nil"/>
          <w:between w:val="nil"/>
        </w:pBdr>
        <w:spacing w:before="200" w:line="300" w:lineRule="auto"/>
        <w:ind w:right="-345"/>
        <w:rPr>
          <w:rFonts w:ascii="Calibri" w:eastAsia="Calibri" w:hAnsi="Calibri" w:cs="Calibri"/>
          <w:color w:val="1F497D"/>
          <w:sz w:val="28"/>
          <w:szCs w:val="28"/>
        </w:rPr>
      </w:pPr>
    </w:p>
    <w:p w14:paraId="31135138" w14:textId="77777777" w:rsidR="00F97045" w:rsidRDefault="00F97045">
      <w:pPr>
        <w:spacing w:after="200" w:line="276" w:lineRule="auto"/>
        <w:ind w:right="-345"/>
        <w:rPr>
          <w:rFonts w:ascii="Calibri" w:eastAsia="Calibri" w:hAnsi="Calibri" w:cs="Calibri"/>
        </w:rPr>
      </w:pPr>
    </w:p>
    <w:p w14:paraId="4D1FA27E" w14:textId="77777777" w:rsidR="00F97045" w:rsidRDefault="00000000">
      <w:pPr>
        <w:spacing w:after="200" w:line="276" w:lineRule="auto"/>
        <w:ind w:right="-345"/>
        <w:rPr>
          <w:rFonts w:ascii="Calibri" w:eastAsia="Calibri" w:hAnsi="Calibri" w:cs="Calibri"/>
        </w:rPr>
      </w:pPr>
      <w:r>
        <w:br w:type="page"/>
      </w:r>
    </w:p>
    <w:p w14:paraId="51A98ABF" w14:textId="77777777" w:rsidR="00F97045" w:rsidRDefault="00000000">
      <w:pPr>
        <w:pBdr>
          <w:top w:val="nil"/>
          <w:left w:val="nil"/>
          <w:bottom w:val="nil"/>
          <w:right w:val="nil"/>
          <w:between w:val="nil"/>
        </w:pBdr>
        <w:spacing w:before="200" w:line="300" w:lineRule="auto"/>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 xml:space="preserve">National Law and National Regulations underpinning Quality Area 6 </w:t>
      </w:r>
    </w:p>
    <w:p w14:paraId="703CAC75" w14:textId="77777777" w:rsidR="00F97045" w:rsidRDefault="00000000">
      <w:pPr>
        <w:pBdr>
          <w:top w:val="nil"/>
          <w:left w:val="nil"/>
          <w:bottom w:val="nil"/>
          <w:right w:val="nil"/>
          <w:between w:val="nil"/>
        </w:pBdr>
        <w:spacing w:before="200" w:after="300"/>
        <w:ind w:right="-345"/>
        <w:rPr>
          <w:rFonts w:ascii="Calibri" w:eastAsia="Calibri" w:hAnsi="Calibri" w:cs="Calibri"/>
          <w:color w:val="000000"/>
          <w:sz w:val="24"/>
          <w:szCs w:val="24"/>
        </w:rPr>
      </w:pPr>
      <w:r>
        <w:rPr>
          <w:rFonts w:ascii="Calibri" w:eastAsia="Calibri" w:hAnsi="Calibri" w:cs="Calibri"/>
          <w:color w:val="000000"/>
          <w:sz w:val="24"/>
          <w:szCs w:val="24"/>
        </w:rPr>
        <w:t>The table below shows the sections of the National Law and National Regulations underpinning Quality Area 6 and lists the most relevant element of the NQS associated with each section and regulation. Please note that this table serves as a guide only and regulatory authorities have flexibility in how they assign non-compliance with the National Law and National Regulations against the quality areas, standards and elements of the NQS.</w:t>
      </w:r>
    </w:p>
    <w:tbl>
      <w:tblPr>
        <w:tblStyle w:val="afffffffffffffa"/>
        <w:tblW w:w="15338" w:type="dxa"/>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00" w:firstRow="0" w:lastRow="0" w:firstColumn="0" w:lastColumn="0" w:noHBand="0" w:noVBand="1"/>
      </w:tblPr>
      <w:tblGrid>
        <w:gridCol w:w="2426"/>
        <w:gridCol w:w="10488"/>
        <w:gridCol w:w="2424"/>
      </w:tblGrid>
      <w:tr w:rsidR="00F97045" w14:paraId="7FFFA25E" w14:textId="77777777">
        <w:tc>
          <w:tcPr>
            <w:tcW w:w="12914" w:type="dxa"/>
            <w:gridSpan w:val="2"/>
            <w:tcBorders>
              <w:top w:val="single" w:sz="4" w:space="0" w:color="D9D9D9"/>
              <w:left w:val="single" w:sz="4" w:space="0" w:color="D9D9D9"/>
              <w:bottom w:val="single" w:sz="4" w:space="0" w:color="D9D9D9"/>
              <w:right w:val="single" w:sz="4" w:space="0" w:color="D9D9D9"/>
            </w:tcBorders>
            <w:shd w:val="clear" w:color="auto" w:fill="BFBFBF"/>
          </w:tcPr>
          <w:p w14:paraId="62B0F3FF" w14:textId="77777777" w:rsidR="00F97045" w:rsidRDefault="00000000">
            <w:pPr>
              <w:keepNext/>
              <w:ind w:right="-345"/>
              <w:rPr>
                <w:b/>
              </w:rPr>
            </w:pPr>
            <w:r>
              <w:rPr>
                <w:b/>
              </w:rPr>
              <w:t>National Law and National Regulations</w:t>
            </w:r>
          </w:p>
        </w:tc>
        <w:tc>
          <w:tcPr>
            <w:tcW w:w="2424" w:type="dxa"/>
            <w:tcBorders>
              <w:top w:val="single" w:sz="4" w:space="0" w:color="D9D9D9"/>
              <w:left w:val="single" w:sz="4" w:space="0" w:color="D9D9D9"/>
              <w:bottom w:val="single" w:sz="4" w:space="0" w:color="D9D9D9"/>
              <w:right w:val="single" w:sz="4" w:space="0" w:color="D9D9D9"/>
            </w:tcBorders>
            <w:shd w:val="clear" w:color="auto" w:fill="BFBFBF"/>
          </w:tcPr>
          <w:p w14:paraId="398D6244" w14:textId="77777777" w:rsidR="00F97045" w:rsidRDefault="00000000">
            <w:pPr>
              <w:keepNext/>
              <w:ind w:right="-345"/>
              <w:rPr>
                <w:b/>
              </w:rPr>
            </w:pPr>
            <w:r>
              <w:rPr>
                <w:b/>
              </w:rPr>
              <w:t>Associated element</w:t>
            </w:r>
          </w:p>
        </w:tc>
      </w:tr>
      <w:tr w:rsidR="00F97045" w14:paraId="082B955F"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D04DDE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175</w:t>
            </w:r>
          </w:p>
        </w:tc>
        <w:tc>
          <w:tcPr>
            <w:tcW w:w="10488" w:type="dxa"/>
            <w:tcBorders>
              <w:top w:val="single" w:sz="4" w:space="0" w:color="D9D9D9"/>
              <w:left w:val="single" w:sz="4" w:space="0" w:color="D9D9D9"/>
              <w:bottom w:val="single" w:sz="4" w:space="0" w:color="D9D9D9"/>
              <w:right w:val="single" w:sz="4" w:space="0" w:color="D9D9D9"/>
            </w:tcBorders>
          </w:tcPr>
          <w:p w14:paraId="0EC25E4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requirement to keep enrolment and other documents</w:t>
            </w:r>
          </w:p>
        </w:tc>
        <w:tc>
          <w:tcPr>
            <w:tcW w:w="2424" w:type="dxa"/>
            <w:tcBorders>
              <w:top w:val="single" w:sz="4" w:space="0" w:color="D9D9D9"/>
              <w:left w:val="single" w:sz="4" w:space="0" w:color="D9D9D9"/>
              <w:bottom w:val="single" w:sz="4" w:space="0" w:color="D9D9D9"/>
              <w:right w:val="single" w:sz="4" w:space="0" w:color="D9D9D9"/>
            </w:tcBorders>
          </w:tcPr>
          <w:p w14:paraId="51A6D44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6.1.3, 6.2.1</w:t>
            </w:r>
          </w:p>
        </w:tc>
      </w:tr>
      <w:tr w:rsidR="00F97045" w14:paraId="62883FDC"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B0E199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157</w:t>
            </w:r>
          </w:p>
        </w:tc>
        <w:tc>
          <w:tcPr>
            <w:tcW w:w="10488" w:type="dxa"/>
            <w:tcBorders>
              <w:top w:val="single" w:sz="4" w:space="0" w:color="D9D9D9"/>
              <w:left w:val="single" w:sz="4" w:space="0" w:color="D9D9D9"/>
              <w:bottom w:val="single" w:sz="4" w:space="0" w:color="D9D9D9"/>
              <w:right w:val="single" w:sz="4" w:space="0" w:color="D9D9D9"/>
            </w:tcBorders>
          </w:tcPr>
          <w:p w14:paraId="36F91CB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Access for parents</w:t>
            </w:r>
          </w:p>
        </w:tc>
        <w:tc>
          <w:tcPr>
            <w:tcW w:w="2424" w:type="dxa"/>
            <w:tcBorders>
              <w:top w:val="single" w:sz="4" w:space="0" w:color="D9D9D9"/>
              <w:left w:val="single" w:sz="4" w:space="0" w:color="D9D9D9"/>
              <w:bottom w:val="single" w:sz="4" w:space="0" w:color="D9D9D9"/>
              <w:right w:val="single" w:sz="4" w:space="0" w:color="D9D9D9"/>
            </w:tcBorders>
          </w:tcPr>
          <w:p w14:paraId="0DCF3DF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6.1.1</w:t>
            </w:r>
          </w:p>
        </w:tc>
      </w:tr>
    </w:tbl>
    <w:p w14:paraId="2006B7AF" w14:textId="77777777" w:rsidR="00F97045" w:rsidRDefault="00F97045">
      <w:pPr>
        <w:spacing w:after="200" w:line="276" w:lineRule="auto"/>
        <w:ind w:right="-345"/>
        <w:rPr>
          <w:rFonts w:ascii="Calibri" w:eastAsia="Calibri" w:hAnsi="Calibri" w:cs="Calibri"/>
        </w:rPr>
      </w:pPr>
    </w:p>
    <w:p w14:paraId="3CC18978" w14:textId="77777777" w:rsidR="00F97045" w:rsidRDefault="00F97045">
      <w:pPr>
        <w:spacing w:after="200" w:line="276" w:lineRule="auto"/>
        <w:ind w:right="-345"/>
        <w:rPr>
          <w:rFonts w:ascii="Calibri" w:eastAsia="Calibri" w:hAnsi="Calibri" w:cs="Calibri"/>
        </w:rPr>
      </w:pPr>
    </w:p>
    <w:p w14:paraId="67C392B7" w14:textId="77777777" w:rsidR="00F97045" w:rsidRDefault="00000000">
      <w:pPr>
        <w:spacing w:after="200" w:line="276" w:lineRule="auto"/>
        <w:ind w:right="-345"/>
        <w:rPr>
          <w:rFonts w:ascii="Calibri" w:eastAsia="Calibri" w:hAnsi="Calibri" w:cs="Calibri"/>
        </w:rPr>
      </w:pPr>
      <w:r>
        <w:br w:type="page"/>
      </w:r>
    </w:p>
    <w:p w14:paraId="54E05351" w14:textId="77777777" w:rsidR="00F97045" w:rsidRDefault="00000000">
      <w:pPr>
        <w:pBdr>
          <w:top w:val="nil"/>
          <w:left w:val="nil"/>
          <w:bottom w:val="nil"/>
          <w:right w:val="nil"/>
          <w:between w:val="nil"/>
        </w:pBdr>
        <w:spacing w:before="60" w:after="60"/>
        <w:ind w:right="-345"/>
        <w:rPr>
          <w:rFonts w:ascii="Calibri" w:eastAsia="Calibri" w:hAnsi="Calibri" w:cs="Calibri"/>
          <w:b/>
          <w:color w:val="1F497D"/>
          <w:sz w:val="30"/>
          <w:szCs w:val="30"/>
        </w:rPr>
      </w:pPr>
      <w:r>
        <w:rPr>
          <w:rFonts w:ascii="Calibri" w:eastAsia="Calibri" w:hAnsi="Calibri" w:cs="Calibri"/>
          <w:b/>
          <w:color w:val="1F497D"/>
          <w:sz w:val="30"/>
          <w:szCs w:val="30"/>
        </w:rPr>
        <w:lastRenderedPageBreak/>
        <w:t>Quality Improvement Plan for Quality Area 6</w:t>
      </w:r>
    </w:p>
    <w:p w14:paraId="3CE9264A" w14:textId="77777777" w:rsidR="00F97045" w:rsidRDefault="00000000">
      <w:pPr>
        <w:pBdr>
          <w:top w:val="nil"/>
          <w:left w:val="nil"/>
          <w:bottom w:val="nil"/>
          <w:right w:val="nil"/>
          <w:between w:val="nil"/>
        </w:pBdr>
        <w:spacing w:before="200" w:after="200"/>
        <w:ind w:right="-345"/>
        <w:rPr>
          <w:rFonts w:ascii="Calibri" w:eastAsia="Calibri" w:hAnsi="Calibri" w:cs="Calibri"/>
          <w:color w:val="7F7F7F"/>
          <w:sz w:val="28"/>
          <w:szCs w:val="28"/>
        </w:rPr>
      </w:pPr>
      <w:r>
        <w:rPr>
          <w:rFonts w:ascii="Calibri" w:eastAsia="Calibri" w:hAnsi="Calibri" w:cs="Calibri"/>
          <w:color w:val="7F7F7F"/>
          <w:sz w:val="28"/>
          <w:szCs w:val="28"/>
        </w:rPr>
        <w:t>Summary of strengths for Quality Area 6</w:t>
      </w:r>
    </w:p>
    <w:tbl>
      <w:tblPr>
        <w:tblStyle w:val="afffffffffffffb"/>
        <w:tblW w:w="15167" w:type="dxa"/>
        <w:tblInd w:w="108" w:type="dxa"/>
        <w:tblBorders>
          <w:top w:val="single" w:sz="4" w:space="0" w:color="A6A6A6"/>
          <w:left w:val="single" w:sz="4" w:space="0" w:color="A6A6A6"/>
          <w:bottom w:val="single" w:sz="4" w:space="0" w:color="A6A6A6"/>
          <w:right w:val="single" w:sz="4" w:space="0" w:color="A6A6A6"/>
          <w:insideH w:val="nil"/>
          <w:insideV w:val="single" w:sz="4" w:space="0" w:color="000000"/>
        </w:tblBorders>
        <w:tblLayout w:type="fixed"/>
        <w:tblLook w:val="0420" w:firstRow="1" w:lastRow="0" w:firstColumn="0" w:lastColumn="0" w:noHBand="0" w:noVBand="1"/>
      </w:tblPr>
      <w:tblGrid>
        <w:gridCol w:w="1525"/>
        <w:gridCol w:w="13642"/>
      </w:tblGrid>
      <w:tr w:rsidR="00F97045" w14:paraId="40D28577" w14:textId="77777777" w:rsidTr="00F97045">
        <w:trPr>
          <w:cnfStyle w:val="100000000000" w:firstRow="1" w:lastRow="0" w:firstColumn="0" w:lastColumn="0" w:oddVBand="0" w:evenVBand="0" w:oddHBand="0" w:evenHBand="0" w:firstRowFirstColumn="0" w:firstRowLastColumn="0" w:lastRowFirstColumn="0" w:lastRowLastColumn="0"/>
          <w:trHeight w:val="3119"/>
        </w:trPr>
        <w:tc>
          <w:tcPr>
            <w:tcW w:w="1525" w:type="dxa"/>
            <w:tcBorders>
              <w:top w:val="nil"/>
              <w:bottom w:val="nil"/>
            </w:tcBorders>
            <w:shd w:val="clear" w:color="auto" w:fill="D9D9D9"/>
          </w:tcPr>
          <w:p w14:paraId="576EB2E2" w14:textId="77777777" w:rsidR="00F97045" w:rsidRDefault="00000000">
            <w:pPr>
              <w:ind w:right="-345"/>
              <w:jc w:val="both"/>
              <w:rPr>
                <w:rFonts w:eastAsia="Calibri" w:cs="Calibri"/>
                <w:color w:val="729FFF"/>
                <w:sz w:val="22"/>
                <w:szCs w:val="22"/>
              </w:rPr>
            </w:pPr>
            <w:r>
              <w:rPr>
                <w:rFonts w:ascii="Calibri" w:eastAsia="Calibri" w:hAnsi="Calibri" w:cs="Calibri"/>
                <w:sz w:val="22"/>
                <w:szCs w:val="22"/>
              </w:rPr>
              <w:t>Strengths</w:t>
            </w:r>
          </w:p>
          <w:p w14:paraId="4CD16550" w14:textId="77777777" w:rsidR="00F97045" w:rsidRDefault="00F97045">
            <w:pPr>
              <w:ind w:left="176" w:right="-345"/>
              <w:rPr>
                <w:rFonts w:eastAsia="Calibri" w:cs="Calibri"/>
                <w:b/>
              </w:rPr>
            </w:pPr>
          </w:p>
        </w:tc>
        <w:tc>
          <w:tcPr>
            <w:tcW w:w="13642" w:type="dxa"/>
            <w:tcBorders>
              <w:top w:val="nil"/>
              <w:bottom w:val="nil"/>
            </w:tcBorders>
          </w:tcPr>
          <w:p w14:paraId="18288668"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Well organised committee and staff — Educators of the kindergarten greet everyone every day; information evenings and orientation sessions for children and parents before kinder starts; Family orientation day the year before children start, Interview/orientation days at start of year, annual survey for feedback and analysis; educators or committee members always available for questions; subcommittees formed for any and all concerns or complaints; twice quarterly committee meetings to stay on top of issues; permanent and paid support staff.</w:t>
            </w:r>
          </w:p>
          <w:p w14:paraId="65B8FD2D"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Family run kindergarten and all families invited to be involved and contribute in all decision-making processes — Parents encouraged to join the Committee, participate in the classroom (stay and play/bush kinder helper), participate in working bees; share different cultures or foods and special friends/Harmony days.</w:t>
            </w:r>
          </w:p>
          <w:p w14:paraId="04D58670"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 xml:space="preserve">Strong vehicles of communication — Welcome packs, quarterly newsletters, detailed website, parent app (KindyHub), family updated emails, notice boards and accessible educators and Committee members; medication and accident reporting books at sign in/out book; detailed policy and procedure book for all parents. </w:t>
            </w:r>
          </w:p>
          <w:p w14:paraId="0E93170F"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Small library of books available for parents to borrow and also one for children</w:t>
            </w:r>
          </w:p>
          <w:p w14:paraId="3BE85FE9"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 xml:space="preserve">Strong ties to the local community — The staff are establishing relationships with other local schools (such as Caulfield Grammar and Ripponlea Primary), the fundraising committee is also establishing relationships to hold events such as fun runs, trivia night, Bunning bbqs, movie day/nites, replay festival, welcoming picnic/end of year celebrations. Strong relationship with the volunteers at Ripponlea Estate (bush kinder) </w:t>
            </w:r>
          </w:p>
          <w:p w14:paraId="5CB42FBB"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Strong links are maintained with preschool field officers, early intervention services, other local kindergartens and local primary schools with a special relationship with BWK and Ormond kindergarten.</w:t>
            </w:r>
          </w:p>
          <w:p w14:paraId="0797FAB8"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Welcome environment — Environment welcomes and includes all children and their families; class representatives encourage relationship building; working bees improve the physical environment and encourage parents to socialise; strong fundraising efforts to finance extra projects and build a sense of community.</w:t>
            </w:r>
          </w:p>
          <w:p w14:paraId="6C7A19E4"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QIP available on the website, including past versions.</w:t>
            </w:r>
          </w:p>
          <w:p w14:paraId="234030BF"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Families have access to the program/Kindyhub/displayed at kinder, newsletters, class representatives for links between program and community events. We have Parent workshops, special event days, stay and play, bush kinder stay and play, Harmony Day, Special person day, Book Week etc.  Families participation is embedded into the program and service.</w:t>
            </w:r>
          </w:p>
          <w:p w14:paraId="709ADF08"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Organisations are invited into the service to enhance children and families' understanding  of a  Child Safe Service.</w:t>
            </w:r>
          </w:p>
          <w:p w14:paraId="006B3956"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Safety of children is paramount — signed release forms for onsite/offsite.</w:t>
            </w:r>
          </w:p>
          <w:p w14:paraId="2C833C6F"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Families are encouraged to donate sustainable items to the program.</w:t>
            </w:r>
          </w:p>
          <w:p w14:paraId="41B23DE6"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Inclusive environment for children with special needs, religious beliefs and languages — multiple languages/cultures in each group.</w:t>
            </w:r>
          </w:p>
          <w:p w14:paraId="6DFD8225"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Special persons day is conducted in the evening to encourage greater attendance.  This year it was during the day.</w:t>
            </w:r>
          </w:p>
          <w:p w14:paraId="3176C904"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The kindergarten welcomes work experience students.  Lots of local schools have these programs.</w:t>
            </w:r>
          </w:p>
          <w:p w14:paraId="350A76CB"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lastRenderedPageBreak/>
              <w:t>Links established with local Maternal and Child Health Nurses and PSFO.</w:t>
            </w:r>
          </w:p>
          <w:p w14:paraId="6D7C2981"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Staff meet families prior to commencement of Term 1 to discuss each child’s needs, interests and family goals.</w:t>
            </w:r>
          </w:p>
          <w:p w14:paraId="4F5118F2"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Staff adapt to changing environment and support families (Online sessions with Psychologist for example)</w:t>
            </w:r>
          </w:p>
          <w:p w14:paraId="7536E915"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School readiness sessions at night for families. Natalie Rose - RPS Principal</w:t>
            </w:r>
          </w:p>
          <w:p w14:paraId="5698BD6B"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Body safety program for families.  SRF used for parent sessions.</w:t>
            </w:r>
          </w:p>
          <w:p w14:paraId="3CA79633" w14:textId="77777777" w:rsidR="00F97045" w:rsidRDefault="00000000">
            <w:pPr>
              <w:numPr>
                <w:ilvl w:val="0"/>
                <w:numId w:val="4"/>
              </w:numPr>
              <w:ind w:right="75"/>
              <w:jc w:val="both"/>
              <w:rPr>
                <w:rFonts w:eastAsia="Calibri" w:cs="Calibri"/>
                <w:sz w:val="22"/>
                <w:szCs w:val="22"/>
              </w:rPr>
            </w:pPr>
            <w:r>
              <w:rPr>
                <w:rFonts w:ascii="Calibri" w:eastAsia="Calibri" w:hAnsi="Calibri" w:cs="Calibri"/>
                <w:sz w:val="22"/>
                <w:szCs w:val="22"/>
              </w:rPr>
              <w:t>Staff keep families up to date on relevant community activities.</w:t>
            </w:r>
          </w:p>
          <w:p w14:paraId="043A04B0" w14:textId="77777777" w:rsidR="00F97045" w:rsidRDefault="00F97045">
            <w:pPr>
              <w:ind w:right="-345"/>
              <w:rPr>
                <w:rFonts w:eastAsia="Calibri" w:cs="Calibri"/>
                <w:color w:val="366091"/>
              </w:rPr>
            </w:pPr>
          </w:p>
        </w:tc>
      </w:tr>
    </w:tbl>
    <w:p w14:paraId="6757028A"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Summary of strengths in practice where there is evidence of Exceeding NQS themes</w:t>
      </w:r>
    </w:p>
    <w:p w14:paraId="10095FF2"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52B28B66"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269AA2A5"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51">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r>
        <w:rPr>
          <w:rFonts w:ascii="Calibri" w:eastAsia="Calibri" w:hAnsi="Calibri" w:cs="Calibri"/>
          <w:color w:val="000000"/>
          <w:sz w:val="22"/>
          <w:szCs w:val="22"/>
        </w:rPr>
        <w:br/>
      </w:r>
    </w:p>
    <w:p w14:paraId="155E5E93" w14:textId="77777777" w:rsidR="00F97045" w:rsidRDefault="00000000">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Standard 6.1 – Supportive relationships with families: Respectful relationships with families are developed and maintained and families are supported in their parenting role.</w:t>
      </w:r>
    </w:p>
    <w:tbl>
      <w:tblPr>
        <w:tblStyle w:val="afffffffffffffc"/>
        <w:tblW w:w="15388"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961"/>
        <w:gridCol w:w="12427"/>
      </w:tblGrid>
      <w:tr w:rsidR="00F97045" w14:paraId="451E0758" w14:textId="77777777">
        <w:tc>
          <w:tcPr>
            <w:tcW w:w="2961" w:type="dxa"/>
            <w:tcBorders>
              <w:bottom w:val="nil"/>
              <w:right w:val="single" w:sz="4" w:space="0" w:color="A6A6A6"/>
            </w:tcBorders>
            <w:shd w:val="clear" w:color="auto" w:fill="E2178F"/>
          </w:tcPr>
          <w:p w14:paraId="605EDD94" w14:textId="77777777" w:rsidR="00F97045" w:rsidRDefault="00F97045">
            <w:pPr>
              <w:pBdr>
                <w:top w:val="nil"/>
                <w:left w:val="nil"/>
                <w:bottom w:val="nil"/>
                <w:right w:val="nil"/>
                <w:between w:val="nil"/>
              </w:pBdr>
              <w:ind w:right="-345"/>
              <w:rPr>
                <w:b/>
                <w:color w:val="000000"/>
                <w:sz w:val="24"/>
                <w:szCs w:val="24"/>
              </w:rPr>
            </w:pPr>
          </w:p>
        </w:tc>
        <w:tc>
          <w:tcPr>
            <w:tcW w:w="12427" w:type="dxa"/>
            <w:tcBorders>
              <w:top w:val="nil"/>
              <w:left w:val="single" w:sz="4" w:space="0" w:color="A6A6A6"/>
              <w:bottom w:val="nil"/>
              <w:right w:val="nil"/>
            </w:tcBorders>
          </w:tcPr>
          <w:p w14:paraId="32676F1A" w14:textId="77777777" w:rsidR="00F97045" w:rsidRDefault="00F97045">
            <w:pPr>
              <w:pBdr>
                <w:top w:val="nil"/>
                <w:left w:val="nil"/>
                <w:bottom w:val="nil"/>
                <w:right w:val="nil"/>
                <w:between w:val="nil"/>
              </w:pBdr>
              <w:ind w:right="-345"/>
              <w:rPr>
                <w:color w:val="000000"/>
                <w:sz w:val="24"/>
                <w:szCs w:val="24"/>
              </w:rPr>
            </w:pPr>
          </w:p>
        </w:tc>
      </w:tr>
      <w:tr w:rsidR="00F97045" w14:paraId="4AB1E16C" w14:textId="77777777">
        <w:trPr>
          <w:trHeight w:val="400"/>
        </w:trPr>
        <w:tc>
          <w:tcPr>
            <w:tcW w:w="2961" w:type="dxa"/>
            <w:tcBorders>
              <w:top w:val="nil"/>
              <w:bottom w:val="single" w:sz="4" w:space="0" w:color="A6A6A6"/>
              <w:right w:val="single" w:sz="4" w:space="0" w:color="A6A6A6"/>
            </w:tcBorders>
            <w:shd w:val="clear" w:color="auto" w:fill="auto"/>
          </w:tcPr>
          <w:p w14:paraId="2C0C9F13"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2427" w:type="dxa"/>
            <w:tcBorders>
              <w:top w:val="nil"/>
              <w:left w:val="single" w:sz="4" w:space="0" w:color="A6A6A6"/>
              <w:right w:val="nil"/>
            </w:tcBorders>
          </w:tcPr>
          <w:p w14:paraId="7B3F6926" w14:textId="77777777" w:rsidR="00F97045" w:rsidRDefault="00F97045">
            <w:pPr>
              <w:pBdr>
                <w:top w:val="nil"/>
                <w:left w:val="nil"/>
                <w:bottom w:val="nil"/>
                <w:right w:val="nil"/>
                <w:between w:val="nil"/>
              </w:pBdr>
              <w:ind w:right="-345"/>
              <w:rPr>
                <w:color w:val="000000"/>
                <w:sz w:val="24"/>
                <w:szCs w:val="24"/>
              </w:rPr>
            </w:pPr>
          </w:p>
        </w:tc>
      </w:tr>
      <w:tr w:rsidR="00F97045" w14:paraId="5D8107AE" w14:textId="77777777">
        <w:trPr>
          <w:trHeight w:val="1973"/>
        </w:trPr>
        <w:tc>
          <w:tcPr>
            <w:tcW w:w="2961" w:type="dxa"/>
            <w:tcBorders>
              <w:bottom w:val="single" w:sz="4" w:space="0" w:color="A6A6A6"/>
            </w:tcBorders>
            <w:shd w:val="clear" w:color="auto" w:fill="A6A6A6"/>
          </w:tcPr>
          <w:p w14:paraId="2521C793" w14:textId="77777777" w:rsidR="00F97045" w:rsidRDefault="00000000">
            <w:pPr>
              <w:pBdr>
                <w:top w:val="nil"/>
                <w:left w:val="nil"/>
                <w:bottom w:val="nil"/>
                <w:right w:val="nil"/>
                <w:between w:val="nil"/>
              </w:pBdr>
              <w:ind w:right="-345"/>
              <w:rPr>
                <w:color w:val="000000"/>
                <w:sz w:val="24"/>
                <w:szCs w:val="24"/>
              </w:rPr>
            </w:pPr>
            <w:r>
              <w:rPr>
                <w:color w:val="000000"/>
                <w:sz w:val="24"/>
                <w:szCs w:val="24"/>
              </w:rPr>
              <w:t>1. Practice is embedded in service operations</w:t>
            </w:r>
          </w:p>
        </w:tc>
        <w:tc>
          <w:tcPr>
            <w:tcW w:w="12427" w:type="dxa"/>
          </w:tcPr>
          <w:p w14:paraId="1BF215FD" w14:textId="77777777" w:rsidR="00F97045" w:rsidRDefault="00000000">
            <w:pPr>
              <w:pBdr>
                <w:top w:val="nil"/>
                <w:left w:val="nil"/>
                <w:bottom w:val="nil"/>
                <w:right w:val="nil"/>
                <w:between w:val="nil"/>
              </w:pBdr>
              <w:ind w:right="570"/>
              <w:rPr>
                <w:sz w:val="22"/>
                <w:szCs w:val="22"/>
              </w:rPr>
            </w:pPr>
            <w:r>
              <w:rPr>
                <w:sz w:val="22"/>
                <w:szCs w:val="22"/>
              </w:rPr>
              <w:t>Service is committed to ensuring relationships are formed between our service and the community.</w:t>
            </w:r>
          </w:p>
          <w:p w14:paraId="31425E9B" w14:textId="77777777" w:rsidR="00F97045" w:rsidRDefault="00F97045">
            <w:pPr>
              <w:pBdr>
                <w:top w:val="nil"/>
                <w:left w:val="nil"/>
                <w:bottom w:val="nil"/>
                <w:right w:val="nil"/>
                <w:between w:val="nil"/>
              </w:pBdr>
              <w:ind w:right="570"/>
              <w:rPr>
                <w:sz w:val="22"/>
                <w:szCs w:val="22"/>
              </w:rPr>
            </w:pPr>
          </w:p>
          <w:p w14:paraId="5A343606" w14:textId="77777777" w:rsidR="00F97045" w:rsidRDefault="00000000">
            <w:pPr>
              <w:pBdr>
                <w:top w:val="nil"/>
                <w:left w:val="nil"/>
                <w:bottom w:val="nil"/>
                <w:right w:val="nil"/>
                <w:between w:val="nil"/>
              </w:pBdr>
              <w:ind w:right="570"/>
              <w:rPr>
                <w:sz w:val="22"/>
                <w:szCs w:val="22"/>
              </w:rPr>
            </w:pPr>
            <w:r>
              <w:rPr>
                <w:sz w:val="22"/>
                <w:szCs w:val="22"/>
              </w:rPr>
              <w:t>Our service seeks support from our neighbouring community.</w:t>
            </w:r>
          </w:p>
          <w:p w14:paraId="20097C97" w14:textId="77777777" w:rsidR="00F97045" w:rsidRDefault="00F97045">
            <w:pPr>
              <w:pBdr>
                <w:top w:val="nil"/>
                <w:left w:val="nil"/>
                <w:bottom w:val="nil"/>
                <w:right w:val="nil"/>
                <w:between w:val="nil"/>
              </w:pBdr>
              <w:ind w:right="570"/>
              <w:rPr>
                <w:sz w:val="22"/>
                <w:szCs w:val="22"/>
              </w:rPr>
            </w:pPr>
          </w:p>
          <w:p w14:paraId="26FD82BA" w14:textId="77777777" w:rsidR="00F97045" w:rsidRDefault="00000000">
            <w:pPr>
              <w:pBdr>
                <w:top w:val="nil"/>
                <w:left w:val="nil"/>
                <w:bottom w:val="nil"/>
                <w:right w:val="nil"/>
                <w:between w:val="nil"/>
              </w:pBdr>
              <w:ind w:right="570"/>
              <w:rPr>
                <w:sz w:val="22"/>
                <w:szCs w:val="22"/>
              </w:rPr>
            </w:pPr>
            <w:r>
              <w:rPr>
                <w:sz w:val="22"/>
                <w:szCs w:val="22"/>
              </w:rPr>
              <w:t xml:space="preserve">Supportive relationships are formed at enrolment and orientations with a particular focus on additional needs, medical conditions, dietary and family based needs.  </w:t>
            </w:r>
          </w:p>
          <w:p w14:paraId="668CD330" w14:textId="77777777" w:rsidR="00F97045" w:rsidRDefault="00F97045">
            <w:pPr>
              <w:pBdr>
                <w:top w:val="nil"/>
                <w:left w:val="nil"/>
                <w:bottom w:val="nil"/>
                <w:right w:val="nil"/>
                <w:between w:val="nil"/>
              </w:pBdr>
              <w:ind w:right="570"/>
              <w:rPr>
                <w:sz w:val="22"/>
                <w:szCs w:val="22"/>
              </w:rPr>
            </w:pPr>
          </w:p>
          <w:p w14:paraId="438ECC6D" w14:textId="77777777" w:rsidR="00F97045" w:rsidRDefault="00000000">
            <w:pPr>
              <w:pBdr>
                <w:top w:val="nil"/>
                <w:left w:val="nil"/>
                <w:bottom w:val="nil"/>
                <w:right w:val="nil"/>
                <w:between w:val="nil"/>
              </w:pBdr>
              <w:ind w:right="570"/>
              <w:rPr>
                <w:sz w:val="22"/>
                <w:szCs w:val="22"/>
              </w:rPr>
            </w:pPr>
            <w:r>
              <w:rPr>
                <w:sz w:val="22"/>
                <w:szCs w:val="22"/>
              </w:rPr>
              <w:lastRenderedPageBreak/>
              <w:t>Families receive termly newsletter updates.</w:t>
            </w:r>
          </w:p>
          <w:p w14:paraId="58455254" w14:textId="77777777" w:rsidR="00F97045" w:rsidRDefault="00F97045">
            <w:pPr>
              <w:pBdr>
                <w:top w:val="nil"/>
                <w:left w:val="nil"/>
                <w:bottom w:val="nil"/>
                <w:right w:val="nil"/>
                <w:between w:val="nil"/>
              </w:pBdr>
              <w:ind w:right="570"/>
              <w:rPr>
                <w:sz w:val="22"/>
                <w:szCs w:val="22"/>
              </w:rPr>
            </w:pPr>
          </w:p>
          <w:p w14:paraId="76744D75" w14:textId="77777777" w:rsidR="00F97045" w:rsidRDefault="00000000">
            <w:pPr>
              <w:pBdr>
                <w:top w:val="nil"/>
                <w:left w:val="nil"/>
                <w:bottom w:val="nil"/>
                <w:right w:val="nil"/>
                <w:between w:val="nil"/>
              </w:pBdr>
              <w:ind w:right="570"/>
              <w:rPr>
                <w:sz w:val="22"/>
                <w:szCs w:val="22"/>
              </w:rPr>
            </w:pPr>
            <w:r>
              <w:rPr>
                <w:sz w:val="22"/>
                <w:szCs w:val="22"/>
              </w:rPr>
              <w:t>Kindyhub is the main platform for communication and for information on the program, observations, summative assessment and individual learning profiles.</w:t>
            </w:r>
          </w:p>
          <w:p w14:paraId="66CC85C0" w14:textId="77777777" w:rsidR="00F97045" w:rsidRDefault="00F97045">
            <w:pPr>
              <w:pBdr>
                <w:top w:val="nil"/>
                <w:left w:val="nil"/>
                <w:bottom w:val="nil"/>
                <w:right w:val="nil"/>
                <w:between w:val="nil"/>
              </w:pBdr>
              <w:ind w:right="570"/>
              <w:rPr>
                <w:sz w:val="22"/>
                <w:szCs w:val="22"/>
              </w:rPr>
            </w:pPr>
          </w:p>
          <w:p w14:paraId="4F340784" w14:textId="77777777" w:rsidR="00F97045" w:rsidRDefault="00000000">
            <w:pPr>
              <w:pBdr>
                <w:top w:val="nil"/>
                <w:left w:val="nil"/>
                <w:bottom w:val="nil"/>
                <w:right w:val="nil"/>
                <w:between w:val="nil"/>
              </w:pBdr>
              <w:ind w:right="570"/>
              <w:rPr>
                <w:sz w:val="22"/>
                <w:szCs w:val="22"/>
              </w:rPr>
            </w:pPr>
            <w:r>
              <w:rPr>
                <w:sz w:val="22"/>
                <w:szCs w:val="22"/>
              </w:rPr>
              <w:t>Learning is displayed around the kinder room.</w:t>
            </w:r>
          </w:p>
          <w:p w14:paraId="1A113AF5" w14:textId="77777777" w:rsidR="00F97045" w:rsidRDefault="00F97045">
            <w:pPr>
              <w:pBdr>
                <w:top w:val="nil"/>
                <w:left w:val="nil"/>
                <w:bottom w:val="nil"/>
                <w:right w:val="nil"/>
                <w:between w:val="nil"/>
              </w:pBdr>
              <w:ind w:right="570"/>
              <w:rPr>
                <w:sz w:val="22"/>
                <w:szCs w:val="22"/>
              </w:rPr>
            </w:pPr>
          </w:p>
          <w:p w14:paraId="220F80FA" w14:textId="77777777" w:rsidR="00F97045" w:rsidRDefault="00000000">
            <w:pPr>
              <w:pBdr>
                <w:top w:val="nil"/>
                <w:left w:val="nil"/>
                <w:bottom w:val="nil"/>
                <w:right w:val="nil"/>
                <w:between w:val="nil"/>
              </w:pBdr>
              <w:ind w:right="570"/>
              <w:rPr>
                <w:sz w:val="22"/>
                <w:szCs w:val="22"/>
              </w:rPr>
            </w:pPr>
            <w:r>
              <w:rPr>
                <w:sz w:val="22"/>
                <w:szCs w:val="22"/>
              </w:rPr>
              <w:t>Updated information is on our website.</w:t>
            </w:r>
          </w:p>
          <w:p w14:paraId="47D3C499" w14:textId="77777777" w:rsidR="00F97045" w:rsidRDefault="00000000">
            <w:pPr>
              <w:pBdr>
                <w:top w:val="nil"/>
                <w:left w:val="nil"/>
                <w:bottom w:val="nil"/>
                <w:right w:val="nil"/>
                <w:between w:val="nil"/>
              </w:pBdr>
              <w:ind w:right="570"/>
              <w:rPr>
                <w:sz w:val="22"/>
                <w:szCs w:val="22"/>
              </w:rPr>
            </w:pPr>
            <w:r>
              <w:rPr>
                <w:sz w:val="22"/>
                <w:szCs w:val="22"/>
              </w:rPr>
              <w:t>Staff are able to provide families with individual support, or point them in the direction of support, for a range of issues. This has included toileting, emotional regulation, healthy eating and body image among many other areas of need.</w:t>
            </w:r>
          </w:p>
          <w:p w14:paraId="2229E9E4" w14:textId="77777777" w:rsidR="00F97045" w:rsidRDefault="00F97045">
            <w:pPr>
              <w:pBdr>
                <w:top w:val="nil"/>
                <w:left w:val="nil"/>
                <w:bottom w:val="nil"/>
                <w:right w:val="nil"/>
                <w:between w:val="nil"/>
              </w:pBdr>
              <w:ind w:right="570"/>
              <w:rPr>
                <w:sz w:val="22"/>
                <w:szCs w:val="22"/>
              </w:rPr>
            </w:pPr>
          </w:p>
          <w:p w14:paraId="3CFE8E2B" w14:textId="77777777" w:rsidR="00F97045" w:rsidRDefault="00000000">
            <w:pPr>
              <w:pBdr>
                <w:top w:val="nil"/>
                <w:left w:val="nil"/>
                <w:bottom w:val="nil"/>
                <w:right w:val="nil"/>
                <w:between w:val="nil"/>
              </w:pBdr>
              <w:ind w:right="570"/>
              <w:rPr>
                <w:sz w:val="22"/>
                <w:szCs w:val="22"/>
              </w:rPr>
            </w:pPr>
            <w:r>
              <w:rPr>
                <w:sz w:val="22"/>
                <w:szCs w:val="22"/>
              </w:rPr>
              <w:t>As children progress from 3yo to 4yo kinder they are met by familiar staff. Children and families have the opportunity to build relationships over a two year period.</w:t>
            </w:r>
          </w:p>
          <w:p w14:paraId="0CA0E642" w14:textId="77777777" w:rsidR="00F97045" w:rsidRDefault="00F97045">
            <w:pPr>
              <w:pBdr>
                <w:top w:val="nil"/>
                <w:left w:val="nil"/>
                <w:bottom w:val="nil"/>
                <w:right w:val="nil"/>
                <w:between w:val="nil"/>
              </w:pBdr>
              <w:ind w:right="570"/>
              <w:rPr>
                <w:sz w:val="22"/>
                <w:szCs w:val="22"/>
              </w:rPr>
            </w:pPr>
          </w:p>
          <w:p w14:paraId="13AE3544" w14:textId="77777777" w:rsidR="00F97045" w:rsidRDefault="00000000">
            <w:pPr>
              <w:pBdr>
                <w:top w:val="nil"/>
                <w:left w:val="nil"/>
                <w:bottom w:val="nil"/>
                <w:right w:val="nil"/>
                <w:between w:val="nil"/>
              </w:pBdr>
              <w:ind w:right="570"/>
              <w:rPr>
                <w:sz w:val="22"/>
                <w:szCs w:val="22"/>
              </w:rPr>
            </w:pPr>
            <w:r>
              <w:rPr>
                <w:sz w:val="22"/>
                <w:szCs w:val="22"/>
              </w:rPr>
              <w:t>Building a strong sense of belonging with our children, families and carers.</w:t>
            </w:r>
          </w:p>
          <w:p w14:paraId="1D3E2987" w14:textId="77777777" w:rsidR="00F97045" w:rsidRDefault="00F97045">
            <w:pPr>
              <w:pBdr>
                <w:top w:val="nil"/>
                <w:left w:val="nil"/>
                <w:bottom w:val="nil"/>
                <w:right w:val="nil"/>
                <w:between w:val="nil"/>
              </w:pBdr>
              <w:ind w:right="570"/>
              <w:rPr>
                <w:sz w:val="22"/>
                <w:szCs w:val="22"/>
              </w:rPr>
            </w:pPr>
          </w:p>
          <w:p w14:paraId="74CBDFE1" w14:textId="77777777" w:rsidR="00F97045" w:rsidRDefault="00000000">
            <w:pPr>
              <w:ind w:right="570"/>
              <w:rPr>
                <w:sz w:val="22"/>
                <w:szCs w:val="22"/>
              </w:rPr>
            </w:pPr>
            <w:r>
              <w:rPr>
                <w:sz w:val="22"/>
                <w:szCs w:val="22"/>
              </w:rPr>
              <w:t>Provide support with new families.  Class representative, committee events that welcome and support belonging.</w:t>
            </w:r>
          </w:p>
          <w:p w14:paraId="4C58B1A6" w14:textId="77777777" w:rsidR="00F97045" w:rsidRDefault="00F97045">
            <w:pPr>
              <w:ind w:right="570"/>
              <w:rPr>
                <w:sz w:val="22"/>
                <w:szCs w:val="22"/>
              </w:rPr>
            </w:pPr>
          </w:p>
          <w:p w14:paraId="01A41157" w14:textId="77777777" w:rsidR="00F97045" w:rsidRDefault="00000000">
            <w:pPr>
              <w:ind w:right="570"/>
              <w:rPr>
                <w:sz w:val="22"/>
                <w:szCs w:val="22"/>
              </w:rPr>
            </w:pPr>
            <w:r>
              <w:rPr>
                <w:sz w:val="22"/>
                <w:szCs w:val="22"/>
              </w:rPr>
              <w:t>Annual events such as special person day, Harmony Day, Reconciliation Week, Book Week(School Parade) and Welcoming picnics and End of Year picnics.</w:t>
            </w:r>
          </w:p>
          <w:p w14:paraId="0E39D687" w14:textId="77777777" w:rsidR="00F97045" w:rsidRDefault="00F97045">
            <w:pPr>
              <w:ind w:right="570"/>
              <w:rPr>
                <w:sz w:val="22"/>
                <w:szCs w:val="22"/>
              </w:rPr>
            </w:pPr>
          </w:p>
          <w:p w14:paraId="5BE7BB0E" w14:textId="77777777" w:rsidR="00F97045" w:rsidRDefault="00000000">
            <w:pPr>
              <w:ind w:right="570"/>
              <w:rPr>
                <w:sz w:val="22"/>
                <w:szCs w:val="22"/>
              </w:rPr>
            </w:pPr>
            <w:r>
              <w:rPr>
                <w:sz w:val="22"/>
                <w:szCs w:val="22"/>
              </w:rPr>
              <w:t>Staff meetings/committee meetings are minuted.</w:t>
            </w:r>
          </w:p>
          <w:p w14:paraId="63FFEE66" w14:textId="77777777" w:rsidR="00F97045" w:rsidRDefault="00F97045">
            <w:pPr>
              <w:ind w:right="570"/>
              <w:rPr>
                <w:sz w:val="22"/>
                <w:szCs w:val="22"/>
              </w:rPr>
            </w:pPr>
          </w:p>
          <w:p w14:paraId="6C69AD32" w14:textId="77777777" w:rsidR="00F97045" w:rsidRDefault="00000000">
            <w:pPr>
              <w:ind w:right="570"/>
              <w:rPr>
                <w:sz w:val="22"/>
                <w:szCs w:val="22"/>
              </w:rPr>
            </w:pPr>
            <w:r>
              <w:rPr>
                <w:sz w:val="22"/>
                <w:szCs w:val="22"/>
              </w:rPr>
              <w:t>Sharing of Transition Statements with feeder schools and families.</w:t>
            </w:r>
          </w:p>
          <w:p w14:paraId="2D2657D1" w14:textId="77777777" w:rsidR="00F97045" w:rsidRDefault="00F97045">
            <w:pPr>
              <w:ind w:right="570"/>
              <w:rPr>
                <w:sz w:val="22"/>
                <w:szCs w:val="22"/>
              </w:rPr>
            </w:pPr>
          </w:p>
          <w:p w14:paraId="3303C21F" w14:textId="77777777" w:rsidR="00F97045" w:rsidRDefault="00000000">
            <w:pPr>
              <w:ind w:right="570"/>
              <w:rPr>
                <w:sz w:val="22"/>
                <w:szCs w:val="22"/>
              </w:rPr>
            </w:pPr>
            <w:r>
              <w:rPr>
                <w:sz w:val="22"/>
                <w:szCs w:val="22"/>
              </w:rPr>
              <w:t>Visits to the school library with the grade 3 and 4  children who read to the kindergarten children.</w:t>
            </w:r>
          </w:p>
          <w:p w14:paraId="323AE6E5" w14:textId="77777777" w:rsidR="00F97045" w:rsidRDefault="00F97045">
            <w:pPr>
              <w:ind w:right="570"/>
              <w:rPr>
                <w:sz w:val="22"/>
                <w:szCs w:val="22"/>
              </w:rPr>
            </w:pPr>
          </w:p>
          <w:p w14:paraId="18B8AB8C" w14:textId="77777777" w:rsidR="00F97045" w:rsidRDefault="00000000">
            <w:pPr>
              <w:ind w:right="570"/>
              <w:rPr>
                <w:sz w:val="22"/>
                <w:szCs w:val="22"/>
              </w:rPr>
            </w:pPr>
            <w:r>
              <w:rPr>
                <w:sz w:val="22"/>
                <w:szCs w:val="22"/>
              </w:rPr>
              <w:t>The implementation of support plans from various professionals.</w:t>
            </w:r>
          </w:p>
          <w:p w14:paraId="7F99D0DA" w14:textId="77777777" w:rsidR="00F97045" w:rsidRDefault="00F97045">
            <w:pPr>
              <w:ind w:right="570"/>
              <w:rPr>
                <w:sz w:val="22"/>
                <w:szCs w:val="22"/>
              </w:rPr>
            </w:pPr>
          </w:p>
          <w:p w14:paraId="4AEE47D6" w14:textId="77777777" w:rsidR="00F97045" w:rsidRDefault="00000000">
            <w:pPr>
              <w:ind w:right="570"/>
              <w:rPr>
                <w:sz w:val="22"/>
                <w:szCs w:val="22"/>
              </w:rPr>
            </w:pPr>
            <w:r>
              <w:rPr>
                <w:sz w:val="22"/>
                <w:szCs w:val="22"/>
              </w:rPr>
              <w:t>Strong communication with the City of Glen Eira in relation to parent information sessions and events on in the community</w:t>
            </w:r>
          </w:p>
          <w:p w14:paraId="3246B456" w14:textId="77777777" w:rsidR="00F97045" w:rsidRDefault="00F97045">
            <w:pPr>
              <w:pBdr>
                <w:top w:val="nil"/>
                <w:left w:val="nil"/>
                <w:bottom w:val="nil"/>
                <w:right w:val="nil"/>
                <w:between w:val="nil"/>
              </w:pBdr>
              <w:ind w:right="-345"/>
              <w:rPr>
                <w:color w:val="366091"/>
                <w:sz w:val="22"/>
                <w:szCs w:val="22"/>
              </w:rPr>
            </w:pPr>
          </w:p>
        </w:tc>
      </w:tr>
      <w:tr w:rsidR="00F97045" w14:paraId="340E682A" w14:textId="77777777">
        <w:trPr>
          <w:trHeight w:val="1973"/>
        </w:trPr>
        <w:tc>
          <w:tcPr>
            <w:tcW w:w="2961" w:type="dxa"/>
            <w:tcBorders>
              <w:bottom w:val="single" w:sz="4" w:space="0" w:color="A6A6A6"/>
            </w:tcBorders>
            <w:shd w:val="clear" w:color="auto" w:fill="BFBFBF"/>
          </w:tcPr>
          <w:p w14:paraId="3A108025"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2. Practice is informed by critical reflection</w:t>
            </w:r>
          </w:p>
        </w:tc>
        <w:tc>
          <w:tcPr>
            <w:tcW w:w="12427" w:type="dxa"/>
          </w:tcPr>
          <w:p w14:paraId="2610CE6E" w14:textId="77777777" w:rsidR="00F97045" w:rsidRDefault="00000000">
            <w:pPr>
              <w:pBdr>
                <w:top w:val="nil"/>
                <w:left w:val="nil"/>
                <w:bottom w:val="nil"/>
                <w:right w:val="nil"/>
                <w:between w:val="nil"/>
              </w:pBdr>
              <w:ind w:right="570"/>
              <w:rPr>
                <w:sz w:val="22"/>
                <w:szCs w:val="22"/>
              </w:rPr>
            </w:pPr>
            <w:r>
              <w:rPr>
                <w:sz w:val="22"/>
                <w:szCs w:val="22"/>
              </w:rPr>
              <w:t>When staff have identified areas of need in their relationships with families, they have been mentored or supported to undertake professional development. For example, a newly graduated teacher has been supported to engage in mid-year conversations with families and has undertaken professional development around engaging in difficult conversations with families to ensure respectful and collaborative relationships between the kinder and families.</w:t>
            </w:r>
          </w:p>
          <w:p w14:paraId="6DCC1445" w14:textId="77777777" w:rsidR="00F97045" w:rsidRDefault="00F97045">
            <w:pPr>
              <w:pBdr>
                <w:top w:val="nil"/>
                <w:left w:val="nil"/>
                <w:bottom w:val="nil"/>
                <w:right w:val="nil"/>
                <w:between w:val="nil"/>
              </w:pBdr>
              <w:ind w:right="570"/>
              <w:rPr>
                <w:sz w:val="22"/>
                <w:szCs w:val="22"/>
              </w:rPr>
            </w:pPr>
          </w:p>
          <w:p w14:paraId="493291C1" w14:textId="77777777" w:rsidR="00F97045" w:rsidRDefault="00000000">
            <w:pPr>
              <w:pBdr>
                <w:top w:val="nil"/>
                <w:left w:val="nil"/>
                <w:bottom w:val="nil"/>
                <w:right w:val="nil"/>
                <w:between w:val="nil"/>
              </w:pBdr>
              <w:ind w:right="570"/>
              <w:rPr>
                <w:sz w:val="22"/>
                <w:szCs w:val="22"/>
              </w:rPr>
            </w:pPr>
            <w:r>
              <w:rPr>
                <w:sz w:val="22"/>
                <w:szCs w:val="22"/>
              </w:rPr>
              <w:t>Staff have looked at ways of ensuring vulnerable children are able to participate fully in the program (as per our philosophy). For example the service has provided items such as pull ups and kept food available to provide for childrens’ lunch / snacks, and printed out information when families have had no internet access to soften the barriers to participation.</w:t>
            </w:r>
          </w:p>
        </w:tc>
      </w:tr>
      <w:tr w:rsidR="00F97045" w14:paraId="2AF7975A" w14:textId="77777777">
        <w:trPr>
          <w:trHeight w:val="5310"/>
        </w:trPr>
        <w:tc>
          <w:tcPr>
            <w:tcW w:w="2961" w:type="dxa"/>
            <w:shd w:val="clear" w:color="auto" w:fill="D9D9D9"/>
          </w:tcPr>
          <w:p w14:paraId="27BEDEF0" w14:textId="77777777" w:rsidR="00F97045" w:rsidRDefault="00000000">
            <w:pPr>
              <w:pBdr>
                <w:top w:val="nil"/>
                <w:left w:val="nil"/>
                <w:bottom w:val="nil"/>
                <w:right w:val="nil"/>
                <w:between w:val="nil"/>
              </w:pBdr>
              <w:ind w:right="-345"/>
              <w:rPr>
                <w:color w:val="000000"/>
                <w:sz w:val="23"/>
                <w:szCs w:val="23"/>
              </w:rPr>
            </w:pPr>
            <w:r>
              <w:rPr>
                <w:color w:val="000000"/>
                <w:sz w:val="23"/>
                <w:szCs w:val="23"/>
              </w:rPr>
              <w:t>3. Practice is shaped by meaningful engagement with families, and/or community</w:t>
            </w:r>
          </w:p>
        </w:tc>
        <w:tc>
          <w:tcPr>
            <w:tcW w:w="12427" w:type="dxa"/>
          </w:tcPr>
          <w:p w14:paraId="607B6232" w14:textId="77777777" w:rsidR="00F97045" w:rsidRDefault="00000000">
            <w:pPr>
              <w:pBdr>
                <w:top w:val="nil"/>
                <w:left w:val="nil"/>
                <w:bottom w:val="nil"/>
                <w:right w:val="nil"/>
                <w:between w:val="nil"/>
              </w:pBdr>
              <w:ind w:right="390"/>
              <w:rPr>
                <w:sz w:val="22"/>
                <w:szCs w:val="22"/>
              </w:rPr>
            </w:pPr>
            <w:r>
              <w:rPr>
                <w:sz w:val="22"/>
                <w:szCs w:val="22"/>
              </w:rPr>
              <w:t>Department of Education and Ripponlea Kinder Surveys support that staff at the service are friendly to children, families and visitors. These collaborative relationships contribute positively to the children’s learning and wellbeing.</w:t>
            </w:r>
          </w:p>
          <w:p w14:paraId="7872FD2A" w14:textId="77777777" w:rsidR="00F97045" w:rsidRDefault="00000000">
            <w:pPr>
              <w:pBdr>
                <w:top w:val="nil"/>
                <w:left w:val="nil"/>
                <w:bottom w:val="nil"/>
                <w:right w:val="nil"/>
                <w:between w:val="nil"/>
              </w:pBdr>
              <w:ind w:right="390"/>
              <w:rPr>
                <w:sz w:val="22"/>
                <w:szCs w:val="22"/>
              </w:rPr>
            </w:pPr>
            <w:r>
              <w:rPr>
                <w:sz w:val="22"/>
                <w:szCs w:val="22"/>
              </w:rPr>
              <w:t>Survey responses also strongly demonstrate that families are satisfied with communication and opportunities to discuss their child's learning &amp; development.</w:t>
            </w:r>
          </w:p>
          <w:p w14:paraId="6E672EC3" w14:textId="77777777" w:rsidR="00F97045" w:rsidRDefault="00F97045">
            <w:pPr>
              <w:pBdr>
                <w:top w:val="nil"/>
                <w:left w:val="nil"/>
                <w:bottom w:val="nil"/>
                <w:right w:val="nil"/>
                <w:between w:val="nil"/>
              </w:pBdr>
              <w:ind w:right="390"/>
              <w:rPr>
                <w:sz w:val="22"/>
                <w:szCs w:val="22"/>
              </w:rPr>
            </w:pPr>
          </w:p>
          <w:p w14:paraId="0779EE72" w14:textId="77777777" w:rsidR="00F97045" w:rsidRDefault="00000000">
            <w:pPr>
              <w:pBdr>
                <w:top w:val="nil"/>
                <w:left w:val="nil"/>
                <w:bottom w:val="nil"/>
                <w:right w:val="nil"/>
                <w:between w:val="nil"/>
              </w:pBdr>
              <w:ind w:right="390"/>
              <w:rPr>
                <w:sz w:val="22"/>
                <w:szCs w:val="22"/>
              </w:rPr>
            </w:pPr>
            <w:r>
              <w:rPr>
                <w:sz w:val="22"/>
                <w:szCs w:val="22"/>
              </w:rPr>
              <w:t>There is a connection between home and kinder through donated items.</w:t>
            </w:r>
          </w:p>
          <w:p w14:paraId="6BBD4BC6" w14:textId="77777777" w:rsidR="00F97045" w:rsidRDefault="00F97045">
            <w:pPr>
              <w:pBdr>
                <w:top w:val="nil"/>
                <w:left w:val="nil"/>
                <w:bottom w:val="nil"/>
                <w:right w:val="nil"/>
                <w:between w:val="nil"/>
              </w:pBdr>
              <w:ind w:right="390"/>
              <w:rPr>
                <w:sz w:val="22"/>
                <w:szCs w:val="22"/>
              </w:rPr>
            </w:pPr>
          </w:p>
          <w:p w14:paraId="5810EC41" w14:textId="77777777" w:rsidR="00F97045" w:rsidRDefault="00000000">
            <w:pPr>
              <w:pBdr>
                <w:top w:val="nil"/>
                <w:left w:val="nil"/>
                <w:bottom w:val="nil"/>
                <w:right w:val="nil"/>
                <w:between w:val="nil"/>
              </w:pBdr>
              <w:ind w:right="390"/>
              <w:rPr>
                <w:sz w:val="22"/>
                <w:szCs w:val="22"/>
              </w:rPr>
            </w:pPr>
            <w:r>
              <w:rPr>
                <w:sz w:val="22"/>
                <w:szCs w:val="22"/>
              </w:rPr>
              <w:t>Promoting community events such as working bees, Bunning bbq, stay and play, parents/carers present sessions on their profession or lives to the children  (eg. police officer father has come in) and donations of books for community library and seeds and plants.</w:t>
            </w:r>
          </w:p>
          <w:p w14:paraId="1C44673C" w14:textId="77777777" w:rsidR="00F97045" w:rsidRDefault="00F97045">
            <w:pPr>
              <w:pBdr>
                <w:top w:val="nil"/>
                <w:left w:val="nil"/>
                <w:bottom w:val="nil"/>
                <w:right w:val="nil"/>
                <w:between w:val="nil"/>
              </w:pBdr>
              <w:ind w:right="390"/>
              <w:rPr>
                <w:sz w:val="22"/>
                <w:szCs w:val="22"/>
              </w:rPr>
            </w:pPr>
          </w:p>
          <w:p w14:paraId="073938AD" w14:textId="77777777" w:rsidR="00F97045" w:rsidRDefault="00000000">
            <w:pPr>
              <w:pBdr>
                <w:top w:val="nil"/>
                <w:left w:val="nil"/>
                <w:bottom w:val="nil"/>
                <w:right w:val="nil"/>
                <w:between w:val="nil"/>
              </w:pBdr>
              <w:ind w:right="390"/>
              <w:rPr>
                <w:sz w:val="22"/>
                <w:szCs w:val="22"/>
              </w:rPr>
            </w:pPr>
            <w:r>
              <w:rPr>
                <w:sz w:val="22"/>
                <w:szCs w:val="22"/>
              </w:rPr>
              <w:t>Partnership with Star Health and Caulfield Community Health - they have presented professional development sessions to staff and will do so for families as well. They provide information we can share with families to support parenting.</w:t>
            </w:r>
          </w:p>
          <w:p w14:paraId="393FEA16" w14:textId="77777777" w:rsidR="00F97045" w:rsidRDefault="00F97045">
            <w:pPr>
              <w:pBdr>
                <w:top w:val="nil"/>
                <w:left w:val="nil"/>
                <w:bottom w:val="nil"/>
                <w:right w:val="nil"/>
                <w:between w:val="nil"/>
              </w:pBdr>
              <w:ind w:right="390"/>
              <w:rPr>
                <w:sz w:val="22"/>
                <w:szCs w:val="22"/>
              </w:rPr>
            </w:pPr>
          </w:p>
          <w:p w14:paraId="64043265" w14:textId="77777777" w:rsidR="00F97045" w:rsidRDefault="00000000">
            <w:pPr>
              <w:pBdr>
                <w:top w:val="nil"/>
                <w:left w:val="nil"/>
                <w:bottom w:val="nil"/>
                <w:right w:val="nil"/>
                <w:between w:val="nil"/>
              </w:pBdr>
              <w:ind w:right="390"/>
              <w:rPr>
                <w:sz w:val="22"/>
                <w:szCs w:val="22"/>
              </w:rPr>
            </w:pPr>
            <w:r>
              <w:rPr>
                <w:sz w:val="22"/>
                <w:szCs w:val="22"/>
              </w:rPr>
              <w:t>During covid when families weren’t allowed on site at schools, we were able to assist their children to participate in school orientation sessions at Ripponlea Primary, by bringing the children to the sessions for them, thereby ensuring children didn’t miss out on this important stage in their journey towards starting school.</w:t>
            </w:r>
          </w:p>
          <w:p w14:paraId="100E35D2" w14:textId="77777777" w:rsidR="00F97045" w:rsidRDefault="00F97045">
            <w:pPr>
              <w:pBdr>
                <w:top w:val="nil"/>
                <w:left w:val="nil"/>
                <w:bottom w:val="nil"/>
                <w:right w:val="nil"/>
                <w:between w:val="nil"/>
              </w:pBdr>
              <w:ind w:right="390"/>
              <w:rPr>
                <w:sz w:val="22"/>
                <w:szCs w:val="22"/>
              </w:rPr>
            </w:pPr>
          </w:p>
          <w:p w14:paraId="0C3366B3" w14:textId="77777777" w:rsidR="00F97045" w:rsidRDefault="00000000">
            <w:pPr>
              <w:pBdr>
                <w:top w:val="nil"/>
                <w:left w:val="nil"/>
                <w:bottom w:val="nil"/>
                <w:right w:val="nil"/>
                <w:between w:val="nil"/>
              </w:pBdr>
              <w:ind w:right="390"/>
              <w:rPr>
                <w:sz w:val="22"/>
                <w:szCs w:val="22"/>
              </w:rPr>
            </w:pPr>
            <w:r>
              <w:rPr>
                <w:sz w:val="22"/>
                <w:szCs w:val="22"/>
              </w:rPr>
              <w:t>Ripponlea Primary School is starting to develop their R.A.P. and we will be part of the process with them, meaning we can share knowledge and resources more effectively and build even stronger ties between the kinder and the school and local Boon Wurrrung community.</w:t>
            </w:r>
          </w:p>
        </w:tc>
      </w:tr>
    </w:tbl>
    <w:p w14:paraId="7776259E"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Summary of strengths in practice where there is evidence of Exceeding NQS themes</w:t>
      </w:r>
    </w:p>
    <w:p w14:paraId="0A8E1B02"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08AED1E7"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35B74AE8"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Additional information about the Exceeding NQS themes is available on ACECQA’s </w:t>
      </w:r>
      <w:hyperlink r:id="rId52">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53C184C4" w14:textId="77777777" w:rsidR="00F97045" w:rsidRDefault="00000000">
      <w:pPr>
        <w:ind w:left="720" w:right="-345"/>
        <w:rPr>
          <w:rFonts w:ascii="Calibri" w:eastAsia="Calibri" w:hAnsi="Calibri" w:cs="Calibri"/>
          <w:sz w:val="22"/>
          <w:szCs w:val="22"/>
        </w:rPr>
      </w:pPr>
      <w:r>
        <w:rPr>
          <w:rFonts w:ascii="Calibri" w:eastAsia="Calibri" w:hAnsi="Calibri" w:cs="Calibri"/>
          <w:sz w:val="22"/>
          <w:szCs w:val="22"/>
        </w:rPr>
        <w:br/>
      </w:r>
    </w:p>
    <w:p w14:paraId="420F2EEA" w14:textId="77777777" w:rsidR="00F97045" w:rsidRDefault="00000000">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Standard 6.2 – Collaborative partnerships: Collaborative partnerships enhance children’s inclusion, learning and wellbeing.</w:t>
      </w:r>
    </w:p>
    <w:tbl>
      <w:tblPr>
        <w:tblStyle w:val="afffffffffffffd"/>
        <w:tblW w:w="15388"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961"/>
        <w:gridCol w:w="12427"/>
      </w:tblGrid>
      <w:tr w:rsidR="00F97045" w14:paraId="722E89E2" w14:textId="77777777">
        <w:tc>
          <w:tcPr>
            <w:tcW w:w="2961" w:type="dxa"/>
            <w:tcBorders>
              <w:bottom w:val="nil"/>
              <w:right w:val="single" w:sz="4" w:space="0" w:color="A6A6A6"/>
            </w:tcBorders>
            <w:shd w:val="clear" w:color="auto" w:fill="E2178F"/>
          </w:tcPr>
          <w:p w14:paraId="5B87AD6F" w14:textId="77777777" w:rsidR="00F97045" w:rsidRDefault="00F97045">
            <w:pPr>
              <w:pBdr>
                <w:top w:val="nil"/>
                <w:left w:val="nil"/>
                <w:bottom w:val="nil"/>
                <w:right w:val="nil"/>
                <w:between w:val="nil"/>
              </w:pBdr>
              <w:ind w:right="-345"/>
              <w:rPr>
                <w:b/>
                <w:color w:val="000000"/>
                <w:sz w:val="24"/>
                <w:szCs w:val="24"/>
              </w:rPr>
            </w:pPr>
          </w:p>
        </w:tc>
        <w:tc>
          <w:tcPr>
            <w:tcW w:w="12427" w:type="dxa"/>
            <w:tcBorders>
              <w:top w:val="nil"/>
              <w:left w:val="single" w:sz="4" w:space="0" w:color="A6A6A6"/>
              <w:bottom w:val="nil"/>
              <w:right w:val="nil"/>
            </w:tcBorders>
          </w:tcPr>
          <w:p w14:paraId="7F1560C6" w14:textId="77777777" w:rsidR="00F97045" w:rsidRDefault="00F97045">
            <w:pPr>
              <w:pBdr>
                <w:top w:val="nil"/>
                <w:left w:val="nil"/>
                <w:bottom w:val="nil"/>
                <w:right w:val="nil"/>
                <w:between w:val="nil"/>
              </w:pBdr>
              <w:ind w:right="-345"/>
              <w:rPr>
                <w:color w:val="000000"/>
                <w:sz w:val="24"/>
                <w:szCs w:val="24"/>
              </w:rPr>
            </w:pPr>
          </w:p>
        </w:tc>
      </w:tr>
      <w:tr w:rsidR="00F97045" w14:paraId="11EE6C05" w14:textId="77777777">
        <w:trPr>
          <w:trHeight w:val="400"/>
        </w:trPr>
        <w:tc>
          <w:tcPr>
            <w:tcW w:w="2961" w:type="dxa"/>
            <w:tcBorders>
              <w:top w:val="nil"/>
              <w:bottom w:val="single" w:sz="4" w:space="0" w:color="A6A6A6"/>
              <w:right w:val="single" w:sz="4" w:space="0" w:color="A6A6A6"/>
            </w:tcBorders>
            <w:shd w:val="clear" w:color="auto" w:fill="auto"/>
          </w:tcPr>
          <w:p w14:paraId="7E6C89FA"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2427" w:type="dxa"/>
            <w:tcBorders>
              <w:top w:val="nil"/>
              <w:left w:val="single" w:sz="4" w:space="0" w:color="A6A6A6"/>
              <w:right w:val="nil"/>
            </w:tcBorders>
          </w:tcPr>
          <w:p w14:paraId="24F624CC" w14:textId="77777777" w:rsidR="00F97045" w:rsidRDefault="00F97045">
            <w:pPr>
              <w:pBdr>
                <w:top w:val="nil"/>
                <w:left w:val="nil"/>
                <w:bottom w:val="nil"/>
                <w:right w:val="nil"/>
                <w:between w:val="nil"/>
              </w:pBdr>
              <w:ind w:right="-345"/>
              <w:rPr>
                <w:color w:val="000000"/>
                <w:sz w:val="24"/>
                <w:szCs w:val="24"/>
              </w:rPr>
            </w:pPr>
          </w:p>
        </w:tc>
      </w:tr>
      <w:tr w:rsidR="00F97045" w14:paraId="50A0AB54" w14:textId="77777777">
        <w:trPr>
          <w:trHeight w:val="1973"/>
        </w:trPr>
        <w:tc>
          <w:tcPr>
            <w:tcW w:w="2961" w:type="dxa"/>
            <w:tcBorders>
              <w:bottom w:val="single" w:sz="4" w:space="0" w:color="A6A6A6"/>
            </w:tcBorders>
            <w:shd w:val="clear" w:color="auto" w:fill="A6A6A6"/>
          </w:tcPr>
          <w:p w14:paraId="02B2C15B" w14:textId="77777777" w:rsidR="00F97045" w:rsidRDefault="00000000">
            <w:pPr>
              <w:pBdr>
                <w:top w:val="nil"/>
                <w:left w:val="nil"/>
                <w:bottom w:val="nil"/>
                <w:right w:val="nil"/>
                <w:between w:val="nil"/>
              </w:pBdr>
              <w:ind w:right="-345"/>
              <w:rPr>
                <w:color w:val="000000"/>
                <w:sz w:val="24"/>
                <w:szCs w:val="24"/>
              </w:rPr>
            </w:pPr>
            <w:r>
              <w:rPr>
                <w:color w:val="000000"/>
                <w:sz w:val="24"/>
                <w:szCs w:val="24"/>
              </w:rPr>
              <w:t>1. Practice is embedded in service operations</w:t>
            </w:r>
          </w:p>
        </w:tc>
        <w:tc>
          <w:tcPr>
            <w:tcW w:w="12427" w:type="dxa"/>
          </w:tcPr>
          <w:p w14:paraId="1EB062C1" w14:textId="77777777" w:rsidR="00F97045" w:rsidRDefault="00000000">
            <w:pPr>
              <w:pBdr>
                <w:top w:val="nil"/>
                <w:left w:val="nil"/>
                <w:bottom w:val="nil"/>
                <w:right w:val="nil"/>
                <w:between w:val="nil"/>
              </w:pBdr>
              <w:ind w:right="390"/>
              <w:rPr>
                <w:sz w:val="22"/>
                <w:szCs w:val="22"/>
              </w:rPr>
            </w:pPr>
            <w:r>
              <w:rPr>
                <w:sz w:val="22"/>
                <w:szCs w:val="22"/>
              </w:rPr>
              <w:t>Communication with networks within our community.  O/T , speech therapists, psychologists, child care services, PSFO, NDIS, Glen Eira Council, Orange Door, Star Health and Caulfield Community Health (to name a few).</w:t>
            </w:r>
          </w:p>
          <w:p w14:paraId="6FC93D69" w14:textId="77777777" w:rsidR="00F97045" w:rsidRDefault="00F97045">
            <w:pPr>
              <w:pBdr>
                <w:top w:val="nil"/>
                <w:left w:val="nil"/>
                <w:bottom w:val="nil"/>
                <w:right w:val="nil"/>
                <w:between w:val="nil"/>
              </w:pBdr>
              <w:ind w:right="390"/>
              <w:rPr>
                <w:sz w:val="22"/>
                <w:szCs w:val="22"/>
              </w:rPr>
            </w:pPr>
          </w:p>
          <w:p w14:paraId="1645D7F0" w14:textId="77777777" w:rsidR="00F97045" w:rsidRDefault="00000000">
            <w:pPr>
              <w:pBdr>
                <w:top w:val="nil"/>
                <w:left w:val="nil"/>
                <w:bottom w:val="nil"/>
                <w:right w:val="nil"/>
                <w:between w:val="nil"/>
              </w:pBdr>
              <w:ind w:right="390"/>
              <w:rPr>
                <w:sz w:val="22"/>
                <w:szCs w:val="22"/>
              </w:rPr>
            </w:pPr>
            <w:r>
              <w:rPr>
                <w:sz w:val="22"/>
                <w:szCs w:val="22"/>
              </w:rPr>
              <w:t>Sharing of information to feeder schools.</w:t>
            </w:r>
          </w:p>
          <w:p w14:paraId="1079D028" w14:textId="77777777" w:rsidR="00F97045" w:rsidRDefault="00F97045">
            <w:pPr>
              <w:pBdr>
                <w:top w:val="nil"/>
                <w:left w:val="nil"/>
                <w:bottom w:val="nil"/>
                <w:right w:val="nil"/>
                <w:between w:val="nil"/>
              </w:pBdr>
              <w:ind w:right="390"/>
              <w:rPr>
                <w:sz w:val="22"/>
                <w:szCs w:val="22"/>
              </w:rPr>
            </w:pPr>
          </w:p>
          <w:p w14:paraId="2C334A53" w14:textId="77777777" w:rsidR="00F97045" w:rsidRDefault="00000000">
            <w:pPr>
              <w:pBdr>
                <w:top w:val="nil"/>
                <w:left w:val="nil"/>
                <w:bottom w:val="nil"/>
                <w:right w:val="nil"/>
                <w:between w:val="nil"/>
              </w:pBdr>
              <w:ind w:right="390"/>
              <w:rPr>
                <w:sz w:val="22"/>
                <w:szCs w:val="22"/>
              </w:rPr>
            </w:pPr>
            <w:r>
              <w:rPr>
                <w:sz w:val="22"/>
                <w:szCs w:val="22"/>
              </w:rPr>
              <w:t>School Teachers visit the children's kindergartens.</w:t>
            </w:r>
          </w:p>
          <w:p w14:paraId="46B72A0B" w14:textId="77777777" w:rsidR="00F97045" w:rsidRDefault="00F97045">
            <w:pPr>
              <w:pBdr>
                <w:top w:val="nil"/>
                <w:left w:val="nil"/>
                <w:bottom w:val="nil"/>
                <w:right w:val="nil"/>
                <w:between w:val="nil"/>
              </w:pBdr>
              <w:ind w:right="390"/>
              <w:rPr>
                <w:sz w:val="22"/>
                <w:szCs w:val="22"/>
              </w:rPr>
            </w:pPr>
          </w:p>
          <w:p w14:paraId="7BD4C44E" w14:textId="77777777" w:rsidR="00F97045" w:rsidRDefault="00000000">
            <w:pPr>
              <w:pBdr>
                <w:top w:val="nil"/>
                <w:left w:val="nil"/>
                <w:bottom w:val="nil"/>
                <w:right w:val="nil"/>
                <w:between w:val="nil"/>
              </w:pBdr>
              <w:ind w:right="390"/>
              <w:rPr>
                <w:sz w:val="22"/>
                <w:szCs w:val="22"/>
              </w:rPr>
            </w:pPr>
            <w:r>
              <w:rPr>
                <w:sz w:val="22"/>
                <w:szCs w:val="22"/>
              </w:rPr>
              <w:t>Partnership with Rippon Lea Estate in relation to working on projects.  Teddy bears picnic, Botanica Festival, Family Picnics and Project work in relation to our “CareCrow” at the Estate.</w:t>
            </w:r>
          </w:p>
          <w:p w14:paraId="2C7BDC26" w14:textId="77777777" w:rsidR="00F97045" w:rsidRDefault="00F97045">
            <w:pPr>
              <w:pBdr>
                <w:top w:val="nil"/>
                <w:left w:val="nil"/>
                <w:bottom w:val="nil"/>
                <w:right w:val="nil"/>
                <w:between w:val="nil"/>
              </w:pBdr>
              <w:ind w:right="390"/>
              <w:rPr>
                <w:sz w:val="22"/>
                <w:szCs w:val="22"/>
              </w:rPr>
            </w:pPr>
          </w:p>
          <w:p w14:paraId="26B9625E" w14:textId="77777777" w:rsidR="00F97045" w:rsidRDefault="00000000">
            <w:pPr>
              <w:pBdr>
                <w:top w:val="nil"/>
                <w:left w:val="nil"/>
                <w:bottom w:val="nil"/>
                <w:right w:val="nil"/>
                <w:between w:val="nil"/>
              </w:pBdr>
              <w:ind w:right="390"/>
              <w:rPr>
                <w:sz w:val="22"/>
                <w:szCs w:val="22"/>
              </w:rPr>
            </w:pPr>
            <w:r>
              <w:rPr>
                <w:sz w:val="22"/>
                <w:szCs w:val="22"/>
              </w:rPr>
              <w:t>Educators are aware of children who are seeing allied health professionals and any information shared with the service is shared among educators to provide for a consistency of approach in their relationships with the child. Families are encouraged to share this information with staff so we can all work for the child’s benefit.</w:t>
            </w:r>
          </w:p>
          <w:p w14:paraId="30FF6B58" w14:textId="77777777" w:rsidR="00F97045" w:rsidRDefault="00F97045">
            <w:pPr>
              <w:pBdr>
                <w:top w:val="nil"/>
                <w:left w:val="nil"/>
                <w:bottom w:val="nil"/>
                <w:right w:val="nil"/>
                <w:between w:val="nil"/>
              </w:pBdr>
              <w:ind w:right="390"/>
              <w:rPr>
                <w:sz w:val="22"/>
                <w:szCs w:val="22"/>
              </w:rPr>
            </w:pPr>
          </w:p>
          <w:p w14:paraId="51C5D57A" w14:textId="77777777" w:rsidR="00F97045" w:rsidRDefault="00000000">
            <w:pPr>
              <w:pBdr>
                <w:top w:val="nil"/>
                <w:left w:val="nil"/>
                <w:bottom w:val="nil"/>
                <w:right w:val="nil"/>
                <w:between w:val="nil"/>
              </w:pBdr>
              <w:ind w:right="390"/>
              <w:rPr>
                <w:sz w:val="22"/>
                <w:szCs w:val="22"/>
              </w:rPr>
            </w:pPr>
            <w:r>
              <w:rPr>
                <w:sz w:val="22"/>
                <w:szCs w:val="22"/>
              </w:rPr>
              <w:t>Educators engage with families and allied health to support children to engage fully in the program. This provides them with a strong understanding of equity, knowing that some children require different supports to engage in the program (eg. fidget toys at group time, needing to go outside to run) and to know when to provide these supports to children to ensure they can participate to their best ability.</w:t>
            </w:r>
          </w:p>
          <w:p w14:paraId="2D9B803D" w14:textId="77777777" w:rsidR="00F97045" w:rsidRDefault="00F97045">
            <w:pPr>
              <w:pBdr>
                <w:top w:val="nil"/>
                <w:left w:val="nil"/>
                <w:bottom w:val="nil"/>
                <w:right w:val="nil"/>
                <w:between w:val="nil"/>
              </w:pBdr>
              <w:ind w:right="390"/>
              <w:rPr>
                <w:sz w:val="22"/>
                <w:szCs w:val="22"/>
              </w:rPr>
            </w:pPr>
          </w:p>
          <w:p w14:paraId="4193729C" w14:textId="77777777" w:rsidR="00F97045" w:rsidRDefault="00000000">
            <w:pPr>
              <w:pBdr>
                <w:top w:val="nil"/>
                <w:left w:val="nil"/>
                <w:bottom w:val="nil"/>
                <w:right w:val="nil"/>
                <w:between w:val="nil"/>
              </w:pBdr>
              <w:ind w:right="390"/>
              <w:rPr>
                <w:sz w:val="22"/>
                <w:szCs w:val="22"/>
              </w:rPr>
            </w:pPr>
            <w:r>
              <w:rPr>
                <w:sz w:val="22"/>
                <w:szCs w:val="22"/>
              </w:rPr>
              <w:t>3 and 4yo families are offered mid-year summative assessment meetings to discuss the progress of their child and/or provide support where needed. They are offered either face to face or online to ensure the greatest participation of all families.</w:t>
            </w:r>
          </w:p>
        </w:tc>
      </w:tr>
      <w:tr w:rsidR="00F97045" w14:paraId="65717269" w14:textId="77777777">
        <w:trPr>
          <w:trHeight w:val="1973"/>
        </w:trPr>
        <w:tc>
          <w:tcPr>
            <w:tcW w:w="2961" w:type="dxa"/>
            <w:tcBorders>
              <w:bottom w:val="single" w:sz="4" w:space="0" w:color="A6A6A6"/>
            </w:tcBorders>
            <w:shd w:val="clear" w:color="auto" w:fill="BFBFBF"/>
          </w:tcPr>
          <w:p w14:paraId="3ED99B7E" w14:textId="77777777" w:rsidR="00F97045" w:rsidRDefault="00000000">
            <w:pPr>
              <w:pBdr>
                <w:top w:val="nil"/>
                <w:left w:val="nil"/>
                <w:bottom w:val="nil"/>
                <w:right w:val="nil"/>
                <w:between w:val="nil"/>
              </w:pBdr>
              <w:ind w:right="-345"/>
              <w:rPr>
                <w:color w:val="000000"/>
                <w:sz w:val="24"/>
                <w:szCs w:val="24"/>
              </w:rPr>
            </w:pPr>
            <w:r>
              <w:rPr>
                <w:color w:val="000000"/>
                <w:sz w:val="24"/>
                <w:szCs w:val="24"/>
              </w:rPr>
              <w:lastRenderedPageBreak/>
              <w:t>2. Practice is informed by critical reflection</w:t>
            </w:r>
          </w:p>
        </w:tc>
        <w:tc>
          <w:tcPr>
            <w:tcW w:w="12427" w:type="dxa"/>
          </w:tcPr>
          <w:p w14:paraId="3D2F12C8" w14:textId="77777777" w:rsidR="00F97045" w:rsidRDefault="00000000">
            <w:pPr>
              <w:pBdr>
                <w:top w:val="nil"/>
                <w:left w:val="nil"/>
                <w:bottom w:val="nil"/>
                <w:right w:val="nil"/>
                <w:between w:val="nil"/>
              </w:pBdr>
              <w:ind w:right="570"/>
              <w:rPr>
                <w:sz w:val="22"/>
                <w:szCs w:val="22"/>
              </w:rPr>
            </w:pPr>
            <w:r>
              <w:rPr>
                <w:sz w:val="22"/>
                <w:szCs w:val="22"/>
              </w:rPr>
              <w:t>Our service is committed to supporting diverse families to have a strong sense of belonging to the service.  Our policies and practice  show a commitment to supporting Aboriginal and Torres Strait Islander, members of the LGBTQI community and multicultural families.  Staff and the Committee of Management are reflective in our approach to offering an inclusive and non biased curriculum.</w:t>
            </w:r>
          </w:p>
          <w:p w14:paraId="51F04C9C" w14:textId="77777777" w:rsidR="00F97045" w:rsidRDefault="00F97045">
            <w:pPr>
              <w:pBdr>
                <w:top w:val="nil"/>
                <w:left w:val="nil"/>
                <w:bottom w:val="nil"/>
                <w:right w:val="nil"/>
                <w:between w:val="nil"/>
              </w:pBdr>
              <w:ind w:right="570"/>
              <w:rPr>
                <w:sz w:val="22"/>
                <w:szCs w:val="22"/>
              </w:rPr>
            </w:pPr>
          </w:p>
          <w:p w14:paraId="0AB7E13B" w14:textId="77777777" w:rsidR="00F97045" w:rsidRDefault="00000000">
            <w:pPr>
              <w:pBdr>
                <w:top w:val="nil"/>
                <w:left w:val="nil"/>
                <w:bottom w:val="nil"/>
                <w:right w:val="nil"/>
                <w:between w:val="nil"/>
              </w:pBdr>
              <w:ind w:right="570"/>
              <w:rPr>
                <w:sz w:val="22"/>
                <w:szCs w:val="22"/>
              </w:rPr>
            </w:pPr>
            <w:r>
              <w:rPr>
                <w:sz w:val="22"/>
                <w:szCs w:val="22"/>
              </w:rPr>
              <w:t>The service reflects on community events evaluating and discussing the success of events and where improvements can be made.</w:t>
            </w:r>
          </w:p>
          <w:p w14:paraId="4B483EC5" w14:textId="77777777" w:rsidR="00F97045" w:rsidRDefault="00F97045">
            <w:pPr>
              <w:pBdr>
                <w:top w:val="nil"/>
                <w:left w:val="nil"/>
                <w:bottom w:val="nil"/>
                <w:right w:val="nil"/>
                <w:between w:val="nil"/>
              </w:pBdr>
              <w:ind w:right="570"/>
              <w:rPr>
                <w:sz w:val="22"/>
                <w:szCs w:val="22"/>
              </w:rPr>
            </w:pPr>
          </w:p>
          <w:p w14:paraId="2D9CD718" w14:textId="77777777" w:rsidR="00F97045" w:rsidRDefault="00000000">
            <w:pPr>
              <w:pBdr>
                <w:top w:val="nil"/>
                <w:left w:val="nil"/>
                <w:bottom w:val="nil"/>
                <w:right w:val="nil"/>
                <w:between w:val="nil"/>
              </w:pBdr>
              <w:ind w:right="570"/>
              <w:rPr>
                <w:sz w:val="22"/>
                <w:szCs w:val="22"/>
              </w:rPr>
            </w:pPr>
            <w:r>
              <w:rPr>
                <w:sz w:val="22"/>
                <w:szCs w:val="22"/>
              </w:rPr>
              <w:t>When staff have undertaken professional development around inclusion, respectful relationships etc. they are able to share what they have learned (eg. at staff meetings, informal discussions) and upon discussion and reflection new practices have been embedded in the service (eg. asking children if they want a hug, not assuming they want one)</w:t>
            </w:r>
          </w:p>
          <w:p w14:paraId="74F49127" w14:textId="77777777" w:rsidR="00F97045" w:rsidRDefault="00F97045">
            <w:pPr>
              <w:pBdr>
                <w:top w:val="nil"/>
                <w:left w:val="nil"/>
                <w:bottom w:val="nil"/>
                <w:right w:val="nil"/>
                <w:between w:val="nil"/>
              </w:pBdr>
              <w:ind w:right="570"/>
              <w:rPr>
                <w:sz w:val="22"/>
                <w:szCs w:val="22"/>
              </w:rPr>
            </w:pPr>
          </w:p>
        </w:tc>
      </w:tr>
      <w:tr w:rsidR="00F97045" w14:paraId="6454CBE8" w14:textId="77777777">
        <w:trPr>
          <w:trHeight w:val="1973"/>
        </w:trPr>
        <w:tc>
          <w:tcPr>
            <w:tcW w:w="2961" w:type="dxa"/>
            <w:shd w:val="clear" w:color="auto" w:fill="D9D9D9"/>
          </w:tcPr>
          <w:p w14:paraId="4C3F200D" w14:textId="77777777" w:rsidR="00F97045" w:rsidRDefault="00000000">
            <w:pPr>
              <w:pBdr>
                <w:top w:val="nil"/>
                <w:left w:val="nil"/>
                <w:bottom w:val="nil"/>
                <w:right w:val="nil"/>
                <w:between w:val="nil"/>
              </w:pBdr>
              <w:ind w:right="-345"/>
              <w:rPr>
                <w:color w:val="000000"/>
                <w:sz w:val="23"/>
                <w:szCs w:val="23"/>
              </w:rPr>
            </w:pPr>
            <w:r>
              <w:rPr>
                <w:color w:val="000000"/>
                <w:sz w:val="23"/>
                <w:szCs w:val="23"/>
              </w:rPr>
              <w:t>3. Practice is shaped by meaningful engagement with families, and/or community</w:t>
            </w:r>
          </w:p>
        </w:tc>
        <w:tc>
          <w:tcPr>
            <w:tcW w:w="12427" w:type="dxa"/>
          </w:tcPr>
          <w:p w14:paraId="2CBD80DE" w14:textId="77777777" w:rsidR="00F97045" w:rsidRDefault="00000000">
            <w:pPr>
              <w:pBdr>
                <w:top w:val="nil"/>
                <w:left w:val="nil"/>
                <w:bottom w:val="nil"/>
                <w:right w:val="nil"/>
                <w:between w:val="nil"/>
              </w:pBdr>
              <w:ind w:right="480"/>
              <w:rPr>
                <w:sz w:val="22"/>
                <w:szCs w:val="22"/>
              </w:rPr>
            </w:pPr>
            <w:r>
              <w:rPr>
                <w:sz w:val="22"/>
                <w:szCs w:val="22"/>
              </w:rPr>
              <w:t xml:space="preserve">The kinder demonstrates a commitment to building and sustaining reciprocal relationships with community groups and to give back to our community.  </w:t>
            </w:r>
          </w:p>
          <w:p w14:paraId="7D059EEF" w14:textId="77777777" w:rsidR="00F97045" w:rsidRDefault="00F97045">
            <w:pPr>
              <w:pBdr>
                <w:top w:val="nil"/>
                <w:left w:val="nil"/>
                <w:bottom w:val="nil"/>
                <w:right w:val="nil"/>
                <w:between w:val="nil"/>
              </w:pBdr>
              <w:ind w:right="480"/>
              <w:rPr>
                <w:sz w:val="22"/>
                <w:szCs w:val="22"/>
              </w:rPr>
            </w:pPr>
          </w:p>
          <w:p w14:paraId="5BAF324E" w14:textId="77777777" w:rsidR="00F97045" w:rsidRDefault="00000000">
            <w:pPr>
              <w:pBdr>
                <w:top w:val="nil"/>
                <w:left w:val="nil"/>
                <w:bottom w:val="nil"/>
                <w:right w:val="nil"/>
                <w:between w:val="nil"/>
              </w:pBdr>
              <w:ind w:right="480"/>
              <w:rPr>
                <w:sz w:val="22"/>
                <w:szCs w:val="22"/>
              </w:rPr>
            </w:pPr>
            <w:r>
              <w:rPr>
                <w:sz w:val="22"/>
                <w:szCs w:val="22"/>
              </w:rPr>
              <w:t>Our service actively engages in forming strong relationships within the community.  This is evident when we hold parent information sessions, Harmony Day events, Special Person’s Day, Trivia nights,  Bingo Nights, Parent Information sessions, Welcome to Country events where families have opportunities to engage with other members of our community.</w:t>
            </w:r>
          </w:p>
          <w:p w14:paraId="6B29C15C" w14:textId="77777777" w:rsidR="00F97045" w:rsidRDefault="00F97045">
            <w:pPr>
              <w:pBdr>
                <w:top w:val="nil"/>
                <w:left w:val="nil"/>
                <w:bottom w:val="nil"/>
                <w:right w:val="nil"/>
                <w:between w:val="nil"/>
              </w:pBdr>
              <w:ind w:right="480"/>
              <w:rPr>
                <w:sz w:val="22"/>
                <w:szCs w:val="22"/>
              </w:rPr>
            </w:pPr>
          </w:p>
          <w:p w14:paraId="3BEBDD42" w14:textId="77777777" w:rsidR="00F97045" w:rsidRDefault="00000000">
            <w:pPr>
              <w:pBdr>
                <w:top w:val="nil"/>
                <w:left w:val="nil"/>
                <w:bottom w:val="nil"/>
                <w:right w:val="nil"/>
                <w:between w:val="nil"/>
              </w:pBdr>
              <w:ind w:right="480"/>
              <w:rPr>
                <w:sz w:val="22"/>
                <w:szCs w:val="22"/>
              </w:rPr>
            </w:pPr>
            <w:r>
              <w:rPr>
                <w:sz w:val="22"/>
                <w:szCs w:val="22"/>
              </w:rPr>
              <w:t>Where children are having difficulties separating at drop off time, families are encouraged to communicate with educators. Various strategies are put in place depending on consultation with the family. Families are kept informed and reassured that their child has settled through phone calls / photos.</w:t>
            </w:r>
          </w:p>
          <w:p w14:paraId="62940A1C" w14:textId="77777777" w:rsidR="00F97045" w:rsidRDefault="00F97045">
            <w:pPr>
              <w:pBdr>
                <w:top w:val="nil"/>
                <w:left w:val="nil"/>
                <w:bottom w:val="nil"/>
                <w:right w:val="nil"/>
                <w:between w:val="nil"/>
              </w:pBdr>
              <w:ind w:right="480"/>
              <w:rPr>
                <w:sz w:val="22"/>
                <w:szCs w:val="22"/>
              </w:rPr>
            </w:pPr>
          </w:p>
        </w:tc>
      </w:tr>
    </w:tbl>
    <w:p w14:paraId="241F672A" w14:textId="77777777" w:rsidR="00F97045" w:rsidRDefault="00F97045">
      <w:pPr>
        <w:spacing w:after="200" w:line="276" w:lineRule="auto"/>
        <w:ind w:right="-345"/>
        <w:rPr>
          <w:rFonts w:ascii="Calibri" w:eastAsia="Calibri" w:hAnsi="Calibri" w:cs="Calibri"/>
        </w:rPr>
      </w:pPr>
    </w:p>
    <w:p w14:paraId="63C56E9A" w14:textId="77777777" w:rsidR="00F97045" w:rsidRDefault="00F97045">
      <w:pPr>
        <w:spacing w:after="200" w:line="276" w:lineRule="auto"/>
        <w:ind w:right="-345"/>
        <w:rPr>
          <w:rFonts w:ascii="Calibri" w:eastAsia="Calibri" w:hAnsi="Calibri" w:cs="Calibri"/>
        </w:rPr>
      </w:pPr>
    </w:p>
    <w:p w14:paraId="2830FA90" w14:textId="77777777" w:rsidR="00F97045" w:rsidRDefault="00F97045">
      <w:pPr>
        <w:pBdr>
          <w:top w:val="nil"/>
          <w:left w:val="nil"/>
          <w:bottom w:val="nil"/>
          <w:right w:val="nil"/>
          <w:between w:val="nil"/>
        </w:pBdr>
        <w:spacing w:before="200" w:after="60"/>
        <w:ind w:right="-345"/>
        <w:rPr>
          <w:rFonts w:ascii="Calibri" w:eastAsia="Calibri" w:hAnsi="Calibri" w:cs="Calibri"/>
          <w:b/>
          <w:color w:val="1F497D"/>
          <w:sz w:val="30"/>
          <w:szCs w:val="30"/>
        </w:rPr>
      </w:pPr>
    </w:p>
    <w:p w14:paraId="7A094060" w14:textId="77777777" w:rsidR="00F97045" w:rsidRDefault="00F97045">
      <w:pPr>
        <w:pBdr>
          <w:top w:val="nil"/>
          <w:left w:val="nil"/>
          <w:bottom w:val="nil"/>
          <w:right w:val="nil"/>
          <w:between w:val="nil"/>
        </w:pBdr>
        <w:spacing w:before="200" w:after="60"/>
        <w:ind w:right="-345"/>
        <w:rPr>
          <w:rFonts w:ascii="Calibri" w:eastAsia="Calibri" w:hAnsi="Calibri" w:cs="Calibri"/>
          <w:b/>
          <w:color w:val="1F497D"/>
          <w:sz w:val="30"/>
          <w:szCs w:val="30"/>
        </w:rPr>
      </w:pPr>
    </w:p>
    <w:p w14:paraId="4FF78974" w14:textId="77777777" w:rsidR="00F97045" w:rsidRDefault="00F97045">
      <w:pPr>
        <w:pBdr>
          <w:top w:val="nil"/>
          <w:left w:val="nil"/>
          <w:bottom w:val="nil"/>
          <w:right w:val="nil"/>
          <w:between w:val="nil"/>
        </w:pBdr>
        <w:spacing w:before="200" w:after="60"/>
        <w:ind w:right="-345"/>
        <w:rPr>
          <w:rFonts w:ascii="Calibri" w:eastAsia="Calibri" w:hAnsi="Calibri" w:cs="Calibri"/>
          <w:b/>
          <w:color w:val="1F497D"/>
          <w:sz w:val="30"/>
          <w:szCs w:val="30"/>
        </w:rPr>
      </w:pPr>
    </w:p>
    <w:p w14:paraId="6660F43D" w14:textId="77777777" w:rsidR="00F97045" w:rsidRDefault="00000000">
      <w:pPr>
        <w:pBdr>
          <w:top w:val="nil"/>
          <w:left w:val="nil"/>
          <w:bottom w:val="nil"/>
          <w:right w:val="nil"/>
          <w:between w:val="nil"/>
        </w:pBdr>
        <w:spacing w:before="200" w:after="60"/>
        <w:ind w:right="-345"/>
        <w:rPr>
          <w:rFonts w:ascii="Calibri" w:eastAsia="Calibri" w:hAnsi="Calibri" w:cs="Calibri"/>
          <w:b/>
          <w:color w:val="1F497D"/>
          <w:sz w:val="30"/>
          <w:szCs w:val="30"/>
        </w:rPr>
      </w:pPr>
      <w:r>
        <w:rPr>
          <w:rFonts w:ascii="Calibri" w:eastAsia="Calibri" w:hAnsi="Calibri" w:cs="Calibri"/>
          <w:b/>
          <w:color w:val="1F497D"/>
          <w:sz w:val="30"/>
          <w:szCs w:val="30"/>
        </w:rPr>
        <w:lastRenderedPageBreak/>
        <w:t>Key improvements sought for Quality Area 6</w:t>
      </w:r>
    </w:p>
    <w:p w14:paraId="3086C4D8" w14:textId="77777777" w:rsidR="00F97045" w:rsidRDefault="00000000">
      <w:pPr>
        <w:pBdr>
          <w:top w:val="nil"/>
          <w:left w:val="nil"/>
          <w:bottom w:val="nil"/>
          <w:right w:val="nil"/>
          <w:between w:val="nil"/>
        </w:pBdr>
        <w:spacing w:before="100" w:after="100"/>
        <w:ind w:right="-345"/>
        <w:rPr>
          <w:rFonts w:ascii="Calibri" w:eastAsia="Calibri" w:hAnsi="Calibri" w:cs="Calibri"/>
          <w:color w:val="7F7F7F"/>
          <w:sz w:val="28"/>
          <w:szCs w:val="28"/>
        </w:rPr>
      </w:pPr>
      <w:r>
        <w:rPr>
          <w:rFonts w:ascii="Calibri" w:eastAsia="Calibri" w:hAnsi="Calibri" w:cs="Calibri"/>
          <w:color w:val="7F7F7F"/>
          <w:sz w:val="28"/>
          <w:szCs w:val="28"/>
        </w:rPr>
        <w:t>Improvement Plan</w:t>
      </w:r>
    </w:p>
    <w:tbl>
      <w:tblPr>
        <w:tblStyle w:val="afffffffffffffe"/>
        <w:tblW w:w="15150"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1305"/>
        <w:gridCol w:w="1980"/>
        <w:gridCol w:w="2100"/>
        <w:gridCol w:w="960"/>
        <w:gridCol w:w="2445"/>
        <w:gridCol w:w="2715"/>
        <w:gridCol w:w="1080"/>
        <w:gridCol w:w="2565"/>
      </w:tblGrid>
      <w:tr w:rsidR="00F97045" w14:paraId="650B6691" w14:textId="77777777">
        <w:trPr>
          <w:trHeight w:val="320"/>
        </w:trPr>
        <w:tc>
          <w:tcPr>
            <w:tcW w:w="1305" w:type="dxa"/>
            <w:tcBorders>
              <w:top w:val="single" w:sz="4" w:space="0" w:color="FFFFFF"/>
              <w:left w:val="single" w:sz="4" w:space="0" w:color="FFFFFF"/>
              <w:bottom w:val="single" w:sz="4" w:space="0" w:color="FFFFFF"/>
              <w:right w:val="single" w:sz="6" w:space="0" w:color="FFFFFF"/>
            </w:tcBorders>
            <w:shd w:val="clear" w:color="auto" w:fill="D9D9D9"/>
          </w:tcPr>
          <w:p w14:paraId="3D3A4F89" w14:textId="77777777" w:rsidR="00F97045" w:rsidRDefault="00000000">
            <w:pPr>
              <w:ind w:right="-345"/>
              <w:rPr>
                <w:color w:val="729FFF"/>
                <w:sz w:val="22"/>
                <w:szCs w:val="22"/>
              </w:rPr>
            </w:pPr>
            <w:r>
              <w:rPr>
                <w:sz w:val="22"/>
                <w:szCs w:val="22"/>
              </w:rPr>
              <w:t>Standard/</w:t>
            </w:r>
            <w:r>
              <w:rPr>
                <w:sz w:val="22"/>
                <w:szCs w:val="22"/>
              </w:rPr>
              <w:br/>
              <w:t>element</w:t>
            </w:r>
          </w:p>
        </w:tc>
        <w:tc>
          <w:tcPr>
            <w:tcW w:w="1980" w:type="dxa"/>
            <w:tcBorders>
              <w:top w:val="single" w:sz="4" w:space="0" w:color="FFFFFF"/>
              <w:left w:val="single" w:sz="6" w:space="0" w:color="FFFFFF"/>
              <w:bottom w:val="single" w:sz="4" w:space="0" w:color="FFFFFF"/>
              <w:right w:val="single" w:sz="6" w:space="0" w:color="FFFFFF"/>
            </w:tcBorders>
            <w:shd w:val="clear" w:color="auto" w:fill="D9D9D9"/>
          </w:tcPr>
          <w:p w14:paraId="010A1609" w14:textId="77777777" w:rsidR="00F97045" w:rsidRDefault="00000000">
            <w:pPr>
              <w:ind w:right="-345"/>
              <w:rPr>
                <w:sz w:val="22"/>
                <w:szCs w:val="22"/>
              </w:rPr>
            </w:pPr>
            <w:r>
              <w:rPr>
                <w:sz w:val="22"/>
                <w:szCs w:val="22"/>
              </w:rPr>
              <w:t>Issue identified during self-assessment</w:t>
            </w:r>
          </w:p>
        </w:tc>
        <w:tc>
          <w:tcPr>
            <w:tcW w:w="2100" w:type="dxa"/>
            <w:tcBorders>
              <w:top w:val="single" w:sz="4" w:space="0" w:color="FFFFFF"/>
              <w:left w:val="single" w:sz="6" w:space="0" w:color="FFFFFF"/>
              <w:bottom w:val="single" w:sz="4" w:space="0" w:color="FFFFFF"/>
              <w:right w:val="single" w:sz="6" w:space="0" w:color="FFFFFF"/>
            </w:tcBorders>
            <w:shd w:val="clear" w:color="auto" w:fill="D9D9D9"/>
          </w:tcPr>
          <w:p w14:paraId="7AFC13E2" w14:textId="77777777" w:rsidR="00F97045" w:rsidRDefault="00000000">
            <w:pPr>
              <w:ind w:right="-345"/>
              <w:rPr>
                <w:sz w:val="22"/>
                <w:szCs w:val="22"/>
              </w:rPr>
            </w:pPr>
            <w:r>
              <w:rPr>
                <w:sz w:val="22"/>
                <w:szCs w:val="22"/>
              </w:rPr>
              <w:t>What outcome or goal do we seek?</w:t>
            </w:r>
          </w:p>
        </w:tc>
        <w:tc>
          <w:tcPr>
            <w:tcW w:w="960" w:type="dxa"/>
            <w:tcBorders>
              <w:top w:val="single" w:sz="4" w:space="0" w:color="FFFFFF"/>
              <w:left w:val="single" w:sz="6" w:space="0" w:color="FFFFFF"/>
              <w:bottom w:val="single" w:sz="4" w:space="0" w:color="FFFFFF"/>
              <w:right w:val="single" w:sz="6" w:space="0" w:color="FFFFFF"/>
            </w:tcBorders>
            <w:shd w:val="clear" w:color="auto" w:fill="D9D9D9"/>
          </w:tcPr>
          <w:p w14:paraId="3393C348" w14:textId="77777777" w:rsidR="00F97045" w:rsidRDefault="00000000">
            <w:pPr>
              <w:ind w:right="-345"/>
              <w:rPr>
                <w:sz w:val="22"/>
                <w:szCs w:val="22"/>
              </w:rPr>
            </w:pPr>
            <w:r>
              <w:rPr>
                <w:sz w:val="22"/>
                <w:szCs w:val="22"/>
              </w:rPr>
              <w:t>Priority (L/M/H)</w:t>
            </w:r>
          </w:p>
        </w:tc>
        <w:tc>
          <w:tcPr>
            <w:tcW w:w="2445" w:type="dxa"/>
            <w:tcBorders>
              <w:top w:val="single" w:sz="4" w:space="0" w:color="FFFFFF"/>
              <w:left w:val="single" w:sz="6" w:space="0" w:color="FFFFFF"/>
              <w:bottom w:val="single" w:sz="4" w:space="0" w:color="FFFFFF"/>
              <w:right w:val="single" w:sz="6" w:space="0" w:color="FFFFFF"/>
            </w:tcBorders>
            <w:shd w:val="clear" w:color="auto" w:fill="D9D9D9"/>
          </w:tcPr>
          <w:p w14:paraId="46B7820A" w14:textId="77777777" w:rsidR="00F97045" w:rsidRDefault="00000000">
            <w:pPr>
              <w:ind w:right="-345"/>
              <w:rPr>
                <w:sz w:val="22"/>
                <w:szCs w:val="22"/>
              </w:rPr>
            </w:pPr>
            <w:r>
              <w:rPr>
                <w:sz w:val="22"/>
                <w:szCs w:val="22"/>
              </w:rPr>
              <w:t>How will we get this outcome? (Steps)</w:t>
            </w:r>
          </w:p>
        </w:tc>
        <w:tc>
          <w:tcPr>
            <w:tcW w:w="2715" w:type="dxa"/>
            <w:tcBorders>
              <w:top w:val="single" w:sz="4" w:space="0" w:color="FFFFFF"/>
              <w:left w:val="single" w:sz="6" w:space="0" w:color="FFFFFF"/>
              <w:bottom w:val="single" w:sz="4" w:space="0" w:color="FFFFFF"/>
              <w:right w:val="single" w:sz="6" w:space="0" w:color="FFFFFF"/>
            </w:tcBorders>
            <w:shd w:val="clear" w:color="auto" w:fill="D9D9D9"/>
          </w:tcPr>
          <w:p w14:paraId="09048E28" w14:textId="77777777" w:rsidR="00F97045" w:rsidRDefault="00000000">
            <w:pPr>
              <w:ind w:right="-345"/>
              <w:rPr>
                <w:sz w:val="22"/>
                <w:szCs w:val="22"/>
              </w:rPr>
            </w:pPr>
            <w:r>
              <w:rPr>
                <w:sz w:val="22"/>
                <w:szCs w:val="22"/>
              </w:rPr>
              <w:t>Success measure</w:t>
            </w:r>
          </w:p>
        </w:tc>
        <w:tc>
          <w:tcPr>
            <w:tcW w:w="1080" w:type="dxa"/>
            <w:tcBorders>
              <w:top w:val="single" w:sz="4" w:space="0" w:color="FFFFFF"/>
              <w:left w:val="single" w:sz="6" w:space="0" w:color="FFFFFF"/>
              <w:bottom w:val="single" w:sz="4" w:space="0" w:color="FFFFFF"/>
              <w:right w:val="single" w:sz="6" w:space="0" w:color="FFFFFF"/>
            </w:tcBorders>
            <w:shd w:val="clear" w:color="auto" w:fill="D9D9D9"/>
          </w:tcPr>
          <w:p w14:paraId="0ECE43D0" w14:textId="77777777" w:rsidR="00F97045" w:rsidRDefault="00000000">
            <w:pPr>
              <w:ind w:right="-345"/>
              <w:rPr>
                <w:sz w:val="22"/>
                <w:szCs w:val="22"/>
              </w:rPr>
            </w:pPr>
            <w:r>
              <w:rPr>
                <w:sz w:val="22"/>
                <w:szCs w:val="22"/>
              </w:rPr>
              <w:t>By when?</w:t>
            </w:r>
          </w:p>
        </w:tc>
        <w:tc>
          <w:tcPr>
            <w:tcW w:w="2565" w:type="dxa"/>
            <w:tcBorders>
              <w:top w:val="single" w:sz="4" w:space="0" w:color="FFFFFF"/>
              <w:left w:val="single" w:sz="6" w:space="0" w:color="FFFFFF"/>
              <w:bottom w:val="single" w:sz="4" w:space="0" w:color="FFFFFF"/>
              <w:right w:val="single" w:sz="4" w:space="0" w:color="FFFFFF"/>
            </w:tcBorders>
            <w:shd w:val="clear" w:color="auto" w:fill="D9D9D9"/>
          </w:tcPr>
          <w:p w14:paraId="1A0C4DA5" w14:textId="77777777" w:rsidR="00F97045" w:rsidRDefault="00000000">
            <w:pPr>
              <w:ind w:right="-345"/>
              <w:rPr>
                <w:sz w:val="22"/>
                <w:szCs w:val="22"/>
              </w:rPr>
            </w:pPr>
            <w:r>
              <w:rPr>
                <w:sz w:val="22"/>
                <w:szCs w:val="22"/>
              </w:rPr>
              <w:t>Progress notes</w:t>
            </w:r>
          </w:p>
        </w:tc>
      </w:tr>
      <w:tr w:rsidR="00F97045" w14:paraId="5EC400C6" w14:textId="77777777">
        <w:trPr>
          <w:trHeight w:val="3225"/>
        </w:trPr>
        <w:tc>
          <w:tcPr>
            <w:tcW w:w="1305" w:type="dxa"/>
            <w:tcBorders>
              <w:top w:val="single" w:sz="4" w:space="0" w:color="FFFFFF"/>
            </w:tcBorders>
          </w:tcPr>
          <w:p w14:paraId="016AA84A" w14:textId="77777777" w:rsidR="00F97045" w:rsidRDefault="00000000">
            <w:pPr>
              <w:ind w:right="-105"/>
              <w:rPr>
                <w:sz w:val="22"/>
                <w:szCs w:val="22"/>
              </w:rPr>
            </w:pPr>
            <w:r>
              <w:rPr>
                <w:sz w:val="22"/>
                <w:szCs w:val="22"/>
              </w:rPr>
              <w:t>6.1 &amp; 6.2</w:t>
            </w:r>
          </w:p>
        </w:tc>
        <w:tc>
          <w:tcPr>
            <w:tcW w:w="1980" w:type="dxa"/>
            <w:tcBorders>
              <w:top w:val="single" w:sz="4" w:space="0" w:color="FFFFFF"/>
            </w:tcBorders>
          </w:tcPr>
          <w:p w14:paraId="73C6C9AA" w14:textId="77777777" w:rsidR="00F97045" w:rsidRDefault="00000000">
            <w:pPr>
              <w:ind w:right="-60"/>
              <w:rPr>
                <w:sz w:val="22"/>
                <w:szCs w:val="22"/>
              </w:rPr>
            </w:pPr>
            <w:r>
              <w:rPr>
                <w:sz w:val="22"/>
                <w:szCs w:val="22"/>
              </w:rPr>
              <w:t>Opportunity for improvement identified to showcase the facilities &amp; program post covid restrictions, renovations &amp; roll out of new timetable</w:t>
            </w:r>
          </w:p>
        </w:tc>
        <w:tc>
          <w:tcPr>
            <w:tcW w:w="2100" w:type="dxa"/>
            <w:tcBorders>
              <w:top w:val="single" w:sz="4" w:space="0" w:color="FFFFFF"/>
            </w:tcBorders>
          </w:tcPr>
          <w:p w14:paraId="2C337419" w14:textId="77777777" w:rsidR="00F97045" w:rsidRDefault="00000000">
            <w:pPr>
              <w:ind w:right="-120"/>
              <w:rPr>
                <w:sz w:val="22"/>
                <w:szCs w:val="22"/>
              </w:rPr>
            </w:pPr>
            <w:r>
              <w:rPr>
                <w:sz w:val="22"/>
                <w:szCs w:val="22"/>
              </w:rPr>
              <w:t>Increased family engagement and community awareness</w:t>
            </w:r>
          </w:p>
        </w:tc>
        <w:tc>
          <w:tcPr>
            <w:tcW w:w="960" w:type="dxa"/>
            <w:tcBorders>
              <w:top w:val="single" w:sz="4" w:space="0" w:color="FFFFFF"/>
            </w:tcBorders>
          </w:tcPr>
          <w:p w14:paraId="4CF9B354" w14:textId="77777777" w:rsidR="00F97045" w:rsidRDefault="00000000">
            <w:pPr>
              <w:ind w:right="-345"/>
              <w:rPr>
                <w:sz w:val="22"/>
                <w:szCs w:val="22"/>
              </w:rPr>
            </w:pPr>
            <w:r>
              <w:rPr>
                <w:sz w:val="22"/>
                <w:szCs w:val="22"/>
              </w:rPr>
              <w:t xml:space="preserve">     M</w:t>
            </w:r>
          </w:p>
        </w:tc>
        <w:tc>
          <w:tcPr>
            <w:tcW w:w="2445" w:type="dxa"/>
            <w:tcBorders>
              <w:top w:val="single" w:sz="4" w:space="0" w:color="FFFFFF"/>
            </w:tcBorders>
          </w:tcPr>
          <w:p w14:paraId="22618BF6" w14:textId="77777777" w:rsidR="00F97045" w:rsidRDefault="00000000">
            <w:pPr>
              <w:ind w:right="-45"/>
              <w:rPr>
                <w:sz w:val="22"/>
                <w:szCs w:val="22"/>
              </w:rPr>
            </w:pPr>
            <w:r>
              <w:rPr>
                <w:sz w:val="22"/>
                <w:szCs w:val="22"/>
              </w:rPr>
              <w:t>*Review current social media presence</w:t>
            </w:r>
          </w:p>
          <w:p w14:paraId="13432C2B" w14:textId="77777777" w:rsidR="00F97045" w:rsidRDefault="00000000">
            <w:pPr>
              <w:ind w:right="-45"/>
              <w:rPr>
                <w:sz w:val="22"/>
                <w:szCs w:val="22"/>
              </w:rPr>
            </w:pPr>
            <w:r>
              <w:rPr>
                <w:sz w:val="22"/>
                <w:szCs w:val="22"/>
              </w:rPr>
              <w:t>* Determine appropriate content with CoM</w:t>
            </w:r>
          </w:p>
          <w:p w14:paraId="13023242" w14:textId="77777777" w:rsidR="00F97045" w:rsidRDefault="00000000">
            <w:pPr>
              <w:ind w:right="-45"/>
              <w:rPr>
                <w:sz w:val="22"/>
                <w:szCs w:val="22"/>
              </w:rPr>
            </w:pPr>
            <w:r>
              <w:rPr>
                <w:sz w:val="22"/>
                <w:szCs w:val="22"/>
              </w:rPr>
              <w:t xml:space="preserve">* Communicate new timetable </w:t>
            </w:r>
          </w:p>
          <w:p w14:paraId="564ED023" w14:textId="77777777" w:rsidR="00F97045" w:rsidRDefault="00000000">
            <w:pPr>
              <w:ind w:right="-45"/>
              <w:rPr>
                <w:sz w:val="22"/>
                <w:szCs w:val="22"/>
              </w:rPr>
            </w:pPr>
            <w:r>
              <w:rPr>
                <w:sz w:val="22"/>
                <w:szCs w:val="22"/>
              </w:rPr>
              <w:t xml:space="preserve">* Promote enrolments </w:t>
            </w:r>
          </w:p>
          <w:p w14:paraId="2893B777" w14:textId="77777777" w:rsidR="00F97045" w:rsidRDefault="00000000">
            <w:pPr>
              <w:ind w:right="-45"/>
              <w:rPr>
                <w:sz w:val="22"/>
                <w:szCs w:val="22"/>
              </w:rPr>
            </w:pPr>
            <w:r>
              <w:rPr>
                <w:sz w:val="22"/>
                <w:szCs w:val="22"/>
              </w:rPr>
              <w:t>*Ask families to review the service on Google to help with search engine visibility</w:t>
            </w:r>
          </w:p>
          <w:p w14:paraId="45F22786" w14:textId="77777777" w:rsidR="00F97045" w:rsidRDefault="00000000">
            <w:pPr>
              <w:ind w:right="-45"/>
              <w:rPr>
                <w:sz w:val="22"/>
                <w:szCs w:val="22"/>
              </w:rPr>
            </w:pPr>
            <w:r>
              <w:rPr>
                <w:sz w:val="22"/>
                <w:szCs w:val="22"/>
              </w:rPr>
              <w:t>*Provide incentive for Google reviews.</w:t>
            </w:r>
          </w:p>
        </w:tc>
        <w:tc>
          <w:tcPr>
            <w:tcW w:w="2715" w:type="dxa"/>
            <w:tcBorders>
              <w:top w:val="single" w:sz="4" w:space="0" w:color="FFFFFF"/>
            </w:tcBorders>
          </w:tcPr>
          <w:p w14:paraId="75E30A9B" w14:textId="77777777" w:rsidR="00F97045" w:rsidRDefault="00000000">
            <w:pPr>
              <w:shd w:val="clear" w:color="auto" w:fill="FFFFFF"/>
              <w:ind w:right="-345"/>
              <w:rPr>
                <w:sz w:val="22"/>
                <w:szCs w:val="22"/>
              </w:rPr>
            </w:pPr>
            <w:r>
              <w:rPr>
                <w:sz w:val="22"/>
                <w:szCs w:val="22"/>
              </w:rPr>
              <w:t>* Implementation of updated timetable</w:t>
            </w:r>
          </w:p>
          <w:p w14:paraId="221ACEBA" w14:textId="77777777" w:rsidR="00F97045" w:rsidRDefault="00000000">
            <w:pPr>
              <w:shd w:val="clear" w:color="auto" w:fill="FFFFFF"/>
              <w:ind w:right="-345"/>
              <w:rPr>
                <w:sz w:val="22"/>
                <w:szCs w:val="22"/>
              </w:rPr>
            </w:pPr>
            <w:r>
              <w:rPr>
                <w:sz w:val="22"/>
                <w:szCs w:val="22"/>
              </w:rPr>
              <w:t>* New website</w:t>
            </w:r>
          </w:p>
          <w:p w14:paraId="79797721" w14:textId="77777777" w:rsidR="00F97045" w:rsidRDefault="00000000">
            <w:pPr>
              <w:shd w:val="clear" w:color="auto" w:fill="FFFFFF"/>
              <w:ind w:right="-345"/>
              <w:rPr>
                <w:sz w:val="22"/>
                <w:szCs w:val="22"/>
              </w:rPr>
            </w:pPr>
            <w:r>
              <w:rPr>
                <w:sz w:val="22"/>
                <w:szCs w:val="22"/>
              </w:rPr>
              <w:t>*Updated social media content</w:t>
            </w:r>
          </w:p>
          <w:p w14:paraId="43DC2AB8" w14:textId="77777777" w:rsidR="00F97045" w:rsidRDefault="00000000">
            <w:pPr>
              <w:shd w:val="clear" w:color="auto" w:fill="FFFFFF"/>
              <w:ind w:right="-345"/>
              <w:rPr>
                <w:sz w:val="22"/>
                <w:szCs w:val="22"/>
              </w:rPr>
            </w:pPr>
            <w:r>
              <w:rPr>
                <w:sz w:val="22"/>
                <w:szCs w:val="22"/>
              </w:rPr>
              <w:t>* No vacancies</w:t>
            </w:r>
          </w:p>
          <w:p w14:paraId="705FA6E3" w14:textId="77777777" w:rsidR="00F97045" w:rsidRDefault="00000000">
            <w:pPr>
              <w:shd w:val="clear" w:color="auto" w:fill="FFFFFF"/>
              <w:ind w:right="-345"/>
              <w:rPr>
                <w:sz w:val="22"/>
                <w:szCs w:val="22"/>
              </w:rPr>
            </w:pPr>
            <w:r>
              <w:rPr>
                <w:sz w:val="22"/>
                <w:szCs w:val="22"/>
              </w:rPr>
              <w:t xml:space="preserve">* Steady increase in Google reviews. </w:t>
            </w:r>
          </w:p>
        </w:tc>
        <w:tc>
          <w:tcPr>
            <w:tcW w:w="1080" w:type="dxa"/>
            <w:tcBorders>
              <w:top w:val="single" w:sz="4" w:space="0" w:color="FFFFFF"/>
            </w:tcBorders>
          </w:tcPr>
          <w:p w14:paraId="20924EB3" w14:textId="77777777" w:rsidR="00F97045" w:rsidRDefault="00F97045">
            <w:pPr>
              <w:ind w:right="-345"/>
              <w:rPr>
                <w:sz w:val="22"/>
                <w:szCs w:val="22"/>
              </w:rPr>
            </w:pPr>
          </w:p>
          <w:p w14:paraId="27E1E2CD" w14:textId="77777777" w:rsidR="00F97045" w:rsidRDefault="00F97045">
            <w:pPr>
              <w:ind w:right="-345"/>
              <w:rPr>
                <w:sz w:val="22"/>
                <w:szCs w:val="22"/>
              </w:rPr>
            </w:pPr>
          </w:p>
          <w:p w14:paraId="1FC687AD" w14:textId="77777777" w:rsidR="00F97045" w:rsidRDefault="00000000">
            <w:pPr>
              <w:ind w:right="-345"/>
              <w:rPr>
                <w:sz w:val="22"/>
                <w:szCs w:val="22"/>
              </w:rPr>
            </w:pPr>
            <w:r>
              <w:rPr>
                <w:sz w:val="22"/>
                <w:szCs w:val="22"/>
              </w:rPr>
              <w:t>Ongoing</w:t>
            </w:r>
          </w:p>
        </w:tc>
        <w:tc>
          <w:tcPr>
            <w:tcW w:w="2565" w:type="dxa"/>
            <w:tcBorders>
              <w:top w:val="single" w:sz="4" w:space="0" w:color="FFFFFF"/>
            </w:tcBorders>
          </w:tcPr>
          <w:p w14:paraId="1E4FA9FA" w14:textId="77777777" w:rsidR="00F97045" w:rsidRDefault="00000000">
            <w:pPr>
              <w:shd w:val="clear" w:color="auto" w:fill="FFFFFF"/>
              <w:ind w:right="-345"/>
              <w:rPr>
                <w:sz w:val="22"/>
                <w:szCs w:val="22"/>
              </w:rPr>
            </w:pPr>
            <w:r>
              <w:rPr>
                <w:sz w:val="22"/>
                <w:szCs w:val="22"/>
              </w:rPr>
              <w:t>Nov ‘21 - New website live and links working</w:t>
            </w:r>
          </w:p>
          <w:p w14:paraId="7138A326" w14:textId="77777777" w:rsidR="00F97045" w:rsidRDefault="00000000">
            <w:pPr>
              <w:shd w:val="clear" w:color="auto" w:fill="FFFFFF"/>
              <w:ind w:right="180"/>
              <w:rPr>
                <w:sz w:val="22"/>
                <w:szCs w:val="22"/>
              </w:rPr>
            </w:pPr>
            <w:r>
              <w:rPr>
                <w:sz w:val="22"/>
                <w:szCs w:val="22"/>
              </w:rPr>
              <w:t>April ‘22 - Social Media and website reviewed by Marketing Officer. Content updates presented to CoM.</w:t>
            </w:r>
          </w:p>
          <w:p w14:paraId="24D7E603" w14:textId="77777777" w:rsidR="00F97045" w:rsidRDefault="00000000">
            <w:pPr>
              <w:shd w:val="clear" w:color="auto" w:fill="FFFFFF"/>
              <w:ind w:right="180"/>
              <w:rPr>
                <w:sz w:val="22"/>
                <w:szCs w:val="22"/>
              </w:rPr>
            </w:pPr>
            <w:r>
              <w:rPr>
                <w:sz w:val="22"/>
                <w:szCs w:val="22"/>
              </w:rPr>
              <w:t>Update key dates for 2023 and new Committee</w:t>
            </w:r>
          </w:p>
          <w:p w14:paraId="099FC8A6" w14:textId="77777777" w:rsidR="00F97045" w:rsidRDefault="00000000">
            <w:pPr>
              <w:shd w:val="clear" w:color="auto" w:fill="FFFFFF"/>
              <w:ind w:right="180"/>
              <w:rPr>
                <w:sz w:val="22"/>
                <w:szCs w:val="22"/>
              </w:rPr>
            </w:pPr>
            <w:r>
              <w:rPr>
                <w:sz w:val="22"/>
                <w:szCs w:val="22"/>
              </w:rPr>
              <w:t>Nov -23 ongoing</w:t>
            </w:r>
          </w:p>
          <w:p w14:paraId="51E14DB0" w14:textId="77777777" w:rsidR="00F97045" w:rsidRDefault="00000000">
            <w:pPr>
              <w:shd w:val="clear" w:color="auto" w:fill="FFFFFF"/>
              <w:ind w:right="180"/>
              <w:rPr>
                <w:sz w:val="22"/>
                <w:szCs w:val="22"/>
              </w:rPr>
            </w:pPr>
            <w:r>
              <w:rPr>
                <w:sz w:val="22"/>
                <w:szCs w:val="22"/>
              </w:rPr>
              <w:t>Aug 2024 - 13 Google reviews</w:t>
            </w:r>
          </w:p>
          <w:p w14:paraId="4B6E3A6B" w14:textId="77777777" w:rsidR="00F97045" w:rsidRDefault="00000000">
            <w:pPr>
              <w:shd w:val="clear" w:color="auto" w:fill="FFFFFF"/>
              <w:ind w:right="180"/>
              <w:rPr>
                <w:sz w:val="22"/>
                <w:szCs w:val="22"/>
              </w:rPr>
            </w:pPr>
            <w:r>
              <w:rPr>
                <w:sz w:val="22"/>
                <w:szCs w:val="22"/>
              </w:rPr>
              <w:t>Nov 2024 - Still 13 google reviews. Create incentive for more reviews in 2025</w:t>
            </w:r>
          </w:p>
        </w:tc>
      </w:tr>
      <w:tr w:rsidR="00F97045" w14:paraId="50AB6918" w14:textId="77777777">
        <w:trPr>
          <w:trHeight w:val="701"/>
        </w:trPr>
        <w:tc>
          <w:tcPr>
            <w:tcW w:w="1305" w:type="dxa"/>
          </w:tcPr>
          <w:p w14:paraId="205E86F8" w14:textId="77777777" w:rsidR="00F97045" w:rsidRDefault="00000000">
            <w:pPr>
              <w:ind w:right="-345"/>
              <w:rPr>
                <w:sz w:val="22"/>
                <w:szCs w:val="22"/>
              </w:rPr>
            </w:pPr>
            <w:r>
              <w:rPr>
                <w:sz w:val="22"/>
                <w:szCs w:val="22"/>
              </w:rPr>
              <w:t>6.1.1</w:t>
            </w:r>
          </w:p>
        </w:tc>
        <w:tc>
          <w:tcPr>
            <w:tcW w:w="1980" w:type="dxa"/>
          </w:tcPr>
          <w:p w14:paraId="656CA62B" w14:textId="77777777" w:rsidR="00F97045" w:rsidRDefault="00000000">
            <w:pPr>
              <w:ind w:right="-150"/>
              <w:rPr>
                <w:sz w:val="22"/>
                <w:szCs w:val="22"/>
              </w:rPr>
            </w:pPr>
            <w:r>
              <w:rPr>
                <w:sz w:val="22"/>
                <w:szCs w:val="22"/>
              </w:rPr>
              <w:t>More parent involvement in the service.</w:t>
            </w:r>
          </w:p>
        </w:tc>
        <w:tc>
          <w:tcPr>
            <w:tcW w:w="2100" w:type="dxa"/>
          </w:tcPr>
          <w:p w14:paraId="142FA3CE" w14:textId="77777777" w:rsidR="00F97045" w:rsidRDefault="00000000">
            <w:pPr>
              <w:ind w:right="-345"/>
              <w:rPr>
                <w:sz w:val="22"/>
                <w:szCs w:val="22"/>
              </w:rPr>
            </w:pPr>
            <w:r>
              <w:rPr>
                <w:sz w:val="22"/>
                <w:szCs w:val="22"/>
              </w:rPr>
              <w:t>Strengthen parent participation and engagement in decision making.</w:t>
            </w:r>
          </w:p>
        </w:tc>
        <w:tc>
          <w:tcPr>
            <w:tcW w:w="960" w:type="dxa"/>
          </w:tcPr>
          <w:p w14:paraId="02ABC3B2" w14:textId="77777777" w:rsidR="00F97045" w:rsidRDefault="00000000">
            <w:pPr>
              <w:ind w:right="-345"/>
              <w:rPr>
                <w:sz w:val="22"/>
                <w:szCs w:val="22"/>
              </w:rPr>
            </w:pPr>
            <w:r>
              <w:rPr>
                <w:sz w:val="22"/>
                <w:szCs w:val="22"/>
              </w:rPr>
              <w:t xml:space="preserve">     H</w:t>
            </w:r>
          </w:p>
        </w:tc>
        <w:tc>
          <w:tcPr>
            <w:tcW w:w="2445" w:type="dxa"/>
          </w:tcPr>
          <w:p w14:paraId="127F3D70" w14:textId="77777777" w:rsidR="00F97045" w:rsidRDefault="00000000">
            <w:pPr>
              <w:ind w:right="-135"/>
              <w:rPr>
                <w:sz w:val="22"/>
                <w:szCs w:val="22"/>
              </w:rPr>
            </w:pPr>
            <w:r>
              <w:rPr>
                <w:sz w:val="22"/>
                <w:szCs w:val="22"/>
              </w:rPr>
              <w:t>Provide opportunities for families to be involved</w:t>
            </w:r>
          </w:p>
          <w:p w14:paraId="3664A6E4" w14:textId="77777777" w:rsidR="00F97045" w:rsidRDefault="00F97045">
            <w:pPr>
              <w:ind w:right="-135"/>
              <w:rPr>
                <w:sz w:val="22"/>
                <w:szCs w:val="22"/>
              </w:rPr>
            </w:pPr>
          </w:p>
          <w:p w14:paraId="4E6341F5" w14:textId="77777777" w:rsidR="00F97045" w:rsidRDefault="00000000">
            <w:pPr>
              <w:ind w:right="90"/>
              <w:rPr>
                <w:sz w:val="22"/>
                <w:szCs w:val="22"/>
              </w:rPr>
            </w:pPr>
            <w:r>
              <w:rPr>
                <w:sz w:val="22"/>
                <w:szCs w:val="22"/>
              </w:rPr>
              <w:t>Invite families to be part of the Kindergarten’s R.A.P.</w:t>
            </w:r>
          </w:p>
          <w:p w14:paraId="50E638A2" w14:textId="77777777" w:rsidR="00F97045" w:rsidRDefault="00F97045">
            <w:pPr>
              <w:ind w:right="90"/>
              <w:rPr>
                <w:sz w:val="22"/>
                <w:szCs w:val="22"/>
              </w:rPr>
            </w:pPr>
          </w:p>
          <w:p w14:paraId="2B177685" w14:textId="77777777" w:rsidR="00F97045" w:rsidRDefault="00000000">
            <w:pPr>
              <w:ind w:right="90"/>
              <w:rPr>
                <w:sz w:val="22"/>
                <w:szCs w:val="22"/>
              </w:rPr>
            </w:pPr>
            <w:r>
              <w:rPr>
                <w:sz w:val="22"/>
                <w:szCs w:val="22"/>
              </w:rPr>
              <w:t xml:space="preserve">Increased opportunities for play </w:t>
            </w:r>
            <w:r>
              <w:rPr>
                <w:sz w:val="22"/>
                <w:szCs w:val="22"/>
              </w:rPr>
              <w:lastRenderedPageBreak/>
              <w:t xml:space="preserve">and interaction beyond fundraising events.  </w:t>
            </w:r>
          </w:p>
          <w:p w14:paraId="3E2A93B9" w14:textId="77777777" w:rsidR="00F97045" w:rsidRDefault="00F97045">
            <w:pPr>
              <w:ind w:right="90"/>
              <w:rPr>
                <w:sz w:val="22"/>
                <w:szCs w:val="22"/>
              </w:rPr>
            </w:pPr>
          </w:p>
          <w:p w14:paraId="0271FE05" w14:textId="77777777" w:rsidR="00F97045" w:rsidRDefault="00000000">
            <w:pPr>
              <w:ind w:right="90"/>
              <w:rPr>
                <w:sz w:val="22"/>
                <w:szCs w:val="22"/>
              </w:rPr>
            </w:pPr>
            <w:r>
              <w:rPr>
                <w:sz w:val="22"/>
                <w:szCs w:val="22"/>
              </w:rPr>
              <w:t xml:space="preserve">Emphasise the 10 hour commitment from each family </w:t>
            </w:r>
          </w:p>
        </w:tc>
        <w:tc>
          <w:tcPr>
            <w:tcW w:w="2715" w:type="dxa"/>
          </w:tcPr>
          <w:p w14:paraId="6A2AC92D" w14:textId="77777777" w:rsidR="00F97045" w:rsidRDefault="00000000">
            <w:pPr>
              <w:ind w:right="-135"/>
              <w:rPr>
                <w:sz w:val="22"/>
                <w:szCs w:val="22"/>
              </w:rPr>
            </w:pPr>
            <w:r>
              <w:rPr>
                <w:sz w:val="22"/>
                <w:szCs w:val="22"/>
              </w:rPr>
              <w:lastRenderedPageBreak/>
              <w:t>Increased parent knowledge of what we are doing at the service</w:t>
            </w:r>
          </w:p>
          <w:p w14:paraId="0674A882" w14:textId="77777777" w:rsidR="00F97045" w:rsidRDefault="00F97045">
            <w:pPr>
              <w:ind w:right="-135"/>
              <w:rPr>
                <w:sz w:val="22"/>
                <w:szCs w:val="22"/>
              </w:rPr>
            </w:pPr>
          </w:p>
          <w:p w14:paraId="44712F96" w14:textId="77777777" w:rsidR="00F97045" w:rsidRDefault="00000000">
            <w:pPr>
              <w:ind w:right="-135"/>
              <w:rPr>
                <w:sz w:val="22"/>
                <w:szCs w:val="22"/>
              </w:rPr>
            </w:pPr>
            <w:r>
              <w:rPr>
                <w:sz w:val="22"/>
                <w:szCs w:val="22"/>
              </w:rPr>
              <w:t xml:space="preserve">Active Stay and Play program </w:t>
            </w:r>
          </w:p>
          <w:p w14:paraId="453B5559" w14:textId="77777777" w:rsidR="00F97045" w:rsidRDefault="00F97045">
            <w:pPr>
              <w:ind w:right="-135"/>
              <w:rPr>
                <w:sz w:val="22"/>
                <w:szCs w:val="22"/>
              </w:rPr>
            </w:pPr>
          </w:p>
          <w:p w14:paraId="10461898" w14:textId="77777777" w:rsidR="00F97045" w:rsidRDefault="00000000">
            <w:pPr>
              <w:ind w:right="-135"/>
              <w:rPr>
                <w:sz w:val="22"/>
                <w:szCs w:val="22"/>
              </w:rPr>
            </w:pPr>
            <w:r>
              <w:rPr>
                <w:sz w:val="22"/>
                <w:szCs w:val="22"/>
              </w:rPr>
              <w:t xml:space="preserve">Increased parent attendance at working bees. </w:t>
            </w:r>
          </w:p>
          <w:p w14:paraId="6C2A29DA" w14:textId="77777777" w:rsidR="00F97045" w:rsidRDefault="00F97045">
            <w:pPr>
              <w:ind w:right="-135"/>
              <w:rPr>
                <w:sz w:val="22"/>
                <w:szCs w:val="22"/>
              </w:rPr>
            </w:pPr>
          </w:p>
          <w:p w14:paraId="28947799" w14:textId="77777777" w:rsidR="00F97045" w:rsidRDefault="00000000">
            <w:pPr>
              <w:ind w:right="-135"/>
              <w:rPr>
                <w:sz w:val="22"/>
                <w:szCs w:val="22"/>
              </w:rPr>
            </w:pPr>
            <w:r>
              <w:rPr>
                <w:sz w:val="22"/>
                <w:szCs w:val="22"/>
              </w:rPr>
              <w:lastRenderedPageBreak/>
              <w:t xml:space="preserve">Wider cross section of parents attending events and </w:t>
            </w:r>
          </w:p>
          <w:p w14:paraId="62BCF588" w14:textId="77777777" w:rsidR="00F97045" w:rsidRDefault="00000000">
            <w:pPr>
              <w:ind w:right="-135"/>
              <w:rPr>
                <w:sz w:val="22"/>
                <w:szCs w:val="22"/>
              </w:rPr>
            </w:pPr>
            <w:r>
              <w:rPr>
                <w:sz w:val="22"/>
                <w:szCs w:val="22"/>
              </w:rPr>
              <w:t>working bees, not just committee parents.</w:t>
            </w:r>
          </w:p>
        </w:tc>
        <w:tc>
          <w:tcPr>
            <w:tcW w:w="1080" w:type="dxa"/>
          </w:tcPr>
          <w:p w14:paraId="06245127" w14:textId="77777777" w:rsidR="00F97045" w:rsidRDefault="00000000">
            <w:pPr>
              <w:ind w:right="-345"/>
              <w:rPr>
                <w:sz w:val="22"/>
                <w:szCs w:val="22"/>
              </w:rPr>
            </w:pPr>
            <w:r>
              <w:rPr>
                <w:sz w:val="22"/>
                <w:szCs w:val="22"/>
              </w:rPr>
              <w:lastRenderedPageBreak/>
              <w:t>Ongoing?</w:t>
            </w:r>
          </w:p>
        </w:tc>
        <w:tc>
          <w:tcPr>
            <w:tcW w:w="2565" w:type="dxa"/>
          </w:tcPr>
          <w:p w14:paraId="3A4A0A7A" w14:textId="77777777" w:rsidR="00F97045" w:rsidRDefault="00000000">
            <w:pPr>
              <w:ind w:right="90"/>
              <w:rPr>
                <w:sz w:val="22"/>
                <w:szCs w:val="22"/>
              </w:rPr>
            </w:pPr>
            <w:r>
              <w:rPr>
                <w:sz w:val="22"/>
                <w:szCs w:val="22"/>
              </w:rPr>
              <w:t>Families invited to review policies(current)</w:t>
            </w:r>
          </w:p>
          <w:p w14:paraId="4580C4D5" w14:textId="77777777" w:rsidR="00F97045" w:rsidRDefault="00000000">
            <w:pPr>
              <w:ind w:right="90"/>
              <w:rPr>
                <w:sz w:val="22"/>
                <w:szCs w:val="22"/>
              </w:rPr>
            </w:pPr>
            <w:r>
              <w:rPr>
                <w:sz w:val="22"/>
                <w:szCs w:val="22"/>
              </w:rPr>
              <w:t>Oct ‘24- Parent involvement has increased at the Kinder (post Covid) from previous year. Some CoM roles vacant</w:t>
            </w:r>
          </w:p>
          <w:p w14:paraId="780C0966" w14:textId="77777777" w:rsidR="00F97045" w:rsidRDefault="00000000">
            <w:pPr>
              <w:ind w:right="90"/>
              <w:rPr>
                <w:sz w:val="22"/>
                <w:szCs w:val="22"/>
              </w:rPr>
            </w:pPr>
            <w:r>
              <w:rPr>
                <w:sz w:val="22"/>
                <w:szCs w:val="22"/>
              </w:rPr>
              <w:lastRenderedPageBreak/>
              <w:t xml:space="preserve">Nov ‘24- Discussed with families at the AGM. </w:t>
            </w:r>
          </w:p>
          <w:p w14:paraId="00D18F16" w14:textId="77777777" w:rsidR="00F97045" w:rsidRDefault="00F97045">
            <w:pPr>
              <w:ind w:right="90"/>
              <w:rPr>
                <w:sz w:val="22"/>
                <w:szCs w:val="22"/>
              </w:rPr>
            </w:pPr>
          </w:p>
          <w:p w14:paraId="026AEA61" w14:textId="77777777" w:rsidR="00F97045" w:rsidRDefault="00000000">
            <w:pPr>
              <w:ind w:right="90"/>
              <w:rPr>
                <w:sz w:val="22"/>
                <w:szCs w:val="22"/>
              </w:rPr>
            </w:pPr>
            <w:r>
              <w:rPr>
                <w:sz w:val="22"/>
                <w:szCs w:val="22"/>
              </w:rPr>
              <w:t xml:space="preserve">Increased emphasis on 10hrs voluntary work in 2024 comms with parents.  </w:t>
            </w:r>
          </w:p>
          <w:p w14:paraId="5AAE453C" w14:textId="77777777" w:rsidR="00F97045" w:rsidRDefault="00F97045">
            <w:pPr>
              <w:ind w:right="90"/>
              <w:rPr>
                <w:sz w:val="22"/>
                <w:szCs w:val="22"/>
              </w:rPr>
            </w:pPr>
          </w:p>
          <w:p w14:paraId="6AA2E466" w14:textId="77777777" w:rsidR="00F97045" w:rsidRDefault="00000000">
            <w:pPr>
              <w:ind w:right="90"/>
              <w:rPr>
                <w:sz w:val="22"/>
                <w:szCs w:val="22"/>
              </w:rPr>
            </w:pPr>
            <w:r>
              <w:rPr>
                <w:sz w:val="22"/>
                <w:szCs w:val="22"/>
              </w:rPr>
              <w:t xml:space="preserve">July 2024 Parent survey suggests that more social events to increase engagement and connection to the kinder community would be welcomed. </w:t>
            </w:r>
          </w:p>
          <w:p w14:paraId="0621073B" w14:textId="77777777" w:rsidR="00F97045" w:rsidRDefault="00F97045">
            <w:pPr>
              <w:ind w:right="90"/>
              <w:rPr>
                <w:sz w:val="22"/>
                <w:szCs w:val="22"/>
              </w:rPr>
            </w:pPr>
          </w:p>
          <w:p w14:paraId="3C1F24AC" w14:textId="77777777" w:rsidR="00F97045" w:rsidRDefault="00000000">
            <w:pPr>
              <w:ind w:right="90"/>
              <w:rPr>
                <w:sz w:val="22"/>
                <w:szCs w:val="22"/>
              </w:rPr>
            </w:pPr>
            <w:r>
              <w:rPr>
                <w:sz w:val="22"/>
                <w:szCs w:val="22"/>
              </w:rPr>
              <w:t xml:space="preserve">Nov 2024 Working bees were generally well attended </w:t>
            </w:r>
          </w:p>
          <w:p w14:paraId="11CEA3D8" w14:textId="77777777" w:rsidR="00F97045" w:rsidRDefault="00F97045">
            <w:pPr>
              <w:ind w:right="90"/>
              <w:rPr>
                <w:sz w:val="22"/>
                <w:szCs w:val="22"/>
              </w:rPr>
            </w:pPr>
          </w:p>
          <w:p w14:paraId="3F704247" w14:textId="77777777" w:rsidR="00F97045" w:rsidRDefault="00000000">
            <w:pPr>
              <w:ind w:right="90"/>
              <w:rPr>
                <w:sz w:val="22"/>
                <w:szCs w:val="22"/>
              </w:rPr>
            </w:pPr>
            <w:r>
              <w:rPr>
                <w:sz w:val="22"/>
                <w:szCs w:val="22"/>
              </w:rPr>
              <w:t xml:space="preserve">Nov 2024 Changes to Parent Rep role for 2025 to include fundraising / social committee to provide more support for events and increase participation. </w:t>
            </w:r>
          </w:p>
        </w:tc>
      </w:tr>
      <w:tr w:rsidR="00F97045" w14:paraId="0565E438" w14:textId="77777777">
        <w:trPr>
          <w:trHeight w:val="701"/>
        </w:trPr>
        <w:tc>
          <w:tcPr>
            <w:tcW w:w="1305" w:type="dxa"/>
          </w:tcPr>
          <w:p w14:paraId="5AEBAC9C" w14:textId="77777777" w:rsidR="00F97045" w:rsidRDefault="00000000">
            <w:pPr>
              <w:ind w:right="-345"/>
              <w:rPr>
                <w:sz w:val="22"/>
                <w:szCs w:val="22"/>
              </w:rPr>
            </w:pPr>
            <w:r>
              <w:rPr>
                <w:sz w:val="22"/>
                <w:szCs w:val="22"/>
              </w:rPr>
              <w:lastRenderedPageBreak/>
              <w:t>6.1.1</w:t>
            </w:r>
          </w:p>
        </w:tc>
        <w:tc>
          <w:tcPr>
            <w:tcW w:w="1980" w:type="dxa"/>
          </w:tcPr>
          <w:p w14:paraId="1E49D648" w14:textId="77777777" w:rsidR="00F97045" w:rsidRDefault="00000000">
            <w:pPr>
              <w:ind w:right="-150"/>
              <w:rPr>
                <w:sz w:val="22"/>
                <w:szCs w:val="22"/>
              </w:rPr>
            </w:pPr>
            <w:r>
              <w:rPr>
                <w:sz w:val="22"/>
                <w:szCs w:val="22"/>
              </w:rPr>
              <w:t xml:space="preserve">Parents would prefer more streamlined communication. Some expressed confusion over use </w:t>
            </w:r>
            <w:r>
              <w:rPr>
                <w:sz w:val="22"/>
                <w:szCs w:val="22"/>
              </w:rPr>
              <w:lastRenderedPageBreak/>
              <w:t>of e-mail, WhatsApp and KindyHub to communicate.</w:t>
            </w:r>
          </w:p>
        </w:tc>
        <w:tc>
          <w:tcPr>
            <w:tcW w:w="2100" w:type="dxa"/>
          </w:tcPr>
          <w:p w14:paraId="11AE5A6E" w14:textId="77777777" w:rsidR="00F97045" w:rsidRDefault="00000000">
            <w:pPr>
              <w:ind w:right="-345"/>
              <w:rPr>
                <w:sz w:val="22"/>
                <w:szCs w:val="22"/>
              </w:rPr>
            </w:pPr>
            <w:r>
              <w:rPr>
                <w:sz w:val="22"/>
                <w:szCs w:val="22"/>
              </w:rPr>
              <w:lastRenderedPageBreak/>
              <w:t xml:space="preserve">To develop more streamlined and effective communication channels with parents.. </w:t>
            </w:r>
          </w:p>
        </w:tc>
        <w:tc>
          <w:tcPr>
            <w:tcW w:w="960" w:type="dxa"/>
          </w:tcPr>
          <w:p w14:paraId="68CFF25E" w14:textId="77777777" w:rsidR="00F97045" w:rsidRDefault="00000000">
            <w:pPr>
              <w:ind w:right="-345"/>
              <w:rPr>
                <w:sz w:val="22"/>
                <w:szCs w:val="22"/>
              </w:rPr>
            </w:pPr>
            <w:r>
              <w:rPr>
                <w:sz w:val="22"/>
                <w:szCs w:val="22"/>
              </w:rPr>
              <w:t>M</w:t>
            </w:r>
          </w:p>
        </w:tc>
        <w:tc>
          <w:tcPr>
            <w:tcW w:w="2445" w:type="dxa"/>
          </w:tcPr>
          <w:p w14:paraId="0C91FA23" w14:textId="77777777" w:rsidR="00F97045" w:rsidRDefault="00000000">
            <w:pPr>
              <w:ind w:right="-135"/>
              <w:rPr>
                <w:sz w:val="22"/>
                <w:szCs w:val="22"/>
              </w:rPr>
            </w:pPr>
            <w:r>
              <w:rPr>
                <w:sz w:val="22"/>
                <w:szCs w:val="22"/>
              </w:rPr>
              <w:t xml:space="preserve">Audit current methods of communication with a view to simplify and streamline what parents receive and how. </w:t>
            </w:r>
          </w:p>
        </w:tc>
        <w:tc>
          <w:tcPr>
            <w:tcW w:w="2715" w:type="dxa"/>
          </w:tcPr>
          <w:p w14:paraId="5735B91A" w14:textId="77777777" w:rsidR="00F97045" w:rsidRDefault="00000000">
            <w:pPr>
              <w:ind w:right="-135"/>
              <w:rPr>
                <w:sz w:val="22"/>
                <w:szCs w:val="22"/>
              </w:rPr>
            </w:pPr>
            <w:r>
              <w:rPr>
                <w:sz w:val="22"/>
                <w:szCs w:val="22"/>
              </w:rPr>
              <w:t>Parent survey improvement in this area.</w:t>
            </w:r>
          </w:p>
        </w:tc>
        <w:tc>
          <w:tcPr>
            <w:tcW w:w="1080" w:type="dxa"/>
          </w:tcPr>
          <w:p w14:paraId="430AF09D" w14:textId="77777777" w:rsidR="00F97045" w:rsidRDefault="00000000">
            <w:pPr>
              <w:ind w:right="-345"/>
              <w:rPr>
                <w:sz w:val="22"/>
                <w:szCs w:val="22"/>
              </w:rPr>
            </w:pPr>
            <w:r>
              <w:rPr>
                <w:sz w:val="22"/>
                <w:szCs w:val="22"/>
              </w:rPr>
              <w:t xml:space="preserve">August </w:t>
            </w:r>
          </w:p>
          <w:p w14:paraId="15BD8C88" w14:textId="77777777" w:rsidR="00F97045" w:rsidRDefault="00000000">
            <w:pPr>
              <w:ind w:right="-345"/>
              <w:rPr>
                <w:sz w:val="22"/>
                <w:szCs w:val="22"/>
              </w:rPr>
            </w:pPr>
            <w:r>
              <w:rPr>
                <w:sz w:val="22"/>
                <w:szCs w:val="22"/>
              </w:rPr>
              <w:t>2025</w:t>
            </w:r>
          </w:p>
        </w:tc>
        <w:tc>
          <w:tcPr>
            <w:tcW w:w="2565" w:type="dxa"/>
          </w:tcPr>
          <w:p w14:paraId="23C4FA8D" w14:textId="77777777" w:rsidR="00F97045" w:rsidRDefault="00000000">
            <w:pPr>
              <w:ind w:right="90"/>
              <w:rPr>
                <w:sz w:val="22"/>
                <w:szCs w:val="22"/>
              </w:rPr>
            </w:pPr>
            <w:r>
              <w:rPr>
                <w:sz w:val="22"/>
                <w:szCs w:val="22"/>
              </w:rPr>
              <w:t>Use kindyhub as our main communication tool for families.</w:t>
            </w:r>
          </w:p>
          <w:p w14:paraId="56CCAF17" w14:textId="77777777" w:rsidR="00F97045" w:rsidRDefault="00000000">
            <w:pPr>
              <w:ind w:right="90"/>
              <w:rPr>
                <w:sz w:val="22"/>
                <w:szCs w:val="22"/>
              </w:rPr>
            </w:pPr>
            <w:r>
              <w:rPr>
                <w:sz w:val="22"/>
                <w:szCs w:val="22"/>
              </w:rPr>
              <w:t xml:space="preserve">Make it clear that the Whatsapp is only for </w:t>
            </w:r>
            <w:r>
              <w:rPr>
                <w:sz w:val="22"/>
                <w:szCs w:val="22"/>
              </w:rPr>
              <w:lastRenderedPageBreak/>
              <w:t>social and events and updates and administered by a class rep.</w:t>
            </w:r>
          </w:p>
        </w:tc>
      </w:tr>
      <w:tr w:rsidR="00F97045" w14:paraId="0C6AF215" w14:textId="77777777">
        <w:trPr>
          <w:trHeight w:val="701"/>
        </w:trPr>
        <w:tc>
          <w:tcPr>
            <w:tcW w:w="1305" w:type="dxa"/>
          </w:tcPr>
          <w:p w14:paraId="30F0EA2C" w14:textId="77777777" w:rsidR="00F97045" w:rsidRDefault="00000000">
            <w:pPr>
              <w:ind w:right="-345"/>
              <w:rPr>
                <w:sz w:val="22"/>
                <w:szCs w:val="22"/>
              </w:rPr>
            </w:pPr>
            <w:r>
              <w:rPr>
                <w:sz w:val="22"/>
                <w:szCs w:val="22"/>
              </w:rPr>
              <w:lastRenderedPageBreak/>
              <w:t>6.2.3</w:t>
            </w:r>
          </w:p>
        </w:tc>
        <w:tc>
          <w:tcPr>
            <w:tcW w:w="1980" w:type="dxa"/>
          </w:tcPr>
          <w:p w14:paraId="25546BCF" w14:textId="77777777" w:rsidR="00F97045" w:rsidRDefault="00000000">
            <w:pPr>
              <w:ind w:right="-60"/>
              <w:rPr>
                <w:sz w:val="22"/>
                <w:szCs w:val="22"/>
              </w:rPr>
            </w:pPr>
            <w:r>
              <w:rPr>
                <w:sz w:val="22"/>
                <w:szCs w:val="22"/>
              </w:rPr>
              <w:t>Opportunity to broaden our definition of Community</w:t>
            </w:r>
          </w:p>
        </w:tc>
        <w:tc>
          <w:tcPr>
            <w:tcW w:w="2100" w:type="dxa"/>
          </w:tcPr>
          <w:p w14:paraId="32B8A52A" w14:textId="77777777" w:rsidR="00F97045" w:rsidRDefault="00000000">
            <w:pPr>
              <w:ind w:right="-120"/>
              <w:rPr>
                <w:sz w:val="22"/>
                <w:szCs w:val="22"/>
              </w:rPr>
            </w:pPr>
            <w:r>
              <w:rPr>
                <w:sz w:val="22"/>
                <w:szCs w:val="22"/>
              </w:rPr>
              <w:t>To further develop our community engagement &amp; partnerships</w:t>
            </w:r>
          </w:p>
        </w:tc>
        <w:tc>
          <w:tcPr>
            <w:tcW w:w="960" w:type="dxa"/>
          </w:tcPr>
          <w:p w14:paraId="70A5023D" w14:textId="77777777" w:rsidR="00F97045" w:rsidRDefault="00000000">
            <w:pPr>
              <w:ind w:right="-345"/>
              <w:rPr>
                <w:sz w:val="22"/>
                <w:szCs w:val="22"/>
              </w:rPr>
            </w:pPr>
            <w:r>
              <w:rPr>
                <w:sz w:val="22"/>
                <w:szCs w:val="22"/>
              </w:rPr>
              <w:t xml:space="preserve">    H</w:t>
            </w:r>
          </w:p>
        </w:tc>
        <w:tc>
          <w:tcPr>
            <w:tcW w:w="2445" w:type="dxa"/>
          </w:tcPr>
          <w:p w14:paraId="0553D107" w14:textId="77777777" w:rsidR="00F97045" w:rsidRDefault="00000000">
            <w:pPr>
              <w:ind w:right="-135"/>
              <w:rPr>
                <w:sz w:val="22"/>
                <w:szCs w:val="22"/>
              </w:rPr>
            </w:pPr>
            <w:r>
              <w:rPr>
                <w:sz w:val="22"/>
                <w:szCs w:val="22"/>
              </w:rPr>
              <w:t>Regular consultation with children &amp; families to understand needs.</w:t>
            </w:r>
          </w:p>
        </w:tc>
        <w:tc>
          <w:tcPr>
            <w:tcW w:w="2715" w:type="dxa"/>
          </w:tcPr>
          <w:p w14:paraId="7B86BE8C" w14:textId="77777777" w:rsidR="00F97045" w:rsidRDefault="00000000">
            <w:pPr>
              <w:ind w:right="-135"/>
              <w:rPr>
                <w:sz w:val="22"/>
                <w:szCs w:val="22"/>
              </w:rPr>
            </w:pPr>
            <w:r>
              <w:rPr>
                <w:sz w:val="22"/>
                <w:szCs w:val="22"/>
              </w:rPr>
              <w:t>Increased local partnerships.</w:t>
            </w:r>
          </w:p>
          <w:p w14:paraId="7B490C39" w14:textId="77777777" w:rsidR="00F97045" w:rsidRDefault="00000000">
            <w:pPr>
              <w:ind w:right="-135"/>
              <w:rPr>
                <w:sz w:val="22"/>
                <w:szCs w:val="22"/>
              </w:rPr>
            </w:pPr>
            <w:r>
              <w:rPr>
                <w:sz w:val="22"/>
                <w:szCs w:val="22"/>
              </w:rPr>
              <w:t>Engaged community - measured through Annual Surveys</w:t>
            </w:r>
          </w:p>
        </w:tc>
        <w:tc>
          <w:tcPr>
            <w:tcW w:w="1080" w:type="dxa"/>
          </w:tcPr>
          <w:p w14:paraId="3C66E137" w14:textId="77777777" w:rsidR="00F97045" w:rsidRDefault="00000000">
            <w:pPr>
              <w:ind w:right="-345"/>
              <w:rPr>
                <w:sz w:val="22"/>
                <w:szCs w:val="22"/>
              </w:rPr>
            </w:pPr>
            <w:r>
              <w:rPr>
                <w:sz w:val="22"/>
                <w:szCs w:val="22"/>
              </w:rPr>
              <w:t>Ongoing</w:t>
            </w:r>
          </w:p>
        </w:tc>
        <w:tc>
          <w:tcPr>
            <w:tcW w:w="2565" w:type="dxa"/>
          </w:tcPr>
          <w:p w14:paraId="51DAD438" w14:textId="77777777" w:rsidR="00F97045" w:rsidRDefault="00000000">
            <w:pPr>
              <w:ind w:right="-345"/>
              <w:rPr>
                <w:sz w:val="22"/>
                <w:szCs w:val="22"/>
              </w:rPr>
            </w:pPr>
            <w:r>
              <w:rPr>
                <w:sz w:val="22"/>
                <w:szCs w:val="22"/>
              </w:rPr>
              <w:t xml:space="preserve">Parent Surveys to be circulated T3 </w:t>
            </w:r>
          </w:p>
          <w:p w14:paraId="530C4EFF" w14:textId="77777777" w:rsidR="00F97045" w:rsidRDefault="00F97045">
            <w:pPr>
              <w:ind w:right="-345"/>
              <w:rPr>
                <w:sz w:val="22"/>
                <w:szCs w:val="22"/>
              </w:rPr>
            </w:pPr>
          </w:p>
          <w:p w14:paraId="1A3F60A2" w14:textId="77777777" w:rsidR="00F97045" w:rsidRDefault="00F97045">
            <w:pPr>
              <w:ind w:right="-345"/>
              <w:rPr>
                <w:sz w:val="22"/>
                <w:szCs w:val="22"/>
              </w:rPr>
            </w:pPr>
          </w:p>
        </w:tc>
      </w:tr>
    </w:tbl>
    <w:p w14:paraId="7DD5D130" w14:textId="77777777" w:rsidR="00F97045" w:rsidRDefault="00F97045">
      <w:pPr>
        <w:spacing w:after="200" w:line="276" w:lineRule="auto"/>
        <w:ind w:right="-345"/>
        <w:rPr>
          <w:rFonts w:ascii="Calibri" w:eastAsia="Calibri" w:hAnsi="Calibri" w:cs="Calibri"/>
        </w:rPr>
        <w:sectPr w:rsidR="00F97045">
          <w:headerReference w:type="default" r:id="rId53"/>
          <w:pgSz w:w="16838" w:h="11906" w:orient="landscape"/>
          <w:pgMar w:top="720" w:right="720" w:bottom="720" w:left="720" w:header="426" w:footer="709" w:gutter="0"/>
          <w:cols w:space="720"/>
        </w:sectPr>
      </w:pPr>
    </w:p>
    <w:p w14:paraId="0EC71C2C"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1F497D"/>
          <w:sz w:val="30"/>
          <w:szCs w:val="30"/>
        </w:rPr>
      </w:pPr>
      <w:r>
        <w:rPr>
          <w:rFonts w:ascii="Calibri" w:eastAsia="Calibri" w:hAnsi="Calibri" w:cs="Calibri"/>
          <w:b/>
          <w:color w:val="1F497D"/>
          <w:sz w:val="30"/>
          <w:szCs w:val="30"/>
        </w:rPr>
        <w:lastRenderedPageBreak/>
        <w:t>Quality Area 7: Governance and Leadership</w:t>
      </w:r>
    </w:p>
    <w:p w14:paraId="07906FAC" w14:textId="77777777" w:rsidR="00F97045" w:rsidRDefault="00000000">
      <w:pPr>
        <w:pStyle w:val="Heading2"/>
        <w:spacing w:before="200"/>
        <w:ind w:left="0" w:right="-345"/>
        <w:rPr>
          <w:rFonts w:ascii="Calibri" w:eastAsia="Calibri" w:hAnsi="Calibri" w:cs="Calibri"/>
          <w:b/>
          <w:color w:val="000000"/>
          <w:sz w:val="24"/>
          <w:szCs w:val="24"/>
        </w:rPr>
      </w:pPr>
      <w:r>
        <w:rPr>
          <w:rFonts w:ascii="Calibri" w:eastAsia="Calibri" w:hAnsi="Calibri" w:cs="Calibri"/>
          <w:color w:val="000000"/>
          <w:sz w:val="24"/>
          <w:szCs w:val="24"/>
        </w:rPr>
        <w:t xml:space="preserve">This quality area of the National Quality Standard focuses on effective leadership and governance of the service to establish and maintain quality </w:t>
      </w:r>
      <w:r>
        <w:rPr>
          <w:rFonts w:ascii="Calibri" w:eastAsia="Calibri" w:hAnsi="Calibri" w:cs="Calibri"/>
          <w:color w:val="000000"/>
          <w:sz w:val="24"/>
          <w:szCs w:val="24"/>
        </w:rPr>
        <w:br/>
        <w:t xml:space="preserve">environments for children’s learning and development. Effective leaders establish shared values for the service that reflect the service context and </w:t>
      </w:r>
      <w:r>
        <w:rPr>
          <w:rFonts w:ascii="Calibri" w:eastAsia="Calibri" w:hAnsi="Calibri" w:cs="Calibri"/>
          <w:color w:val="000000"/>
          <w:sz w:val="24"/>
          <w:szCs w:val="24"/>
        </w:rPr>
        <w:br/>
        <w:t xml:space="preserve">professionalism and set clear direction for the service’s continuous improvement. Governance refers to the systems in place to support effective </w:t>
      </w:r>
      <w:r>
        <w:rPr>
          <w:rFonts w:ascii="Calibri" w:eastAsia="Calibri" w:hAnsi="Calibri" w:cs="Calibri"/>
          <w:color w:val="000000"/>
          <w:sz w:val="24"/>
          <w:szCs w:val="24"/>
        </w:rPr>
        <w:br/>
        <w:t xml:space="preserve">management and operation of the service, consistent with the service’s statement of philosophy.  </w:t>
      </w:r>
      <w:r>
        <w:rPr>
          <w:rFonts w:ascii="Calibri" w:eastAsia="Calibri" w:hAnsi="Calibri" w:cs="Calibri"/>
          <w:b/>
          <w:color w:val="000000"/>
          <w:sz w:val="24"/>
          <w:szCs w:val="24"/>
        </w:rPr>
        <w:t xml:space="preserve"> </w:t>
      </w:r>
    </w:p>
    <w:p w14:paraId="4B18C8FD" w14:textId="77777777" w:rsidR="00F97045" w:rsidRDefault="00000000">
      <w:pPr>
        <w:pStyle w:val="Heading2"/>
        <w:ind w:left="0" w:right="-345"/>
        <w:rPr>
          <w:rFonts w:ascii="Calibri" w:eastAsia="Calibri" w:hAnsi="Calibri" w:cs="Calibri"/>
          <w:b/>
          <w:color w:val="000000"/>
          <w:sz w:val="24"/>
          <w:szCs w:val="24"/>
        </w:rPr>
      </w:pPr>
      <w:r>
        <w:rPr>
          <w:rFonts w:ascii="Calibri" w:eastAsia="Calibri" w:hAnsi="Calibri" w:cs="Calibri"/>
          <w:color w:val="000000"/>
          <w:sz w:val="24"/>
          <w:szCs w:val="24"/>
        </w:rPr>
        <w:t xml:space="preserve">Additional information and resources about Quality Area 7 are available in the </w:t>
      </w:r>
      <w:hyperlink r:id="rId54" w:anchor="page=282">
        <w:r>
          <w:rPr>
            <w:rFonts w:ascii="Calibri" w:eastAsia="Calibri" w:hAnsi="Calibri" w:cs="Calibri"/>
            <w:color w:val="0000FF"/>
            <w:sz w:val="24"/>
            <w:szCs w:val="24"/>
            <w:u w:val="single"/>
          </w:rPr>
          <w:t>Guide to the National Quality Framework</w:t>
        </w:r>
      </w:hyperlink>
      <w:r>
        <w:rPr>
          <w:rFonts w:ascii="Calibri" w:eastAsia="Calibri" w:hAnsi="Calibri" w:cs="Calibri"/>
          <w:sz w:val="24"/>
          <w:szCs w:val="24"/>
        </w:rPr>
        <w:t xml:space="preserve"> </w:t>
      </w:r>
      <w:r>
        <w:rPr>
          <w:rFonts w:ascii="Calibri" w:eastAsia="Calibri" w:hAnsi="Calibri" w:cs="Calibri"/>
          <w:color w:val="000000"/>
          <w:sz w:val="24"/>
          <w:szCs w:val="24"/>
        </w:rPr>
        <w:t xml:space="preserve">and on the </w:t>
      </w:r>
      <w:hyperlink r:id="rId55">
        <w:r>
          <w:rPr>
            <w:rFonts w:ascii="Calibri" w:eastAsia="Calibri" w:hAnsi="Calibri" w:cs="Calibri"/>
            <w:color w:val="0000FF"/>
            <w:sz w:val="24"/>
            <w:szCs w:val="24"/>
            <w:u w:val="single"/>
          </w:rPr>
          <w:t>ACECQA website</w:t>
        </w:r>
      </w:hyperlink>
      <w:r>
        <w:rPr>
          <w:rFonts w:ascii="Calibri" w:eastAsia="Calibri" w:hAnsi="Calibri" w:cs="Calibri"/>
          <w:color w:val="000000"/>
          <w:sz w:val="24"/>
          <w:szCs w:val="24"/>
        </w:rPr>
        <w:t xml:space="preserve">. </w:t>
      </w:r>
    </w:p>
    <w:p w14:paraId="10E371E6" w14:textId="77777777" w:rsidR="00F97045" w:rsidRDefault="00000000">
      <w:pPr>
        <w:pBdr>
          <w:top w:val="nil"/>
          <w:left w:val="nil"/>
          <w:bottom w:val="nil"/>
          <w:right w:val="nil"/>
          <w:between w:val="nil"/>
        </w:pBdr>
        <w:spacing w:before="36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Quality Area 7: Standards and elements</w:t>
      </w:r>
    </w:p>
    <w:tbl>
      <w:tblPr>
        <w:tblStyle w:val="affffffffffffff"/>
        <w:tblW w:w="1531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896"/>
        <w:gridCol w:w="1950"/>
        <w:gridCol w:w="10464"/>
      </w:tblGrid>
      <w:tr w:rsidR="00F97045" w14:paraId="347E06FB" w14:textId="77777777">
        <w:tc>
          <w:tcPr>
            <w:tcW w:w="2896" w:type="dxa"/>
            <w:shd w:val="clear" w:color="auto" w:fill="77C8F1"/>
          </w:tcPr>
          <w:p w14:paraId="00952BD2" w14:textId="77777777" w:rsidR="00F97045" w:rsidRDefault="00000000">
            <w:pPr>
              <w:ind w:right="-345"/>
              <w:rPr>
                <w:b/>
              </w:rPr>
            </w:pPr>
            <w:r>
              <w:rPr>
                <w:b/>
              </w:rPr>
              <w:t>Standard 7.1</w:t>
            </w:r>
          </w:p>
        </w:tc>
        <w:tc>
          <w:tcPr>
            <w:tcW w:w="12414" w:type="dxa"/>
            <w:gridSpan w:val="2"/>
            <w:shd w:val="clear" w:color="auto" w:fill="77C8F1"/>
          </w:tcPr>
          <w:p w14:paraId="75BED1A8" w14:textId="77777777" w:rsidR="00F97045" w:rsidRDefault="00000000">
            <w:pPr>
              <w:ind w:right="-345"/>
              <w:rPr>
                <w:b/>
              </w:rPr>
            </w:pPr>
            <w:r>
              <w:rPr>
                <w:b/>
              </w:rPr>
              <w:t>Governance supports the operation of a quality service.</w:t>
            </w:r>
          </w:p>
        </w:tc>
      </w:tr>
      <w:tr w:rsidR="00F97045" w14:paraId="11C5E714" w14:textId="77777777">
        <w:tc>
          <w:tcPr>
            <w:tcW w:w="2896" w:type="dxa"/>
          </w:tcPr>
          <w:p w14:paraId="61DE8E3E" w14:textId="77777777" w:rsidR="00F97045" w:rsidRDefault="00000000">
            <w:pPr>
              <w:ind w:left="34" w:right="-345"/>
            </w:pPr>
            <w:r>
              <w:t>Service philosophy and purpose</w:t>
            </w:r>
          </w:p>
        </w:tc>
        <w:tc>
          <w:tcPr>
            <w:tcW w:w="1950" w:type="dxa"/>
          </w:tcPr>
          <w:p w14:paraId="3203D02B" w14:textId="77777777" w:rsidR="00F97045" w:rsidRDefault="00000000">
            <w:pPr>
              <w:ind w:left="34" w:right="-345"/>
            </w:pPr>
            <w:r>
              <w:t>Element 7.1.1</w:t>
            </w:r>
          </w:p>
        </w:tc>
        <w:tc>
          <w:tcPr>
            <w:tcW w:w="10464" w:type="dxa"/>
          </w:tcPr>
          <w:p w14:paraId="5755CDD2" w14:textId="77777777" w:rsidR="00F97045" w:rsidRDefault="00000000">
            <w:pPr>
              <w:ind w:left="34" w:right="-345"/>
            </w:pPr>
            <w:r>
              <w:t>A statement of philosophy is developed and guides all aspects of the service’s operations.</w:t>
            </w:r>
          </w:p>
        </w:tc>
      </w:tr>
      <w:tr w:rsidR="00F97045" w14:paraId="6C88F803" w14:textId="77777777">
        <w:tc>
          <w:tcPr>
            <w:tcW w:w="2896" w:type="dxa"/>
          </w:tcPr>
          <w:p w14:paraId="703EB26B" w14:textId="77777777" w:rsidR="00F97045" w:rsidRDefault="00000000">
            <w:pPr>
              <w:ind w:left="34" w:right="-345"/>
            </w:pPr>
            <w:r>
              <w:t>Management systems</w:t>
            </w:r>
          </w:p>
        </w:tc>
        <w:tc>
          <w:tcPr>
            <w:tcW w:w="1950" w:type="dxa"/>
          </w:tcPr>
          <w:p w14:paraId="304FB001" w14:textId="77777777" w:rsidR="00F97045" w:rsidRDefault="00000000">
            <w:pPr>
              <w:ind w:left="34" w:right="-345"/>
            </w:pPr>
            <w:r>
              <w:t>Element 7.1.2</w:t>
            </w:r>
          </w:p>
        </w:tc>
        <w:tc>
          <w:tcPr>
            <w:tcW w:w="10464" w:type="dxa"/>
          </w:tcPr>
          <w:p w14:paraId="7C1FD706" w14:textId="77777777" w:rsidR="00F97045" w:rsidRDefault="00000000">
            <w:pPr>
              <w:ind w:left="34" w:right="60"/>
            </w:pPr>
            <w:r>
              <w:t>Systems are in place to manage risk and enable the effective management and operation of a quality service.</w:t>
            </w:r>
          </w:p>
        </w:tc>
      </w:tr>
      <w:tr w:rsidR="00F97045" w14:paraId="2152BEE1" w14:textId="77777777">
        <w:tc>
          <w:tcPr>
            <w:tcW w:w="2896" w:type="dxa"/>
          </w:tcPr>
          <w:p w14:paraId="5D9F8E96" w14:textId="77777777" w:rsidR="00F97045" w:rsidRDefault="00000000">
            <w:pPr>
              <w:ind w:left="34" w:right="-345"/>
            </w:pPr>
            <w:r>
              <w:t>Roles and responsibilities</w:t>
            </w:r>
          </w:p>
        </w:tc>
        <w:tc>
          <w:tcPr>
            <w:tcW w:w="1950" w:type="dxa"/>
          </w:tcPr>
          <w:p w14:paraId="4D2E084D" w14:textId="77777777" w:rsidR="00F97045" w:rsidRDefault="00000000">
            <w:pPr>
              <w:ind w:left="34" w:right="-345"/>
            </w:pPr>
            <w:r>
              <w:t>Element 7.1.3</w:t>
            </w:r>
          </w:p>
        </w:tc>
        <w:tc>
          <w:tcPr>
            <w:tcW w:w="10464" w:type="dxa"/>
          </w:tcPr>
          <w:p w14:paraId="7A015CD1" w14:textId="77777777" w:rsidR="00F97045" w:rsidRDefault="00000000">
            <w:pPr>
              <w:ind w:left="34" w:right="60"/>
            </w:pPr>
            <w:r>
              <w:t>Roles and responsibilities are clearly defined, and understood, and support effective decision-making and operation of the service.</w:t>
            </w:r>
          </w:p>
        </w:tc>
      </w:tr>
      <w:tr w:rsidR="00F97045" w14:paraId="71C94629" w14:textId="77777777">
        <w:tc>
          <w:tcPr>
            <w:tcW w:w="2896" w:type="dxa"/>
            <w:shd w:val="clear" w:color="auto" w:fill="77C8F1"/>
          </w:tcPr>
          <w:p w14:paraId="7E718870" w14:textId="77777777" w:rsidR="00F97045" w:rsidRDefault="00000000">
            <w:pPr>
              <w:ind w:right="-345"/>
              <w:rPr>
                <w:b/>
              </w:rPr>
            </w:pPr>
            <w:r>
              <w:rPr>
                <w:b/>
              </w:rPr>
              <w:t>Standard 7.2</w:t>
            </w:r>
          </w:p>
        </w:tc>
        <w:tc>
          <w:tcPr>
            <w:tcW w:w="12414" w:type="dxa"/>
            <w:gridSpan w:val="2"/>
            <w:shd w:val="clear" w:color="auto" w:fill="77C8F1"/>
          </w:tcPr>
          <w:p w14:paraId="648C348F" w14:textId="77777777" w:rsidR="00F97045" w:rsidRDefault="00000000">
            <w:pPr>
              <w:ind w:right="60"/>
              <w:rPr>
                <w:b/>
              </w:rPr>
            </w:pPr>
            <w:r>
              <w:rPr>
                <w:b/>
              </w:rPr>
              <w:t>Effective leadership build and promotes a positive organisational culture and professional learning community.</w:t>
            </w:r>
          </w:p>
        </w:tc>
      </w:tr>
      <w:tr w:rsidR="00F97045" w14:paraId="3E244A6E" w14:textId="77777777">
        <w:tc>
          <w:tcPr>
            <w:tcW w:w="2896" w:type="dxa"/>
          </w:tcPr>
          <w:p w14:paraId="51958888" w14:textId="77777777" w:rsidR="00F97045" w:rsidRDefault="00000000">
            <w:pPr>
              <w:ind w:left="34" w:right="-345"/>
            </w:pPr>
            <w:r>
              <w:t>Continuous improvement</w:t>
            </w:r>
          </w:p>
        </w:tc>
        <w:tc>
          <w:tcPr>
            <w:tcW w:w="1950" w:type="dxa"/>
          </w:tcPr>
          <w:p w14:paraId="70A3AA23" w14:textId="77777777" w:rsidR="00F97045" w:rsidRDefault="00000000">
            <w:pPr>
              <w:ind w:left="34" w:right="-345"/>
            </w:pPr>
            <w:r>
              <w:t>Element 7.2.1</w:t>
            </w:r>
          </w:p>
        </w:tc>
        <w:tc>
          <w:tcPr>
            <w:tcW w:w="10464" w:type="dxa"/>
          </w:tcPr>
          <w:p w14:paraId="51C2EDA9" w14:textId="77777777" w:rsidR="00F97045" w:rsidRDefault="00000000">
            <w:pPr>
              <w:ind w:left="34" w:right="60"/>
            </w:pPr>
            <w:r>
              <w:t>There is an effective self-assessment and quality improvement process in place.</w:t>
            </w:r>
          </w:p>
        </w:tc>
      </w:tr>
      <w:tr w:rsidR="00F97045" w14:paraId="6CE2E658" w14:textId="77777777">
        <w:tc>
          <w:tcPr>
            <w:tcW w:w="2896" w:type="dxa"/>
          </w:tcPr>
          <w:p w14:paraId="1148363B" w14:textId="77777777" w:rsidR="00F97045" w:rsidRDefault="00000000">
            <w:pPr>
              <w:ind w:left="34" w:right="-345"/>
            </w:pPr>
            <w:r>
              <w:t>Educational leadership</w:t>
            </w:r>
          </w:p>
        </w:tc>
        <w:tc>
          <w:tcPr>
            <w:tcW w:w="1950" w:type="dxa"/>
          </w:tcPr>
          <w:p w14:paraId="1A5527DD" w14:textId="77777777" w:rsidR="00F97045" w:rsidRDefault="00000000">
            <w:pPr>
              <w:ind w:left="34" w:right="-345"/>
            </w:pPr>
            <w:r>
              <w:t>Element 7.2.2</w:t>
            </w:r>
          </w:p>
        </w:tc>
        <w:tc>
          <w:tcPr>
            <w:tcW w:w="10464" w:type="dxa"/>
          </w:tcPr>
          <w:p w14:paraId="4FE70620" w14:textId="77777777" w:rsidR="00F97045" w:rsidRDefault="00000000">
            <w:pPr>
              <w:ind w:left="34" w:right="60"/>
            </w:pPr>
            <w:r>
              <w:t>The educational leader is supported and leads the development and implementation of the educational program and assessment and planning cycle.</w:t>
            </w:r>
          </w:p>
        </w:tc>
      </w:tr>
      <w:tr w:rsidR="00F97045" w14:paraId="7DD8A8C4" w14:textId="77777777">
        <w:tc>
          <w:tcPr>
            <w:tcW w:w="2896" w:type="dxa"/>
          </w:tcPr>
          <w:p w14:paraId="57ABAD50" w14:textId="77777777" w:rsidR="00F97045" w:rsidRDefault="00000000">
            <w:pPr>
              <w:ind w:left="34" w:right="-345"/>
            </w:pPr>
            <w:r>
              <w:t>Development of professionals</w:t>
            </w:r>
          </w:p>
        </w:tc>
        <w:tc>
          <w:tcPr>
            <w:tcW w:w="1950" w:type="dxa"/>
          </w:tcPr>
          <w:p w14:paraId="7024ACE7" w14:textId="77777777" w:rsidR="00F97045" w:rsidRDefault="00000000">
            <w:pPr>
              <w:ind w:left="34" w:right="-345"/>
            </w:pPr>
            <w:r>
              <w:t>Element 7.2.3</w:t>
            </w:r>
          </w:p>
        </w:tc>
        <w:tc>
          <w:tcPr>
            <w:tcW w:w="10464" w:type="dxa"/>
          </w:tcPr>
          <w:p w14:paraId="4A0A07C3" w14:textId="77777777" w:rsidR="00F97045" w:rsidRDefault="00000000">
            <w:pPr>
              <w:ind w:left="34" w:right="60"/>
            </w:pPr>
            <w:r>
              <w:t>Educators, co-ordinators and staff members’ performance is regularly evaluated and individual plans are in place to support learning and development.</w:t>
            </w:r>
          </w:p>
        </w:tc>
      </w:tr>
    </w:tbl>
    <w:p w14:paraId="7BCF5ABD" w14:textId="77777777" w:rsidR="00F97045" w:rsidRDefault="00F97045">
      <w:pPr>
        <w:spacing w:after="200" w:line="276" w:lineRule="auto"/>
        <w:ind w:right="-345"/>
        <w:rPr>
          <w:rFonts w:ascii="Calibri" w:eastAsia="Calibri" w:hAnsi="Calibri" w:cs="Calibri"/>
        </w:rPr>
      </w:pPr>
    </w:p>
    <w:p w14:paraId="5CD90875" w14:textId="77777777" w:rsidR="00F97045" w:rsidRDefault="00F97045">
      <w:pPr>
        <w:spacing w:after="200" w:line="276" w:lineRule="auto"/>
        <w:ind w:right="-345"/>
        <w:rPr>
          <w:rFonts w:ascii="Calibri" w:eastAsia="Calibri" w:hAnsi="Calibri" w:cs="Calibri"/>
          <w:sz w:val="28"/>
          <w:szCs w:val="28"/>
        </w:rPr>
      </w:pPr>
    </w:p>
    <w:p w14:paraId="0D265DD4" w14:textId="77777777" w:rsidR="00F97045" w:rsidRDefault="00000000">
      <w:pPr>
        <w:pBdr>
          <w:top w:val="nil"/>
          <w:left w:val="nil"/>
          <w:bottom w:val="nil"/>
          <w:right w:val="nil"/>
          <w:between w:val="nil"/>
        </w:pBdr>
        <w:spacing w:before="200" w:line="300" w:lineRule="auto"/>
        <w:ind w:right="-345"/>
        <w:rPr>
          <w:rFonts w:ascii="Calibri" w:eastAsia="Calibri" w:hAnsi="Calibri" w:cs="Calibri"/>
          <w:color w:val="7F7F7F"/>
          <w:sz w:val="28"/>
          <w:szCs w:val="28"/>
        </w:rPr>
      </w:pPr>
      <w:r>
        <w:br w:type="page"/>
      </w:r>
      <w:r>
        <w:rPr>
          <w:rFonts w:ascii="Calibri" w:eastAsia="Calibri" w:hAnsi="Calibri" w:cs="Calibri"/>
          <w:color w:val="7F7F7F"/>
          <w:sz w:val="28"/>
          <w:szCs w:val="28"/>
        </w:rPr>
        <w:lastRenderedPageBreak/>
        <w:t xml:space="preserve">National Law and National Regulations underpinning Quality Area 7 </w:t>
      </w:r>
    </w:p>
    <w:p w14:paraId="13EA4205" w14:textId="77777777" w:rsidR="00F97045" w:rsidRDefault="00000000">
      <w:pPr>
        <w:pBdr>
          <w:top w:val="nil"/>
          <w:left w:val="nil"/>
          <w:bottom w:val="nil"/>
          <w:right w:val="nil"/>
          <w:between w:val="nil"/>
        </w:pBdr>
        <w:spacing w:before="200" w:after="300"/>
        <w:ind w:right="-345"/>
        <w:rPr>
          <w:rFonts w:ascii="Calibri" w:eastAsia="Calibri" w:hAnsi="Calibri" w:cs="Calibri"/>
          <w:color w:val="000000"/>
          <w:sz w:val="24"/>
          <w:szCs w:val="24"/>
        </w:rPr>
      </w:pPr>
      <w:r>
        <w:rPr>
          <w:rFonts w:ascii="Calibri" w:eastAsia="Calibri" w:hAnsi="Calibri" w:cs="Calibri"/>
          <w:color w:val="000000"/>
          <w:sz w:val="24"/>
          <w:szCs w:val="24"/>
        </w:rPr>
        <w:t>The table below shows the sections of the National Law and National Regulations underpinning Quality Area 7 and lists the most relevant element of the NQS associated with each section and regulation. Please note that this table serves as a guide only and regulatory authorities have flexibility in how they assign non-compliance with the National Law and National Regulations against the quality areas, standards and elements of the NQS.</w:t>
      </w:r>
    </w:p>
    <w:tbl>
      <w:tblPr>
        <w:tblStyle w:val="affffffffffffff0"/>
        <w:tblW w:w="15338" w:type="dxa"/>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00" w:firstRow="0" w:lastRow="0" w:firstColumn="0" w:lastColumn="0" w:noHBand="0" w:noVBand="1"/>
      </w:tblPr>
      <w:tblGrid>
        <w:gridCol w:w="2426"/>
        <w:gridCol w:w="10488"/>
        <w:gridCol w:w="2424"/>
      </w:tblGrid>
      <w:tr w:rsidR="00F97045" w14:paraId="36DB247B" w14:textId="77777777">
        <w:tc>
          <w:tcPr>
            <w:tcW w:w="12914" w:type="dxa"/>
            <w:gridSpan w:val="2"/>
            <w:tcBorders>
              <w:top w:val="single" w:sz="4" w:space="0" w:color="D9D9D9"/>
              <w:left w:val="single" w:sz="4" w:space="0" w:color="D9D9D9"/>
              <w:bottom w:val="single" w:sz="4" w:space="0" w:color="D9D9D9"/>
              <w:right w:val="single" w:sz="4" w:space="0" w:color="D9D9D9"/>
            </w:tcBorders>
            <w:shd w:val="clear" w:color="auto" w:fill="BFBFBF"/>
          </w:tcPr>
          <w:p w14:paraId="1CF36F8B" w14:textId="77777777" w:rsidR="00F97045" w:rsidRDefault="00000000">
            <w:pPr>
              <w:keepNext/>
              <w:ind w:right="-345"/>
              <w:rPr>
                <w:b/>
              </w:rPr>
            </w:pPr>
            <w:r>
              <w:rPr>
                <w:b/>
              </w:rPr>
              <w:t>National Law and National Regulations</w:t>
            </w:r>
          </w:p>
        </w:tc>
        <w:tc>
          <w:tcPr>
            <w:tcW w:w="2424" w:type="dxa"/>
            <w:tcBorders>
              <w:top w:val="single" w:sz="4" w:space="0" w:color="D9D9D9"/>
              <w:left w:val="single" w:sz="4" w:space="0" w:color="D9D9D9"/>
              <w:bottom w:val="single" w:sz="4" w:space="0" w:color="D9D9D9"/>
              <w:right w:val="single" w:sz="4" w:space="0" w:color="D9D9D9"/>
            </w:tcBorders>
            <w:shd w:val="clear" w:color="auto" w:fill="BFBFBF"/>
          </w:tcPr>
          <w:p w14:paraId="420AE40A" w14:textId="77777777" w:rsidR="00F97045" w:rsidRDefault="00000000">
            <w:pPr>
              <w:keepNext/>
              <w:ind w:right="-345"/>
              <w:rPr>
                <w:b/>
              </w:rPr>
            </w:pPr>
            <w:r>
              <w:rPr>
                <w:b/>
              </w:rPr>
              <w:t>Associated element</w:t>
            </w:r>
          </w:p>
        </w:tc>
      </w:tr>
      <w:tr w:rsidR="00F97045" w14:paraId="40CB2934"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0135C2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21</w:t>
            </w:r>
            <w:r>
              <w:rPr>
                <w:color w:val="000000"/>
              </w:rPr>
              <w:tab/>
            </w:r>
          </w:p>
        </w:tc>
        <w:tc>
          <w:tcPr>
            <w:tcW w:w="10488" w:type="dxa"/>
            <w:tcBorders>
              <w:top w:val="single" w:sz="4" w:space="0" w:color="D9D9D9"/>
              <w:left w:val="single" w:sz="4" w:space="0" w:color="D9D9D9"/>
              <w:bottom w:val="single" w:sz="4" w:space="0" w:color="D9D9D9"/>
              <w:right w:val="single" w:sz="4" w:space="0" w:color="D9D9D9"/>
            </w:tcBorders>
          </w:tcPr>
          <w:p w14:paraId="51C2F2F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Reassessment of fitness and propriety (provider approvals)</w:t>
            </w:r>
          </w:p>
        </w:tc>
        <w:tc>
          <w:tcPr>
            <w:tcW w:w="2424" w:type="dxa"/>
            <w:tcBorders>
              <w:top w:val="single" w:sz="4" w:space="0" w:color="D9D9D9"/>
              <w:left w:val="single" w:sz="4" w:space="0" w:color="D9D9D9"/>
              <w:bottom w:val="single" w:sz="4" w:space="0" w:color="D9D9D9"/>
              <w:right w:val="single" w:sz="4" w:space="0" w:color="D9D9D9"/>
            </w:tcBorders>
          </w:tcPr>
          <w:p w14:paraId="3EF10EA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66C5BDC8"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4CF88D4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51(2)</w:t>
            </w:r>
          </w:p>
        </w:tc>
        <w:tc>
          <w:tcPr>
            <w:tcW w:w="10488" w:type="dxa"/>
            <w:tcBorders>
              <w:top w:val="single" w:sz="4" w:space="0" w:color="D9D9D9"/>
              <w:left w:val="single" w:sz="4" w:space="0" w:color="D9D9D9"/>
              <w:bottom w:val="single" w:sz="4" w:space="0" w:color="D9D9D9"/>
              <w:right w:val="single" w:sz="4" w:space="0" w:color="D9D9D9"/>
            </w:tcBorders>
          </w:tcPr>
          <w:p w14:paraId="764FB68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Conditions on service approval (FDC co-ordinators)</w:t>
            </w:r>
          </w:p>
        </w:tc>
        <w:tc>
          <w:tcPr>
            <w:tcW w:w="2424" w:type="dxa"/>
            <w:tcBorders>
              <w:top w:val="single" w:sz="4" w:space="0" w:color="D9D9D9"/>
              <w:left w:val="single" w:sz="4" w:space="0" w:color="D9D9D9"/>
              <w:bottom w:val="single" w:sz="4" w:space="0" w:color="D9D9D9"/>
              <w:right w:val="single" w:sz="4" w:space="0" w:color="D9D9D9"/>
            </w:tcBorders>
          </w:tcPr>
          <w:p w14:paraId="6B1A308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7.1.2, 7.1.3</w:t>
            </w:r>
          </w:p>
        </w:tc>
      </w:tr>
      <w:tr w:rsidR="00F97045" w14:paraId="78813E55"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4B0E87C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56</w:t>
            </w:r>
          </w:p>
        </w:tc>
        <w:tc>
          <w:tcPr>
            <w:tcW w:w="10488" w:type="dxa"/>
            <w:tcBorders>
              <w:top w:val="single" w:sz="4" w:space="0" w:color="D9D9D9"/>
              <w:left w:val="single" w:sz="4" w:space="0" w:color="D9D9D9"/>
              <w:bottom w:val="single" w:sz="4" w:space="0" w:color="D9D9D9"/>
              <w:right w:val="single" w:sz="4" w:space="0" w:color="D9D9D9"/>
            </w:tcBorders>
          </w:tcPr>
          <w:p w14:paraId="077BF39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Notice of addition of nominated supervisor</w:t>
            </w:r>
          </w:p>
        </w:tc>
        <w:tc>
          <w:tcPr>
            <w:tcW w:w="2424" w:type="dxa"/>
            <w:tcBorders>
              <w:top w:val="single" w:sz="4" w:space="0" w:color="D9D9D9"/>
              <w:left w:val="single" w:sz="4" w:space="0" w:color="D9D9D9"/>
              <w:bottom w:val="single" w:sz="4" w:space="0" w:color="D9D9D9"/>
              <w:right w:val="single" w:sz="4" w:space="0" w:color="D9D9D9"/>
            </w:tcBorders>
          </w:tcPr>
          <w:p w14:paraId="393D1CA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150DB11B"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14132E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56A</w:t>
            </w:r>
          </w:p>
        </w:tc>
        <w:tc>
          <w:tcPr>
            <w:tcW w:w="10488" w:type="dxa"/>
            <w:tcBorders>
              <w:top w:val="single" w:sz="4" w:space="0" w:color="D9D9D9"/>
              <w:left w:val="single" w:sz="4" w:space="0" w:color="D9D9D9"/>
              <w:bottom w:val="single" w:sz="4" w:space="0" w:color="D9D9D9"/>
              <w:right w:val="single" w:sz="4" w:space="0" w:color="D9D9D9"/>
            </w:tcBorders>
          </w:tcPr>
          <w:p w14:paraId="0D4A6A5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Notice of change of a nominated supervisor's name or contact details</w:t>
            </w:r>
          </w:p>
        </w:tc>
        <w:tc>
          <w:tcPr>
            <w:tcW w:w="2424" w:type="dxa"/>
            <w:tcBorders>
              <w:top w:val="single" w:sz="4" w:space="0" w:color="D9D9D9"/>
              <w:left w:val="single" w:sz="4" w:space="0" w:color="D9D9D9"/>
              <w:bottom w:val="single" w:sz="4" w:space="0" w:color="D9D9D9"/>
              <w:right w:val="single" w:sz="4" w:space="0" w:color="D9D9D9"/>
            </w:tcBorders>
          </w:tcPr>
          <w:p w14:paraId="7ADD40D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78A55218"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49501E6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161</w:t>
            </w:r>
          </w:p>
        </w:tc>
        <w:tc>
          <w:tcPr>
            <w:tcW w:w="10488" w:type="dxa"/>
            <w:tcBorders>
              <w:top w:val="single" w:sz="4" w:space="0" w:color="D9D9D9"/>
              <w:left w:val="single" w:sz="4" w:space="0" w:color="D9D9D9"/>
              <w:bottom w:val="single" w:sz="4" w:space="0" w:color="D9D9D9"/>
              <w:right w:val="single" w:sz="4" w:space="0" w:color="D9D9D9"/>
            </w:tcBorders>
          </w:tcPr>
          <w:p w14:paraId="21ABBEE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to operate education and care service without nominated supervisor</w:t>
            </w:r>
          </w:p>
        </w:tc>
        <w:tc>
          <w:tcPr>
            <w:tcW w:w="2424" w:type="dxa"/>
            <w:tcBorders>
              <w:top w:val="single" w:sz="4" w:space="0" w:color="D9D9D9"/>
              <w:left w:val="single" w:sz="4" w:space="0" w:color="D9D9D9"/>
              <w:bottom w:val="single" w:sz="4" w:space="0" w:color="D9D9D9"/>
              <w:right w:val="single" w:sz="4" w:space="0" w:color="D9D9D9"/>
            </w:tcBorders>
          </w:tcPr>
          <w:p w14:paraId="54C730B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49E6778C"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94B4C9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161A</w:t>
            </w:r>
          </w:p>
        </w:tc>
        <w:tc>
          <w:tcPr>
            <w:tcW w:w="10488" w:type="dxa"/>
            <w:tcBorders>
              <w:top w:val="single" w:sz="4" w:space="0" w:color="D9D9D9"/>
              <w:left w:val="single" w:sz="4" w:space="0" w:color="D9D9D9"/>
              <w:bottom w:val="single" w:sz="4" w:space="0" w:color="D9D9D9"/>
              <w:right w:val="single" w:sz="4" w:space="0" w:color="D9D9D9"/>
            </w:tcBorders>
          </w:tcPr>
          <w:p w14:paraId="58C6300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for nominated supervisor not to meet prescribed minimum requirements</w:t>
            </w:r>
          </w:p>
        </w:tc>
        <w:tc>
          <w:tcPr>
            <w:tcW w:w="2424" w:type="dxa"/>
            <w:tcBorders>
              <w:top w:val="single" w:sz="4" w:space="0" w:color="D9D9D9"/>
              <w:left w:val="single" w:sz="4" w:space="0" w:color="D9D9D9"/>
              <w:bottom w:val="single" w:sz="4" w:space="0" w:color="D9D9D9"/>
              <w:right w:val="single" w:sz="4" w:space="0" w:color="D9D9D9"/>
            </w:tcBorders>
          </w:tcPr>
          <w:p w14:paraId="462D10B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35E1D6D1"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29850B8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162</w:t>
            </w:r>
          </w:p>
        </w:tc>
        <w:tc>
          <w:tcPr>
            <w:tcW w:w="10488" w:type="dxa"/>
            <w:tcBorders>
              <w:top w:val="single" w:sz="4" w:space="0" w:color="D9D9D9"/>
              <w:left w:val="single" w:sz="4" w:space="0" w:color="D9D9D9"/>
              <w:bottom w:val="single" w:sz="4" w:space="0" w:color="D9D9D9"/>
              <w:right w:val="single" w:sz="4" w:space="0" w:color="D9D9D9"/>
            </w:tcBorders>
          </w:tcPr>
          <w:p w14:paraId="70171EF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to operate education and care service unless responsible person is present</w:t>
            </w:r>
          </w:p>
        </w:tc>
        <w:tc>
          <w:tcPr>
            <w:tcW w:w="2424" w:type="dxa"/>
            <w:tcBorders>
              <w:top w:val="single" w:sz="4" w:space="0" w:color="D9D9D9"/>
              <w:left w:val="single" w:sz="4" w:space="0" w:color="D9D9D9"/>
              <w:bottom w:val="single" w:sz="4" w:space="0" w:color="D9D9D9"/>
              <w:right w:val="single" w:sz="4" w:space="0" w:color="D9D9D9"/>
            </w:tcBorders>
          </w:tcPr>
          <w:p w14:paraId="420ADD8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7165B7C3"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3FAE80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162A</w:t>
            </w:r>
          </w:p>
        </w:tc>
        <w:tc>
          <w:tcPr>
            <w:tcW w:w="10488" w:type="dxa"/>
            <w:tcBorders>
              <w:top w:val="single" w:sz="4" w:space="0" w:color="D9D9D9"/>
              <w:left w:val="single" w:sz="4" w:space="0" w:color="D9D9D9"/>
              <w:bottom w:val="single" w:sz="4" w:space="0" w:color="D9D9D9"/>
              <w:right w:val="single" w:sz="4" w:space="0" w:color="D9D9D9"/>
            </w:tcBorders>
          </w:tcPr>
          <w:p w14:paraId="3BA4B8D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Persons in day-to-day charge and nominated supervisors to have child protection training</w:t>
            </w:r>
          </w:p>
        </w:tc>
        <w:tc>
          <w:tcPr>
            <w:tcW w:w="2424" w:type="dxa"/>
            <w:tcBorders>
              <w:top w:val="single" w:sz="4" w:space="0" w:color="D9D9D9"/>
              <w:left w:val="single" w:sz="4" w:space="0" w:color="D9D9D9"/>
              <w:bottom w:val="single" w:sz="4" w:space="0" w:color="D9D9D9"/>
              <w:right w:val="single" w:sz="4" w:space="0" w:color="D9D9D9"/>
            </w:tcBorders>
          </w:tcPr>
          <w:p w14:paraId="3954484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13404D41"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6647AA3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163</w:t>
            </w:r>
          </w:p>
        </w:tc>
        <w:tc>
          <w:tcPr>
            <w:tcW w:w="10488" w:type="dxa"/>
            <w:tcBorders>
              <w:top w:val="single" w:sz="4" w:space="0" w:color="D9D9D9"/>
              <w:left w:val="single" w:sz="4" w:space="0" w:color="D9D9D9"/>
              <w:bottom w:val="single" w:sz="4" w:space="0" w:color="D9D9D9"/>
              <w:right w:val="single" w:sz="4" w:space="0" w:color="D9D9D9"/>
            </w:tcBorders>
          </w:tcPr>
          <w:p w14:paraId="665A4C9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appointment or engagement of family day care co-ordinators</w:t>
            </w:r>
          </w:p>
        </w:tc>
        <w:tc>
          <w:tcPr>
            <w:tcW w:w="2424" w:type="dxa"/>
            <w:tcBorders>
              <w:top w:val="single" w:sz="4" w:space="0" w:color="D9D9D9"/>
              <w:left w:val="single" w:sz="4" w:space="0" w:color="D9D9D9"/>
              <w:bottom w:val="single" w:sz="4" w:space="0" w:color="D9D9D9"/>
              <w:right w:val="single" w:sz="4" w:space="0" w:color="D9D9D9"/>
            </w:tcBorders>
          </w:tcPr>
          <w:p w14:paraId="3139D8D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7.1.2, 7.1.3</w:t>
            </w:r>
          </w:p>
        </w:tc>
      </w:tr>
      <w:tr w:rsidR="00F97045" w14:paraId="3DDBDA62"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24E0835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164</w:t>
            </w:r>
          </w:p>
        </w:tc>
        <w:tc>
          <w:tcPr>
            <w:tcW w:w="10488" w:type="dxa"/>
            <w:tcBorders>
              <w:top w:val="single" w:sz="4" w:space="0" w:color="D9D9D9"/>
              <w:left w:val="single" w:sz="4" w:space="0" w:color="D9D9D9"/>
              <w:bottom w:val="single" w:sz="4" w:space="0" w:color="D9D9D9"/>
              <w:right w:val="single" w:sz="4" w:space="0" w:color="D9D9D9"/>
            </w:tcBorders>
          </w:tcPr>
          <w:p w14:paraId="541B7A7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assistance to family day care educators</w:t>
            </w:r>
          </w:p>
        </w:tc>
        <w:tc>
          <w:tcPr>
            <w:tcW w:w="2424" w:type="dxa"/>
            <w:tcBorders>
              <w:top w:val="single" w:sz="4" w:space="0" w:color="D9D9D9"/>
              <w:left w:val="single" w:sz="4" w:space="0" w:color="D9D9D9"/>
              <w:bottom w:val="single" w:sz="4" w:space="0" w:color="D9D9D9"/>
              <w:right w:val="single" w:sz="4" w:space="0" w:color="D9D9D9"/>
            </w:tcBorders>
          </w:tcPr>
          <w:p w14:paraId="3D35391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2B389D61"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655AFD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164A</w:t>
            </w:r>
          </w:p>
        </w:tc>
        <w:tc>
          <w:tcPr>
            <w:tcW w:w="10488" w:type="dxa"/>
            <w:tcBorders>
              <w:top w:val="single" w:sz="4" w:space="0" w:color="D9D9D9"/>
              <w:left w:val="single" w:sz="4" w:space="0" w:color="D9D9D9"/>
              <w:bottom w:val="single" w:sz="4" w:space="0" w:color="D9D9D9"/>
              <w:right w:val="single" w:sz="4" w:space="0" w:color="D9D9D9"/>
            </w:tcBorders>
          </w:tcPr>
          <w:p w14:paraId="104723C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the education and care of children by family day care service</w:t>
            </w:r>
          </w:p>
        </w:tc>
        <w:tc>
          <w:tcPr>
            <w:tcW w:w="2424" w:type="dxa"/>
            <w:tcBorders>
              <w:top w:val="single" w:sz="4" w:space="0" w:color="D9D9D9"/>
              <w:left w:val="single" w:sz="4" w:space="0" w:color="D9D9D9"/>
              <w:bottom w:val="single" w:sz="4" w:space="0" w:color="D9D9D9"/>
              <w:right w:val="single" w:sz="4" w:space="0" w:color="D9D9D9"/>
            </w:tcBorders>
          </w:tcPr>
          <w:p w14:paraId="1434088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7.1.2, 7.1.3</w:t>
            </w:r>
          </w:p>
        </w:tc>
      </w:tr>
      <w:tr w:rsidR="00F97045" w14:paraId="22D2B999"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5FA66C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165</w:t>
            </w:r>
          </w:p>
        </w:tc>
        <w:tc>
          <w:tcPr>
            <w:tcW w:w="10488" w:type="dxa"/>
            <w:tcBorders>
              <w:top w:val="single" w:sz="4" w:space="0" w:color="D9D9D9"/>
              <w:left w:val="single" w:sz="4" w:space="0" w:color="D9D9D9"/>
              <w:bottom w:val="single" w:sz="4" w:space="0" w:color="D9D9D9"/>
              <w:right w:val="single" w:sz="4" w:space="0" w:color="D9D9D9"/>
            </w:tcBorders>
          </w:tcPr>
          <w:p w14:paraId="6244F61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to inadequately supervise children</w:t>
            </w:r>
          </w:p>
        </w:tc>
        <w:tc>
          <w:tcPr>
            <w:tcW w:w="2424" w:type="dxa"/>
            <w:tcBorders>
              <w:top w:val="single" w:sz="4" w:space="0" w:color="D9D9D9"/>
              <w:left w:val="single" w:sz="4" w:space="0" w:color="D9D9D9"/>
              <w:bottom w:val="single" w:sz="4" w:space="0" w:color="D9D9D9"/>
              <w:right w:val="single" w:sz="4" w:space="0" w:color="D9D9D9"/>
            </w:tcBorders>
          </w:tcPr>
          <w:p w14:paraId="0AA2CE5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7B7C4181"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926DBD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166</w:t>
            </w:r>
          </w:p>
        </w:tc>
        <w:tc>
          <w:tcPr>
            <w:tcW w:w="10488" w:type="dxa"/>
            <w:tcBorders>
              <w:top w:val="single" w:sz="4" w:space="0" w:color="D9D9D9"/>
              <w:left w:val="single" w:sz="4" w:space="0" w:color="D9D9D9"/>
              <w:bottom w:val="single" w:sz="4" w:space="0" w:color="D9D9D9"/>
              <w:right w:val="single" w:sz="4" w:space="0" w:color="D9D9D9"/>
            </w:tcBorders>
          </w:tcPr>
          <w:p w14:paraId="32CC252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to use inappropriate discipline</w:t>
            </w:r>
          </w:p>
        </w:tc>
        <w:tc>
          <w:tcPr>
            <w:tcW w:w="2424" w:type="dxa"/>
            <w:tcBorders>
              <w:top w:val="single" w:sz="4" w:space="0" w:color="D9D9D9"/>
              <w:left w:val="single" w:sz="4" w:space="0" w:color="D9D9D9"/>
              <w:bottom w:val="single" w:sz="4" w:space="0" w:color="D9D9D9"/>
              <w:right w:val="single" w:sz="4" w:space="0" w:color="D9D9D9"/>
            </w:tcBorders>
          </w:tcPr>
          <w:p w14:paraId="5CBA8B3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4D92EB9A" w14:textId="77777777">
        <w:tc>
          <w:tcPr>
            <w:tcW w:w="12914" w:type="dxa"/>
            <w:gridSpan w:val="2"/>
            <w:tcBorders>
              <w:top w:val="single" w:sz="4" w:space="0" w:color="D9D9D9"/>
              <w:left w:val="single" w:sz="4" w:space="0" w:color="D9D9D9"/>
              <w:bottom w:val="single" w:sz="4" w:space="0" w:color="D9D9D9"/>
              <w:right w:val="single" w:sz="4" w:space="0" w:color="D9D9D9"/>
            </w:tcBorders>
            <w:shd w:val="clear" w:color="auto" w:fill="BFBFBF"/>
          </w:tcPr>
          <w:p w14:paraId="68E9E15B" w14:textId="77777777" w:rsidR="00F97045" w:rsidRDefault="00000000">
            <w:pPr>
              <w:keepNext/>
              <w:ind w:right="-345"/>
              <w:rPr>
                <w:b/>
              </w:rPr>
            </w:pPr>
            <w:r>
              <w:rPr>
                <w:b/>
              </w:rPr>
              <w:t>National Law and National Regulations</w:t>
            </w:r>
          </w:p>
        </w:tc>
        <w:tc>
          <w:tcPr>
            <w:tcW w:w="2424" w:type="dxa"/>
            <w:tcBorders>
              <w:top w:val="single" w:sz="4" w:space="0" w:color="D9D9D9"/>
              <w:left w:val="single" w:sz="4" w:space="0" w:color="D9D9D9"/>
              <w:bottom w:val="single" w:sz="4" w:space="0" w:color="D9D9D9"/>
              <w:right w:val="single" w:sz="4" w:space="0" w:color="D9D9D9"/>
            </w:tcBorders>
            <w:shd w:val="clear" w:color="auto" w:fill="BFBFBF"/>
          </w:tcPr>
          <w:p w14:paraId="6F7744AF" w14:textId="77777777" w:rsidR="00F97045" w:rsidRDefault="00000000">
            <w:pPr>
              <w:keepNext/>
              <w:ind w:right="-345"/>
              <w:rPr>
                <w:b/>
              </w:rPr>
            </w:pPr>
            <w:r>
              <w:rPr>
                <w:b/>
              </w:rPr>
              <w:t>Associated element</w:t>
            </w:r>
          </w:p>
        </w:tc>
      </w:tr>
      <w:tr w:rsidR="00F97045" w14:paraId="1DB3B9DF"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86560D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167</w:t>
            </w:r>
          </w:p>
        </w:tc>
        <w:tc>
          <w:tcPr>
            <w:tcW w:w="10488" w:type="dxa"/>
            <w:tcBorders>
              <w:top w:val="single" w:sz="4" w:space="0" w:color="D9D9D9"/>
              <w:left w:val="single" w:sz="4" w:space="0" w:color="D9D9D9"/>
              <w:bottom w:val="single" w:sz="4" w:space="0" w:color="D9D9D9"/>
              <w:right w:val="single" w:sz="4" w:space="0" w:color="D9D9D9"/>
            </w:tcBorders>
          </w:tcPr>
          <w:p w14:paraId="0441EA09" w14:textId="77777777" w:rsidR="00F97045" w:rsidRDefault="00000000">
            <w:pPr>
              <w:pBdr>
                <w:top w:val="nil"/>
                <w:left w:val="nil"/>
                <w:bottom w:val="nil"/>
                <w:right w:val="nil"/>
                <w:between w:val="nil"/>
              </w:pBdr>
              <w:tabs>
                <w:tab w:val="left" w:pos="1507"/>
              </w:tabs>
              <w:spacing w:before="20" w:after="40"/>
              <w:ind w:left="1026" w:right="-345" w:hanging="1026"/>
              <w:rPr>
                <w:color w:val="000000"/>
              </w:rPr>
            </w:pPr>
            <w:r>
              <w:rPr>
                <w:color w:val="000000"/>
              </w:rPr>
              <w:t>Offence relating to protection of children from harm and hazards</w:t>
            </w:r>
            <w:r>
              <w:rPr>
                <w:color w:val="000000"/>
              </w:rPr>
              <w:tab/>
            </w:r>
            <w:r>
              <w:rPr>
                <w:color w:val="000000"/>
              </w:rPr>
              <w:tab/>
            </w:r>
          </w:p>
        </w:tc>
        <w:tc>
          <w:tcPr>
            <w:tcW w:w="2424" w:type="dxa"/>
            <w:tcBorders>
              <w:top w:val="single" w:sz="4" w:space="0" w:color="D9D9D9"/>
              <w:left w:val="single" w:sz="4" w:space="0" w:color="D9D9D9"/>
              <w:bottom w:val="single" w:sz="4" w:space="0" w:color="D9D9D9"/>
              <w:right w:val="single" w:sz="4" w:space="0" w:color="D9D9D9"/>
            </w:tcBorders>
          </w:tcPr>
          <w:p w14:paraId="6FBC166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46DA8849"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2EE54B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lastRenderedPageBreak/>
              <w:t>Section 168</w:t>
            </w:r>
          </w:p>
        </w:tc>
        <w:tc>
          <w:tcPr>
            <w:tcW w:w="10488" w:type="dxa"/>
            <w:tcBorders>
              <w:top w:val="single" w:sz="4" w:space="0" w:color="D9D9D9"/>
              <w:left w:val="single" w:sz="4" w:space="0" w:color="D9D9D9"/>
              <w:bottom w:val="single" w:sz="4" w:space="0" w:color="D9D9D9"/>
              <w:right w:val="single" w:sz="4" w:space="0" w:color="D9D9D9"/>
            </w:tcBorders>
          </w:tcPr>
          <w:p w14:paraId="5C33B20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required programs</w:t>
            </w:r>
          </w:p>
        </w:tc>
        <w:tc>
          <w:tcPr>
            <w:tcW w:w="2424" w:type="dxa"/>
            <w:tcBorders>
              <w:top w:val="single" w:sz="4" w:space="0" w:color="D9D9D9"/>
              <w:left w:val="single" w:sz="4" w:space="0" w:color="D9D9D9"/>
              <w:bottom w:val="single" w:sz="4" w:space="0" w:color="D9D9D9"/>
              <w:right w:val="single" w:sz="4" w:space="0" w:color="D9D9D9"/>
            </w:tcBorders>
          </w:tcPr>
          <w:p w14:paraId="4641014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67BB6881"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48AB38A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169</w:t>
            </w:r>
          </w:p>
        </w:tc>
        <w:tc>
          <w:tcPr>
            <w:tcW w:w="10488" w:type="dxa"/>
            <w:tcBorders>
              <w:top w:val="single" w:sz="4" w:space="0" w:color="D9D9D9"/>
              <w:left w:val="single" w:sz="4" w:space="0" w:color="D9D9D9"/>
              <w:bottom w:val="single" w:sz="4" w:space="0" w:color="D9D9D9"/>
              <w:right w:val="single" w:sz="4" w:space="0" w:color="D9D9D9"/>
            </w:tcBorders>
          </w:tcPr>
          <w:p w14:paraId="6BA93A3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staffing arrangements</w:t>
            </w:r>
          </w:p>
        </w:tc>
        <w:tc>
          <w:tcPr>
            <w:tcW w:w="2424" w:type="dxa"/>
            <w:tcBorders>
              <w:top w:val="single" w:sz="4" w:space="0" w:color="D9D9D9"/>
              <w:left w:val="single" w:sz="4" w:space="0" w:color="D9D9D9"/>
              <w:bottom w:val="single" w:sz="4" w:space="0" w:color="D9D9D9"/>
              <w:right w:val="single" w:sz="4" w:space="0" w:color="D9D9D9"/>
            </w:tcBorders>
          </w:tcPr>
          <w:p w14:paraId="562BC1E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364B47DD"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BA4FAA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170</w:t>
            </w:r>
          </w:p>
        </w:tc>
        <w:tc>
          <w:tcPr>
            <w:tcW w:w="10488" w:type="dxa"/>
            <w:tcBorders>
              <w:top w:val="single" w:sz="4" w:space="0" w:color="D9D9D9"/>
              <w:left w:val="single" w:sz="4" w:space="0" w:color="D9D9D9"/>
              <w:bottom w:val="single" w:sz="4" w:space="0" w:color="D9D9D9"/>
              <w:right w:val="single" w:sz="4" w:space="0" w:color="D9D9D9"/>
            </w:tcBorders>
          </w:tcPr>
          <w:p w14:paraId="2331823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unauthorised persons on education and care service premises</w:t>
            </w:r>
          </w:p>
        </w:tc>
        <w:tc>
          <w:tcPr>
            <w:tcW w:w="2424" w:type="dxa"/>
            <w:tcBorders>
              <w:top w:val="single" w:sz="4" w:space="0" w:color="D9D9D9"/>
              <w:left w:val="single" w:sz="4" w:space="0" w:color="D9D9D9"/>
              <w:bottom w:val="single" w:sz="4" w:space="0" w:color="D9D9D9"/>
              <w:right w:val="single" w:sz="4" w:space="0" w:color="D9D9D9"/>
            </w:tcBorders>
          </w:tcPr>
          <w:p w14:paraId="3D5D106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3ED8CEA3"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110BA3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171</w:t>
            </w:r>
          </w:p>
        </w:tc>
        <w:tc>
          <w:tcPr>
            <w:tcW w:w="10488" w:type="dxa"/>
            <w:tcBorders>
              <w:top w:val="single" w:sz="4" w:space="0" w:color="D9D9D9"/>
              <w:left w:val="single" w:sz="4" w:space="0" w:color="D9D9D9"/>
              <w:bottom w:val="single" w:sz="4" w:space="0" w:color="D9D9D9"/>
              <w:right w:val="single" w:sz="4" w:space="0" w:color="D9D9D9"/>
            </w:tcBorders>
          </w:tcPr>
          <w:p w14:paraId="79C463A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direction to exclude inappropriate persons from education and care service premises</w:t>
            </w:r>
          </w:p>
        </w:tc>
        <w:tc>
          <w:tcPr>
            <w:tcW w:w="2424" w:type="dxa"/>
            <w:tcBorders>
              <w:top w:val="single" w:sz="4" w:space="0" w:color="D9D9D9"/>
              <w:left w:val="single" w:sz="4" w:space="0" w:color="D9D9D9"/>
              <w:bottom w:val="single" w:sz="4" w:space="0" w:color="D9D9D9"/>
              <w:right w:val="single" w:sz="4" w:space="0" w:color="D9D9D9"/>
            </w:tcBorders>
          </w:tcPr>
          <w:p w14:paraId="7E31280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684B8C35"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E7C0B1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172</w:t>
            </w:r>
          </w:p>
        </w:tc>
        <w:tc>
          <w:tcPr>
            <w:tcW w:w="10488" w:type="dxa"/>
            <w:tcBorders>
              <w:top w:val="single" w:sz="4" w:space="0" w:color="D9D9D9"/>
              <w:left w:val="single" w:sz="4" w:space="0" w:color="D9D9D9"/>
              <w:bottom w:val="single" w:sz="4" w:space="0" w:color="D9D9D9"/>
              <w:right w:val="single" w:sz="4" w:space="0" w:color="D9D9D9"/>
            </w:tcBorders>
          </w:tcPr>
          <w:p w14:paraId="17C192C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to fail to display prescribed information</w:t>
            </w:r>
          </w:p>
        </w:tc>
        <w:tc>
          <w:tcPr>
            <w:tcW w:w="2424" w:type="dxa"/>
            <w:tcBorders>
              <w:top w:val="single" w:sz="4" w:space="0" w:color="D9D9D9"/>
              <w:left w:val="single" w:sz="4" w:space="0" w:color="D9D9D9"/>
              <w:bottom w:val="single" w:sz="4" w:space="0" w:color="D9D9D9"/>
              <w:right w:val="single" w:sz="4" w:space="0" w:color="D9D9D9"/>
            </w:tcBorders>
          </w:tcPr>
          <w:p w14:paraId="78296D1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0D63C403"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54EC09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173</w:t>
            </w:r>
          </w:p>
        </w:tc>
        <w:tc>
          <w:tcPr>
            <w:tcW w:w="10488" w:type="dxa"/>
            <w:tcBorders>
              <w:top w:val="single" w:sz="4" w:space="0" w:color="D9D9D9"/>
              <w:left w:val="single" w:sz="4" w:space="0" w:color="D9D9D9"/>
              <w:bottom w:val="single" w:sz="4" w:space="0" w:color="D9D9D9"/>
              <w:right w:val="single" w:sz="4" w:space="0" w:color="D9D9D9"/>
            </w:tcBorders>
          </w:tcPr>
          <w:p w14:paraId="293E696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to fail to notify certain circumstances to regulatory authority</w:t>
            </w:r>
          </w:p>
        </w:tc>
        <w:tc>
          <w:tcPr>
            <w:tcW w:w="2424" w:type="dxa"/>
            <w:tcBorders>
              <w:top w:val="single" w:sz="4" w:space="0" w:color="D9D9D9"/>
              <w:left w:val="single" w:sz="4" w:space="0" w:color="D9D9D9"/>
              <w:bottom w:val="single" w:sz="4" w:space="0" w:color="D9D9D9"/>
              <w:right w:val="single" w:sz="4" w:space="0" w:color="D9D9D9"/>
            </w:tcBorders>
          </w:tcPr>
          <w:p w14:paraId="5A5F198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13C5F43C"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47636AC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174</w:t>
            </w:r>
          </w:p>
        </w:tc>
        <w:tc>
          <w:tcPr>
            <w:tcW w:w="10488" w:type="dxa"/>
            <w:tcBorders>
              <w:top w:val="single" w:sz="4" w:space="0" w:color="D9D9D9"/>
              <w:left w:val="single" w:sz="4" w:space="0" w:color="D9D9D9"/>
              <w:bottom w:val="single" w:sz="4" w:space="0" w:color="D9D9D9"/>
              <w:right w:val="single" w:sz="4" w:space="0" w:color="D9D9D9"/>
            </w:tcBorders>
          </w:tcPr>
          <w:p w14:paraId="4C03226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to fail to notify certain information to regulatory authority</w:t>
            </w:r>
          </w:p>
        </w:tc>
        <w:tc>
          <w:tcPr>
            <w:tcW w:w="2424" w:type="dxa"/>
            <w:tcBorders>
              <w:top w:val="single" w:sz="4" w:space="0" w:color="D9D9D9"/>
              <w:left w:val="single" w:sz="4" w:space="0" w:color="D9D9D9"/>
              <w:bottom w:val="single" w:sz="4" w:space="0" w:color="D9D9D9"/>
              <w:right w:val="single" w:sz="4" w:space="0" w:color="D9D9D9"/>
            </w:tcBorders>
          </w:tcPr>
          <w:p w14:paraId="2F4C0E1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34C341B1"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2C374DC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174A</w:t>
            </w:r>
          </w:p>
        </w:tc>
        <w:tc>
          <w:tcPr>
            <w:tcW w:w="10488" w:type="dxa"/>
            <w:tcBorders>
              <w:top w:val="single" w:sz="4" w:space="0" w:color="D9D9D9"/>
              <w:left w:val="single" w:sz="4" w:space="0" w:color="D9D9D9"/>
              <w:bottom w:val="single" w:sz="4" w:space="0" w:color="D9D9D9"/>
              <w:right w:val="single" w:sz="4" w:space="0" w:color="D9D9D9"/>
            </w:tcBorders>
          </w:tcPr>
          <w:p w14:paraId="60AFBD0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Family day care educator to notify certain information to approved provider</w:t>
            </w:r>
          </w:p>
        </w:tc>
        <w:tc>
          <w:tcPr>
            <w:tcW w:w="2424" w:type="dxa"/>
            <w:tcBorders>
              <w:top w:val="single" w:sz="4" w:space="0" w:color="D9D9D9"/>
              <w:left w:val="single" w:sz="4" w:space="0" w:color="D9D9D9"/>
              <w:bottom w:val="single" w:sz="4" w:space="0" w:color="D9D9D9"/>
              <w:right w:val="single" w:sz="4" w:space="0" w:color="D9D9D9"/>
            </w:tcBorders>
          </w:tcPr>
          <w:p w14:paraId="50F3D1C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7.1.2, 7.1.3</w:t>
            </w:r>
          </w:p>
        </w:tc>
      </w:tr>
      <w:tr w:rsidR="00F97045" w14:paraId="14AB39D7"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41BBF5F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175</w:t>
            </w:r>
          </w:p>
        </w:tc>
        <w:tc>
          <w:tcPr>
            <w:tcW w:w="10488" w:type="dxa"/>
            <w:tcBorders>
              <w:top w:val="single" w:sz="4" w:space="0" w:color="D9D9D9"/>
              <w:left w:val="single" w:sz="4" w:space="0" w:color="D9D9D9"/>
              <w:bottom w:val="single" w:sz="4" w:space="0" w:color="D9D9D9"/>
              <w:right w:val="single" w:sz="4" w:space="0" w:color="D9D9D9"/>
            </w:tcBorders>
          </w:tcPr>
          <w:p w14:paraId="62D72C2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relating to requirement to keep enrolment and other documents</w:t>
            </w:r>
          </w:p>
        </w:tc>
        <w:tc>
          <w:tcPr>
            <w:tcW w:w="2424" w:type="dxa"/>
            <w:tcBorders>
              <w:top w:val="single" w:sz="4" w:space="0" w:color="D9D9D9"/>
              <w:left w:val="single" w:sz="4" w:space="0" w:color="D9D9D9"/>
              <w:bottom w:val="single" w:sz="4" w:space="0" w:color="D9D9D9"/>
              <w:right w:val="single" w:sz="4" w:space="0" w:color="D9D9D9"/>
            </w:tcBorders>
          </w:tcPr>
          <w:p w14:paraId="73C62CA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719934BD"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7D6B1A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188</w:t>
            </w:r>
          </w:p>
        </w:tc>
        <w:tc>
          <w:tcPr>
            <w:tcW w:w="10488" w:type="dxa"/>
            <w:tcBorders>
              <w:top w:val="single" w:sz="4" w:space="0" w:color="D9D9D9"/>
              <w:left w:val="single" w:sz="4" w:space="0" w:color="D9D9D9"/>
              <w:bottom w:val="single" w:sz="4" w:space="0" w:color="D9D9D9"/>
              <w:right w:val="single" w:sz="4" w:space="0" w:color="D9D9D9"/>
            </w:tcBorders>
          </w:tcPr>
          <w:p w14:paraId="526AA85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Offence to engage person to whom prohibition notice applies</w:t>
            </w:r>
          </w:p>
        </w:tc>
        <w:tc>
          <w:tcPr>
            <w:tcW w:w="2424" w:type="dxa"/>
            <w:tcBorders>
              <w:top w:val="single" w:sz="4" w:space="0" w:color="D9D9D9"/>
              <w:left w:val="single" w:sz="4" w:space="0" w:color="D9D9D9"/>
              <w:bottom w:val="single" w:sz="4" w:space="0" w:color="D9D9D9"/>
              <w:right w:val="single" w:sz="4" w:space="0" w:color="D9D9D9"/>
            </w:tcBorders>
          </w:tcPr>
          <w:p w14:paraId="60C7F1E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29D5C0FD"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D892B7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Section 269</w:t>
            </w:r>
          </w:p>
        </w:tc>
        <w:tc>
          <w:tcPr>
            <w:tcW w:w="10488" w:type="dxa"/>
            <w:tcBorders>
              <w:top w:val="single" w:sz="4" w:space="0" w:color="D9D9D9"/>
              <w:left w:val="single" w:sz="4" w:space="0" w:color="D9D9D9"/>
              <w:bottom w:val="single" w:sz="4" w:space="0" w:color="D9D9D9"/>
              <w:right w:val="single" w:sz="4" w:space="0" w:color="D9D9D9"/>
            </w:tcBorders>
          </w:tcPr>
          <w:p w14:paraId="3255A1B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Register of family day care educators, coordinators and assistants</w:t>
            </w:r>
          </w:p>
        </w:tc>
        <w:tc>
          <w:tcPr>
            <w:tcW w:w="2424" w:type="dxa"/>
            <w:tcBorders>
              <w:top w:val="single" w:sz="4" w:space="0" w:color="D9D9D9"/>
              <w:left w:val="single" w:sz="4" w:space="0" w:color="D9D9D9"/>
              <w:bottom w:val="single" w:sz="4" w:space="0" w:color="D9D9D9"/>
              <w:right w:val="single" w:sz="4" w:space="0" w:color="D9D9D9"/>
            </w:tcBorders>
          </w:tcPr>
          <w:p w14:paraId="1A28C9E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5B65F487"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859743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31</w:t>
            </w:r>
          </w:p>
        </w:tc>
        <w:tc>
          <w:tcPr>
            <w:tcW w:w="10488" w:type="dxa"/>
            <w:tcBorders>
              <w:top w:val="single" w:sz="4" w:space="0" w:color="D9D9D9"/>
              <w:left w:val="single" w:sz="4" w:space="0" w:color="D9D9D9"/>
              <w:bottom w:val="single" w:sz="4" w:space="0" w:color="D9D9D9"/>
              <w:right w:val="single" w:sz="4" w:space="0" w:color="D9D9D9"/>
            </w:tcBorders>
          </w:tcPr>
          <w:p w14:paraId="6ACD293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Condition on service approval-quality improvement plan</w:t>
            </w:r>
          </w:p>
        </w:tc>
        <w:tc>
          <w:tcPr>
            <w:tcW w:w="2424" w:type="dxa"/>
            <w:tcBorders>
              <w:top w:val="single" w:sz="4" w:space="0" w:color="D9D9D9"/>
              <w:left w:val="single" w:sz="4" w:space="0" w:color="D9D9D9"/>
              <w:bottom w:val="single" w:sz="4" w:space="0" w:color="D9D9D9"/>
              <w:right w:val="single" w:sz="4" w:space="0" w:color="D9D9D9"/>
            </w:tcBorders>
          </w:tcPr>
          <w:p w14:paraId="5BB21F4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7.2.1</w:t>
            </w:r>
          </w:p>
        </w:tc>
      </w:tr>
      <w:tr w:rsidR="00F97045" w14:paraId="2487F7C2"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162B8C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55</w:t>
            </w:r>
          </w:p>
        </w:tc>
        <w:tc>
          <w:tcPr>
            <w:tcW w:w="10488" w:type="dxa"/>
            <w:tcBorders>
              <w:top w:val="single" w:sz="4" w:space="0" w:color="D9D9D9"/>
              <w:left w:val="single" w:sz="4" w:space="0" w:color="D9D9D9"/>
              <w:bottom w:val="single" w:sz="4" w:space="0" w:color="D9D9D9"/>
              <w:right w:val="single" w:sz="4" w:space="0" w:color="D9D9D9"/>
            </w:tcBorders>
          </w:tcPr>
          <w:p w14:paraId="7358A7E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Quality improvement plans</w:t>
            </w:r>
          </w:p>
        </w:tc>
        <w:tc>
          <w:tcPr>
            <w:tcW w:w="2424" w:type="dxa"/>
            <w:tcBorders>
              <w:top w:val="single" w:sz="4" w:space="0" w:color="D9D9D9"/>
              <w:left w:val="single" w:sz="4" w:space="0" w:color="D9D9D9"/>
              <w:bottom w:val="single" w:sz="4" w:space="0" w:color="D9D9D9"/>
              <w:right w:val="single" w:sz="4" w:space="0" w:color="D9D9D9"/>
            </w:tcBorders>
          </w:tcPr>
          <w:p w14:paraId="2B2E268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7.2.1</w:t>
            </w:r>
          </w:p>
        </w:tc>
      </w:tr>
      <w:tr w:rsidR="00F97045" w14:paraId="450E834C"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F389F9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56</w:t>
            </w:r>
            <w:r>
              <w:rPr>
                <w:color w:val="000000"/>
              </w:rPr>
              <w:tab/>
            </w:r>
          </w:p>
        </w:tc>
        <w:tc>
          <w:tcPr>
            <w:tcW w:w="10488" w:type="dxa"/>
            <w:tcBorders>
              <w:top w:val="single" w:sz="4" w:space="0" w:color="D9D9D9"/>
              <w:left w:val="single" w:sz="4" w:space="0" w:color="D9D9D9"/>
              <w:bottom w:val="single" w:sz="4" w:space="0" w:color="D9D9D9"/>
              <w:right w:val="single" w:sz="4" w:space="0" w:color="D9D9D9"/>
            </w:tcBorders>
          </w:tcPr>
          <w:p w14:paraId="0A4F8D6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Review and revision of quality improvement plans</w:t>
            </w:r>
          </w:p>
        </w:tc>
        <w:tc>
          <w:tcPr>
            <w:tcW w:w="2424" w:type="dxa"/>
            <w:tcBorders>
              <w:top w:val="single" w:sz="4" w:space="0" w:color="D9D9D9"/>
              <w:left w:val="single" w:sz="4" w:space="0" w:color="D9D9D9"/>
              <w:bottom w:val="single" w:sz="4" w:space="0" w:color="D9D9D9"/>
              <w:right w:val="single" w:sz="4" w:space="0" w:color="D9D9D9"/>
            </w:tcBorders>
          </w:tcPr>
          <w:p w14:paraId="28F11DB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7.2.1</w:t>
            </w:r>
          </w:p>
        </w:tc>
      </w:tr>
      <w:tr w:rsidR="00F97045" w14:paraId="036952FA"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58CFD7D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158</w:t>
            </w:r>
          </w:p>
        </w:tc>
        <w:tc>
          <w:tcPr>
            <w:tcW w:w="10488" w:type="dxa"/>
            <w:tcBorders>
              <w:top w:val="single" w:sz="4" w:space="0" w:color="D9D9D9"/>
              <w:left w:val="single" w:sz="4" w:space="0" w:color="D9D9D9"/>
              <w:bottom w:val="single" w:sz="4" w:space="0" w:color="D9D9D9"/>
              <w:right w:val="single" w:sz="4" w:space="0" w:color="D9D9D9"/>
            </w:tcBorders>
          </w:tcPr>
          <w:p w14:paraId="38976BA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Children’s attendance record to be kept by approved provider</w:t>
            </w:r>
          </w:p>
        </w:tc>
        <w:tc>
          <w:tcPr>
            <w:tcW w:w="2424" w:type="dxa"/>
            <w:tcBorders>
              <w:top w:val="single" w:sz="4" w:space="0" w:color="D9D9D9"/>
              <w:left w:val="single" w:sz="4" w:space="0" w:color="D9D9D9"/>
              <w:bottom w:val="single" w:sz="4" w:space="0" w:color="D9D9D9"/>
              <w:right w:val="single" w:sz="4" w:space="0" w:color="D9D9D9"/>
            </w:tcBorders>
          </w:tcPr>
          <w:p w14:paraId="2408DF4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1BD05D41"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AA0E13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159</w:t>
            </w:r>
            <w:r>
              <w:rPr>
                <w:color w:val="000000"/>
              </w:rPr>
              <w:tab/>
              <w:t xml:space="preserve">            </w:t>
            </w:r>
          </w:p>
        </w:tc>
        <w:tc>
          <w:tcPr>
            <w:tcW w:w="10488" w:type="dxa"/>
            <w:tcBorders>
              <w:top w:val="single" w:sz="4" w:space="0" w:color="D9D9D9"/>
              <w:left w:val="single" w:sz="4" w:space="0" w:color="D9D9D9"/>
              <w:bottom w:val="single" w:sz="4" w:space="0" w:color="D9D9D9"/>
              <w:right w:val="single" w:sz="4" w:space="0" w:color="D9D9D9"/>
            </w:tcBorders>
          </w:tcPr>
          <w:p w14:paraId="08EBDA4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Children’s attendance record to be kept by family day care educator</w:t>
            </w:r>
          </w:p>
        </w:tc>
        <w:tc>
          <w:tcPr>
            <w:tcW w:w="2424" w:type="dxa"/>
            <w:tcBorders>
              <w:top w:val="single" w:sz="4" w:space="0" w:color="D9D9D9"/>
              <w:left w:val="single" w:sz="4" w:space="0" w:color="D9D9D9"/>
              <w:bottom w:val="single" w:sz="4" w:space="0" w:color="D9D9D9"/>
              <w:right w:val="single" w:sz="4" w:space="0" w:color="D9D9D9"/>
            </w:tcBorders>
          </w:tcPr>
          <w:p w14:paraId="5B20FE8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547A13A6" w14:textId="77777777">
        <w:tc>
          <w:tcPr>
            <w:tcW w:w="12914" w:type="dxa"/>
            <w:gridSpan w:val="2"/>
            <w:tcBorders>
              <w:top w:val="single" w:sz="4" w:space="0" w:color="D9D9D9"/>
              <w:left w:val="single" w:sz="4" w:space="0" w:color="D9D9D9"/>
              <w:bottom w:val="single" w:sz="4" w:space="0" w:color="D9D9D9"/>
              <w:right w:val="single" w:sz="4" w:space="0" w:color="D9D9D9"/>
            </w:tcBorders>
            <w:shd w:val="clear" w:color="auto" w:fill="BFBFBF"/>
          </w:tcPr>
          <w:p w14:paraId="2396378B" w14:textId="77777777" w:rsidR="00F97045" w:rsidRDefault="00000000">
            <w:pPr>
              <w:keepNext/>
              <w:ind w:right="-345"/>
              <w:rPr>
                <w:b/>
              </w:rPr>
            </w:pPr>
            <w:r>
              <w:rPr>
                <w:b/>
              </w:rPr>
              <w:t>National Law and National Regulations</w:t>
            </w:r>
          </w:p>
        </w:tc>
        <w:tc>
          <w:tcPr>
            <w:tcW w:w="2424" w:type="dxa"/>
            <w:tcBorders>
              <w:top w:val="single" w:sz="4" w:space="0" w:color="D9D9D9"/>
              <w:left w:val="single" w:sz="4" w:space="0" w:color="D9D9D9"/>
              <w:bottom w:val="single" w:sz="4" w:space="0" w:color="D9D9D9"/>
              <w:right w:val="single" w:sz="4" w:space="0" w:color="D9D9D9"/>
            </w:tcBorders>
            <w:shd w:val="clear" w:color="auto" w:fill="BFBFBF"/>
          </w:tcPr>
          <w:p w14:paraId="54DD9A6C" w14:textId="77777777" w:rsidR="00F97045" w:rsidRDefault="00000000">
            <w:pPr>
              <w:keepNext/>
              <w:ind w:right="-345"/>
              <w:rPr>
                <w:b/>
              </w:rPr>
            </w:pPr>
            <w:r>
              <w:rPr>
                <w:b/>
              </w:rPr>
              <w:t>Associated element</w:t>
            </w:r>
          </w:p>
        </w:tc>
      </w:tr>
      <w:tr w:rsidR="00F97045" w14:paraId="5DE2DF3D"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6A50AF2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160</w:t>
            </w:r>
          </w:p>
        </w:tc>
        <w:tc>
          <w:tcPr>
            <w:tcW w:w="10488" w:type="dxa"/>
            <w:tcBorders>
              <w:top w:val="single" w:sz="4" w:space="0" w:color="D9D9D9"/>
              <w:left w:val="single" w:sz="4" w:space="0" w:color="D9D9D9"/>
              <w:bottom w:val="single" w:sz="4" w:space="0" w:color="D9D9D9"/>
              <w:right w:val="single" w:sz="4" w:space="0" w:color="D9D9D9"/>
            </w:tcBorders>
          </w:tcPr>
          <w:p w14:paraId="345C61E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Child enrolment records to be kept by approved provider and family day care educator</w:t>
            </w:r>
          </w:p>
        </w:tc>
        <w:tc>
          <w:tcPr>
            <w:tcW w:w="2424" w:type="dxa"/>
            <w:tcBorders>
              <w:top w:val="single" w:sz="4" w:space="0" w:color="D9D9D9"/>
              <w:left w:val="single" w:sz="4" w:space="0" w:color="D9D9D9"/>
              <w:bottom w:val="single" w:sz="4" w:space="0" w:color="D9D9D9"/>
              <w:right w:val="single" w:sz="4" w:space="0" w:color="D9D9D9"/>
            </w:tcBorders>
          </w:tcPr>
          <w:p w14:paraId="5725BD7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483B2110"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639B12E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161</w:t>
            </w:r>
          </w:p>
        </w:tc>
        <w:tc>
          <w:tcPr>
            <w:tcW w:w="10488" w:type="dxa"/>
            <w:tcBorders>
              <w:top w:val="single" w:sz="4" w:space="0" w:color="D9D9D9"/>
              <w:left w:val="single" w:sz="4" w:space="0" w:color="D9D9D9"/>
              <w:bottom w:val="single" w:sz="4" w:space="0" w:color="D9D9D9"/>
              <w:right w:val="single" w:sz="4" w:space="0" w:color="D9D9D9"/>
            </w:tcBorders>
          </w:tcPr>
          <w:p w14:paraId="4F312FC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Authorisations to be kept in enrolment record</w:t>
            </w:r>
          </w:p>
        </w:tc>
        <w:tc>
          <w:tcPr>
            <w:tcW w:w="2424" w:type="dxa"/>
            <w:tcBorders>
              <w:top w:val="single" w:sz="4" w:space="0" w:color="D9D9D9"/>
              <w:left w:val="single" w:sz="4" w:space="0" w:color="D9D9D9"/>
              <w:bottom w:val="single" w:sz="4" w:space="0" w:color="D9D9D9"/>
              <w:right w:val="single" w:sz="4" w:space="0" w:color="D9D9D9"/>
            </w:tcBorders>
          </w:tcPr>
          <w:p w14:paraId="2D0231B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6E98B306"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F7030E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lastRenderedPageBreak/>
              <w:t>Regulation 162</w:t>
            </w:r>
          </w:p>
        </w:tc>
        <w:tc>
          <w:tcPr>
            <w:tcW w:w="10488" w:type="dxa"/>
            <w:tcBorders>
              <w:top w:val="single" w:sz="4" w:space="0" w:color="D9D9D9"/>
              <w:left w:val="single" w:sz="4" w:space="0" w:color="D9D9D9"/>
              <w:bottom w:val="single" w:sz="4" w:space="0" w:color="D9D9D9"/>
              <w:right w:val="single" w:sz="4" w:space="0" w:color="D9D9D9"/>
            </w:tcBorders>
          </w:tcPr>
          <w:p w14:paraId="2E1058A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Health information to be kept in enrolment record</w:t>
            </w:r>
          </w:p>
        </w:tc>
        <w:tc>
          <w:tcPr>
            <w:tcW w:w="2424" w:type="dxa"/>
            <w:tcBorders>
              <w:top w:val="single" w:sz="4" w:space="0" w:color="D9D9D9"/>
              <w:left w:val="single" w:sz="4" w:space="0" w:color="D9D9D9"/>
              <w:bottom w:val="single" w:sz="4" w:space="0" w:color="D9D9D9"/>
              <w:right w:val="single" w:sz="4" w:space="0" w:color="D9D9D9"/>
            </w:tcBorders>
          </w:tcPr>
          <w:p w14:paraId="4425862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774F56D4"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318EF1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163     </w:t>
            </w:r>
          </w:p>
        </w:tc>
        <w:tc>
          <w:tcPr>
            <w:tcW w:w="10488" w:type="dxa"/>
            <w:tcBorders>
              <w:top w:val="single" w:sz="4" w:space="0" w:color="D9D9D9"/>
              <w:left w:val="single" w:sz="4" w:space="0" w:color="D9D9D9"/>
              <w:bottom w:val="single" w:sz="4" w:space="0" w:color="D9D9D9"/>
              <w:right w:val="single" w:sz="4" w:space="0" w:color="D9D9D9"/>
            </w:tcBorders>
          </w:tcPr>
          <w:p w14:paraId="1E99B77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Residents at family day care residence and family day care educator assistants to be fit and proper persons</w:t>
            </w:r>
          </w:p>
        </w:tc>
        <w:tc>
          <w:tcPr>
            <w:tcW w:w="2424" w:type="dxa"/>
            <w:tcBorders>
              <w:top w:val="single" w:sz="4" w:space="0" w:color="D9D9D9"/>
              <w:left w:val="single" w:sz="4" w:space="0" w:color="D9D9D9"/>
              <w:bottom w:val="single" w:sz="4" w:space="0" w:color="D9D9D9"/>
              <w:right w:val="single" w:sz="4" w:space="0" w:color="D9D9D9"/>
            </w:tcBorders>
          </w:tcPr>
          <w:p w14:paraId="0A1F8C2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4A7B9AC8"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9C2ED7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164</w:t>
            </w:r>
          </w:p>
        </w:tc>
        <w:tc>
          <w:tcPr>
            <w:tcW w:w="10488" w:type="dxa"/>
            <w:tcBorders>
              <w:top w:val="single" w:sz="4" w:space="0" w:color="D9D9D9"/>
              <w:left w:val="single" w:sz="4" w:space="0" w:color="D9D9D9"/>
              <w:bottom w:val="single" w:sz="4" w:space="0" w:color="D9D9D9"/>
              <w:right w:val="single" w:sz="4" w:space="0" w:color="D9D9D9"/>
            </w:tcBorders>
          </w:tcPr>
          <w:p w14:paraId="061DB29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Requirement for notice of new persons at residence</w:t>
            </w:r>
          </w:p>
        </w:tc>
        <w:tc>
          <w:tcPr>
            <w:tcW w:w="2424" w:type="dxa"/>
            <w:tcBorders>
              <w:top w:val="single" w:sz="4" w:space="0" w:color="D9D9D9"/>
              <w:left w:val="single" w:sz="4" w:space="0" w:color="D9D9D9"/>
              <w:bottom w:val="single" w:sz="4" w:space="0" w:color="D9D9D9"/>
              <w:right w:val="single" w:sz="4" w:space="0" w:color="D9D9D9"/>
            </w:tcBorders>
          </w:tcPr>
          <w:p w14:paraId="3C59576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4C40AC88"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2EDCE9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165</w:t>
            </w:r>
          </w:p>
        </w:tc>
        <w:tc>
          <w:tcPr>
            <w:tcW w:w="10488" w:type="dxa"/>
            <w:tcBorders>
              <w:top w:val="single" w:sz="4" w:space="0" w:color="D9D9D9"/>
              <w:left w:val="single" w:sz="4" w:space="0" w:color="D9D9D9"/>
              <w:bottom w:val="single" w:sz="4" w:space="0" w:color="D9D9D9"/>
              <w:right w:val="single" w:sz="4" w:space="0" w:color="D9D9D9"/>
            </w:tcBorders>
          </w:tcPr>
          <w:p w14:paraId="781C1C5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Record of visitors</w:t>
            </w:r>
          </w:p>
        </w:tc>
        <w:tc>
          <w:tcPr>
            <w:tcW w:w="2424" w:type="dxa"/>
            <w:tcBorders>
              <w:top w:val="single" w:sz="4" w:space="0" w:color="D9D9D9"/>
              <w:left w:val="single" w:sz="4" w:space="0" w:color="D9D9D9"/>
              <w:bottom w:val="single" w:sz="4" w:space="0" w:color="D9D9D9"/>
              <w:right w:val="single" w:sz="4" w:space="0" w:color="D9D9D9"/>
            </w:tcBorders>
          </w:tcPr>
          <w:p w14:paraId="69786ED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1C5BCB19"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6827BE5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166</w:t>
            </w:r>
          </w:p>
        </w:tc>
        <w:tc>
          <w:tcPr>
            <w:tcW w:w="10488" w:type="dxa"/>
            <w:tcBorders>
              <w:top w:val="single" w:sz="4" w:space="0" w:color="D9D9D9"/>
              <w:left w:val="single" w:sz="4" w:space="0" w:color="D9D9D9"/>
              <w:bottom w:val="single" w:sz="4" w:space="0" w:color="D9D9D9"/>
              <w:right w:val="single" w:sz="4" w:space="0" w:color="D9D9D9"/>
            </w:tcBorders>
          </w:tcPr>
          <w:p w14:paraId="57BED14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Children not to be alone with visitors</w:t>
            </w:r>
          </w:p>
        </w:tc>
        <w:tc>
          <w:tcPr>
            <w:tcW w:w="2424" w:type="dxa"/>
            <w:tcBorders>
              <w:top w:val="single" w:sz="4" w:space="0" w:color="D9D9D9"/>
              <w:left w:val="single" w:sz="4" w:space="0" w:color="D9D9D9"/>
              <w:bottom w:val="single" w:sz="4" w:space="0" w:color="D9D9D9"/>
              <w:right w:val="single" w:sz="4" w:space="0" w:color="D9D9D9"/>
            </w:tcBorders>
          </w:tcPr>
          <w:p w14:paraId="4E6F3BF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380FD245"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88B2E3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167</w:t>
            </w:r>
          </w:p>
        </w:tc>
        <w:tc>
          <w:tcPr>
            <w:tcW w:w="10488" w:type="dxa"/>
            <w:tcBorders>
              <w:top w:val="single" w:sz="4" w:space="0" w:color="D9D9D9"/>
              <w:left w:val="single" w:sz="4" w:space="0" w:color="D9D9D9"/>
              <w:bottom w:val="single" w:sz="4" w:space="0" w:color="D9D9D9"/>
              <w:right w:val="single" w:sz="4" w:space="0" w:color="D9D9D9"/>
            </w:tcBorders>
          </w:tcPr>
          <w:p w14:paraId="5E77B27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Record of service’s compliance</w:t>
            </w:r>
          </w:p>
        </w:tc>
        <w:tc>
          <w:tcPr>
            <w:tcW w:w="2424" w:type="dxa"/>
            <w:tcBorders>
              <w:top w:val="single" w:sz="4" w:space="0" w:color="D9D9D9"/>
              <w:left w:val="single" w:sz="4" w:space="0" w:color="D9D9D9"/>
              <w:bottom w:val="single" w:sz="4" w:space="0" w:color="D9D9D9"/>
              <w:right w:val="single" w:sz="4" w:space="0" w:color="D9D9D9"/>
            </w:tcBorders>
          </w:tcPr>
          <w:p w14:paraId="31056C1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7E64F998"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520271D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168</w:t>
            </w:r>
            <w:r>
              <w:rPr>
                <w:color w:val="000000"/>
              </w:rPr>
              <w:tab/>
            </w:r>
          </w:p>
        </w:tc>
        <w:tc>
          <w:tcPr>
            <w:tcW w:w="10488" w:type="dxa"/>
            <w:tcBorders>
              <w:top w:val="single" w:sz="4" w:space="0" w:color="D9D9D9"/>
              <w:left w:val="single" w:sz="4" w:space="0" w:color="D9D9D9"/>
              <w:bottom w:val="single" w:sz="4" w:space="0" w:color="D9D9D9"/>
              <w:right w:val="single" w:sz="4" w:space="0" w:color="D9D9D9"/>
            </w:tcBorders>
          </w:tcPr>
          <w:p w14:paraId="42D6179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Education and care service must have policies and procedures</w:t>
            </w:r>
          </w:p>
        </w:tc>
        <w:tc>
          <w:tcPr>
            <w:tcW w:w="2424" w:type="dxa"/>
            <w:tcBorders>
              <w:top w:val="single" w:sz="4" w:space="0" w:color="D9D9D9"/>
              <w:left w:val="single" w:sz="4" w:space="0" w:color="D9D9D9"/>
              <w:bottom w:val="single" w:sz="4" w:space="0" w:color="D9D9D9"/>
              <w:right w:val="single" w:sz="4" w:space="0" w:color="D9D9D9"/>
            </w:tcBorders>
          </w:tcPr>
          <w:p w14:paraId="2A54484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56360986"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2C8327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169</w:t>
            </w:r>
          </w:p>
        </w:tc>
        <w:tc>
          <w:tcPr>
            <w:tcW w:w="10488" w:type="dxa"/>
            <w:tcBorders>
              <w:top w:val="single" w:sz="4" w:space="0" w:color="D9D9D9"/>
              <w:left w:val="single" w:sz="4" w:space="0" w:color="D9D9D9"/>
              <w:bottom w:val="single" w:sz="4" w:space="0" w:color="D9D9D9"/>
              <w:right w:val="single" w:sz="4" w:space="0" w:color="D9D9D9"/>
            </w:tcBorders>
          </w:tcPr>
          <w:p w14:paraId="55447E41" w14:textId="77777777" w:rsidR="00F97045" w:rsidRDefault="00000000">
            <w:pPr>
              <w:pBdr>
                <w:top w:val="nil"/>
                <w:left w:val="nil"/>
                <w:bottom w:val="nil"/>
                <w:right w:val="nil"/>
                <w:between w:val="nil"/>
              </w:pBdr>
              <w:spacing w:before="20" w:after="40"/>
              <w:ind w:left="1026" w:right="-345" w:hanging="1026"/>
              <w:rPr>
                <w:color w:val="000000"/>
              </w:rPr>
            </w:pPr>
            <w:r>
              <w:rPr>
                <w:color w:val="000000"/>
                <w:highlight w:val="white"/>
              </w:rPr>
              <w:t>Additional policies and procedures—family day care service</w:t>
            </w:r>
          </w:p>
        </w:tc>
        <w:tc>
          <w:tcPr>
            <w:tcW w:w="2424" w:type="dxa"/>
            <w:tcBorders>
              <w:top w:val="single" w:sz="4" w:space="0" w:color="D9D9D9"/>
              <w:left w:val="single" w:sz="4" w:space="0" w:color="D9D9D9"/>
              <w:bottom w:val="single" w:sz="4" w:space="0" w:color="D9D9D9"/>
              <w:right w:val="single" w:sz="4" w:space="0" w:color="D9D9D9"/>
            </w:tcBorders>
          </w:tcPr>
          <w:p w14:paraId="3FAC75F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4AEF25D3"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72184B7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w:t>
            </w:r>
            <w:r>
              <w:rPr>
                <w:color w:val="000000"/>
                <w:highlight w:val="white"/>
              </w:rPr>
              <w:t>170</w:t>
            </w:r>
          </w:p>
        </w:tc>
        <w:tc>
          <w:tcPr>
            <w:tcW w:w="10488" w:type="dxa"/>
            <w:tcBorders>
              <w:top w:val="single" w:sz="4" w:space="0" w:color="D9D9D9"/>
              <w:left w:val="single" w:sz="4" w:space="0" w:color="D9D9D9"/>
              <w:bottom w:val="single" w:sz="4" w:space="0" w:color="D9D9D9"/>
              <w:right w:val="single" w:sz="4" w:space="0" w:color="D9D9D9"/>
            </w:tcBorders>
          </w:tcPr>
          <w:p w14:paraId="29151D9B" w14:textId="77777777" w:rsidR="00F97045" w:rsidRDefault="00000000">
            <w:pPr>
              <w:pBdr>
                <w:top w:val="nil"/>
                <w:left w:val="nil"/>
                <w:bottom w:val="nil"/>
                <w:right w:val="nil"/>
                <w:between w:val="nil"/>
              </w:pBdr>
              <w:spacing w:before="20" w:after="40"/>
              <w:ind w:left="1026" w:right="-345" w:hanging="1026"/>
              <w:rPr>
                <w:color w:val="000000"/>
              </w:rPr>
            </w:pPr>
            <w:r>
              <w:rPr>
                <w:color w:val="000000"/>
                <w:highlight w:val="white"/>
              </w:rPr>
              <w:t>Policies and procedures to be followed</w:t>
            </w:r>
          </w:p>
        </w:tc>
        <w:tc>
          <w:tcPr>
            <w:tcW w:w="2424" w:type="dxa"/>
            <w:tcBorders>
              <w:top w:val="single" w:sz="4" w:space="0" w:color="D9D9D9"/>
              <w:left w:val="single" w:sz="4" w:space="0" w:color="D9D9D9"/>
              <w:bottom w:val="single" w:sz="4" w:space="0" w:color="D9D9D9"/>
              <w:right w:val="single" w:sz="4" w:space="0" w:color="D9D9D9"/>
            </w:tcBorders>
          </w:tcPr>
          <w:p w14:paraId="2A1D8E7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21B71F86"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538AEB2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w:t>
            </w:r>
            <w:r>
              <w:rPr>
                <w:color w:val="000000"/>
                <w:highlight w:val="white"/>
              </w:rPr>
              <w:t>171 </w:t>
            </w:r>
          </w:p>
        </w:tc>
        <w:tc>
          <w:tcPr>
            <w:tcW w:w="10488" w:type="dxa"/>
            <w:tcBorders>
              <w:top w:val="single" w:sz="4" w:space="0" w:color="D9D9D9"/>
              <w:left w:val="single" w:sz="4" w:space="0" w:color="D9D9D9"/>
              <w:bottom w:val="single" w:sz="4" w:space="0" w:color="D9D9D9"/>
              <w:right w:val="single" w:sz="4" w:space="0" w:color="D9D9D9"/>
            </w:tcBorders>
          </w:tcPr>
          <w:p w14:paraId="136B959A" w14:textId="77777777" w:rsidR="00F97045" w:rsidRDefault="00000000">
            <w:pPr>
              <w:pBdr>
                <w:top w:val="nil"/>
                <w:left w:val="nil"/>
                <w:bottom w:val="nil"/>
                <w:right w:val="nil"/>
                <w:between w:val="nil"/>
              </w:pBdr>
              <w:spacing w:before="20" w:after="40"/>
              <w:ind w:left="1026" w:right="-345" w:hanging="1026"/>
              <w:rPr>
                <w:color w:val="000000"/>
              </w:rPr>
            </w:pPr>
            <w:r>
              <w:rPr>
                <w:color w:val="000000"/>
                <w:highlight w:val="white"/>
              </w:rPr>
              <w:t>Policies and procedures to be kept available</w:t>
            </w:r>
          </w:p>
        </w:tc>
        <w:tc>
          <w:tcPr>
            <w:tcW w:w="2424" w:type="dxa"/>
            <w:tcBorders>
              <w:top w:val="single" w:sz="4" w:space="0" w:color="D9D9D9"/>
              <w:left w:val="single" w:sz="4" w:space="0" w:color="D9D9D9"/>
              <w:bottom w:val="single" w:sz="4" w:space="0" w:color="D9D9D9"/>
              <w:right w:val="single" w:sz="4" w:space="0" w:color="D9D9D9"/>
            </w:tcBorders>
          </w:tcPr>
          <w:p w14:paraId="2157006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72BC130C"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94122B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172</w:t>
            </w:r>
          </w:p>
        </w:tc>
        <w:tc>
          <w:tcPr>
            <w:tcW w:w="10488" w:type="dxa"/>
            <w:tcBorders>
              <w:top w:val="single" w:sz="4" w:space="0" w:color="D9D9D9"/>
              <w:left w:val="single" w:sz="4" w:space="0" w:color="D9D9D9"/>
              <w:bottom w:val="single" w:sz="4" w:space="0" w:color="D9D9D9"/>
              <w:right w:val="single" w:sz="4" w:space="0" w:color="D9D9D9"/>
            </w:tcBorders>
          </w:tcPr>
          <w:p w14:paraId="22DC669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Notification of change to policies or procedures</w:t>
            </w:r>
          </w:p>
        </w:tc>
        <w:tc>
          <w:tcPr>
            <w:tcW w:w="2424" w:type="dxa"/>
            <w:tcBorders>
              <w:top w:val="single" w:sz="4" w:space="0" w:color="D9D9D9"/>
              <w:left w:val="single" w:sz="4" w:space="0" w:color="D9D9D9"/>
              <w:bottom w:val="single" w:sz="4" w:space="0" w:color="D9D9D9"/>
              <w:right w:val="single" w:sz="4" w:space="0" w:color="D9D9D9"/>
            </w:tcBorders>
          </w:tcPr>
          <w:p w14:paraId="7C58B8F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30D093D7"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433AC5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173</w:t>
            </w:r>
          </w:p>
        </w:tc>
        <w:tc>
          <w:tcPr>
            <w:tcW w:w="10488" w:type="dxa"/>
            <w:tcBorders>
              <w:top w:val="single" w:sz="4" w:space="0" w:color="D9D9D9"/>
              <w:left w:val="single" w:sz="4" w:space="0" w:color="D9D9D9"/>
              <w:bottom w:val="single" w:sz="4" w:space="0" w:color="D9D9D9"/>
              <w:right w:val="single" w:sz="4" w:space="0" w:color="D9D9D9"/>
            </w:tcBorders>
          </w:tcPr>
          <w:p w14:paraId="3D68797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Prescribed information to be displayed</w:t>
            </w:r>
          </w:p>
        </w:tc>
        <w:tc>
          <w:tcPr>
            <w:tcW w:w="2424" w:type="dxa"/>
            <w:tcBorders>
              <w:top w:val="single" w:sz="4" w:space="0" w:color="D9D9D9"/>
              <w:left w:val="single" w:sz="4" w:space="0" w:color="D9D9D9"/>
              <w:bottom w:val="single" w:sz="4" w:space="0" w:color="D9D9D9"/>
              <w:right w:val="single" w:sz="4" w:space="0" w:color="D9D9D9"/>
            </w:tcBorders>
          </w:tcPr>
          <w:p w14:paraId="6C09034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47178FF5"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4CC4641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174</w:t>
            </w:r>
          </w:p>
        </w:tc>
        <w:tc>
          <w:tcPr>
            <w:tcW w:w="10488" w:type="dxa"/>
            <w:tcBorders>
              <w:top w:val="single" w:sz="4" w:space="0" w:color="D9D9D9"/>
              <w:left w:val="single" w:sz="4" w:space="0" w:color="D9D9D9"/>
              <w:bottom w:val="single" w:sz="4" w:space="0" w:color="D9D9D9"/>
              <w:right w:val="single" w:sz="4" w:space="0" w:color="D9D9D9"/>
            </w:tcBorders>
          </w:tcPr>
          <w:p w14:paraId="2541918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Time to notify certain circumstances to regulatory authority</w:t>
            </w:r>
          </w:p>
        </w:tc>
        <w:tc>
          <w:tcPr>
            <w:tcW w:w="2424" w:type="dxa"/>
            <w:tcBorders>
              <w:top w:val="single" w:sz="4" w:space="0" w:color="D9D9D9"/>
              <w:left w:val="single" w:sz="4" w:space="0" w:color="D9D9D9"/>
              <w:bottom w:val="single" w:sz="4" w:space="0" w:color="D9D9D9"/>
              <w:right w:val="single" w:sz="4" w:space="0" w:color="D9D9D9"/>
            </w:tcBorders>
          </w:tcPr>
          <w:p w14:paraId="5F792F4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7F5AFEA2"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6DFA89A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174A</w:t>
            </w:r>
          </w:p>
        </w:tc>
        <w:tc>
          <w:tcPr>
            <w:tcW w:w="10488" w:type="dxa"/>
            <w:tcBorders>
              <w:top w:val="single" w:sz="4" w:space="0" w:color="D9D9D9"/>
              <w:left w:val="single" w:sz="4" w:space="0" w:color="D9D9D9"/>
              <w:bottom w:val="single" w:sz="4" w:space="0" w:color="D9D9D9"/>
              <w:right w:val="single" w:sz="4" w:space="0" w:color="D9D9D9"/>
            </w:tcBorders>
          </w:tcPr>
          <w:p w14:paraId="3F80FD0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Prescribed information to be notified to accompany notice</w:t>
            </w:r>
          </w:p>
        </w:tc>
        <w:tc>
          <w:tcPr>
            <w:tcW w:w="2424" w:type="dxa"/>
            <w:tcBorders>
              <w:top w:val="single" w:sz="4" w:space="0" w:color="D9D9D9"/>
              <w:left w:val="single" w:sz="4" w:space="0" w:color="D9D9D9"/>
              <w:bottom w:val="single" w:sz="4" w:space="0" w:color="D9D9D9"/>
              <w:right w:val="single" w:sz="4" w:space="0" w:color="D9D9D9"/>
            </w:tcBorders>
          </w:tcPr>
          <w:p w14:paraId="5278CCF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7F39C004"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60E778D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175</w:t>
            </w:r>
          </w:p>
        </w:tc>
        <w:tc>
          <w:tcPr>
            <w:tcW w:w="10488" w:type="dxa"/>
            <w:tcBorders>
              <w:top w:val="single" w:sz="4" w:space="0" w:color="D9D9D9"/>
              <w:left w:val="single" w:sz="4" w:space="0" w:color="D9D9D9"/>
              <w:bottom w:val="single" w:sz="4" w:space="0" w:color="D9D9D9"/>
              <w:right w:val="single" w:sz="4" w:space="0" w:color="D9D9D9"/>
            </w:tcBorders>
          </w:tcPr>
          <w:p w14:paraId="2B1306C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Prescribed information to be notified to regulatory authority</w:t>
            </w:r>
          </w:p>
        </w:tc>
        <w:tc>
          <w:tcPr>
            <w:tcW w:w="2424" w:type="dxa"/>
            <w:tcBorders>
              <w:top w:val="single" w:sz="4" w:space="0" w:color="D9D9D9"/>
              <w:left w:val="single" w:sz="4" w:space="0" w:color="D9D9D9"/>
              <w:bottom w:val="single" w:sz="4" w:space="0" w:color="D9D9D9"/>
              <w:right w:val="single" w:sz="4" w:space="0" w:color="D9D9D9"/>
            </w:tcBorders>
          </w:tcPr>
          <w:p w14:paraId="13F6D44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2DDA878F" w14:textId="77777777">
        <w:tc>
          <w:tcPr>
            <w:tcW w:w="12914" w:type="dxa"/>
            <w:gridSpan w:val="2"/>
            <w:tcBorders>
              <w:top w:val="single" w:sz="4" w:space="0" w:color="D9D9D9"/>
              <w:left w:val="single" w:sz="4" w:space="0" w:color="D9D9D9"/>
              <w:bottom w:val="single" w:sz="4" w:space="0" w:color="D9D9D9"/>
              <w:right w:val="single" w:sz="4" w:space="0" w:color="D9D9D9"/>
            </w:tcBorders>
            <w:shd w:val="clear" w:color="auto" w:fill="BFBFBF"/>
          </w:tcPr>
          <w:p w14:paraId="658843B3" w14:textId="77777777" w:rsidR="00F97045" w:rsidRDefault="00000000">
            <w:pPr>
              <w:keepNext/>
              <w:ind w:right="-345"/>
              <w:rPr>
                <w:b/>
              </w:rPr>
            </w:pPr>
            <w:r>
              <w:rPr>
                <w:b/>
              </w:rPr>
              <w:t>National Law and National Regulations</w:t>
            </w:r>
          </w:p>
        </w:tc>
        <w:tc>
          <w:tcPr>
            <w:tcW w:w="2424" w:type="dxa"/>
            <w:tcBorders>
              <w:top w:val="single" w:sz="4" w:space="0" w:color="D9D9D9"/>
              <w:left w:val="single" w:sz="4" w:space="0" w:color="D9D9D9"/>
              <w:bottom w:val="single" w:sz="4" w:space="0" w:color="D9D9D9"/>
              <w:right w:val="single" w:sz="4" w:space="0" w:color="D9D9D9"/>
            </w:tcBorders>
            <w:shd w:val="clear" w:color="auto" w:fill="BFBFBF"/>
          </w:tcPr>
          <w:p w14:paraId="379A19BF" w14:textId="77777777" w:rsidR="00F97045" w:rsidRDefault="00000000">
            <w:pPr>
              <w:keepNext/>
              <w:ind w:right="-345"/>
              <w:rPr>
                <w:b/>
              </w:rPr>
            </w:pPr>
            <w:r>
              <w:rPr>
                <w:b/>
              </w:rPr>
              <w:t>Associated element</w:t>
            </w:r>
          </w:p>
        </w:tc>
      </w:tr>
      <w:tr w:rsidR="00F97045" w14:paraId="0550E236"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38F444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176</w:t>
            </w:r>
          </w:p>
        </w:tc>
        <w:tc>
          <w:tcPr>
            <w:tcW w:w="10488" w:type="dxa"/>
            <w:tcBorders>
              <w:top w:val="single" w:sz="4" w:space="0" w:color="D9D9D9"/>
              <w:left w:val="single" w:sz="4" w:space="0" w:color="D9D9D9"/>
              <w:bottom w:val="single" w:sz="4" w:space="0" w:color="D9D9D9"/>
              <w:right w:val="single" w:sz="4" w:space="0" w:color="D9D9D9"/>
            </w:tcBorders>
          </w:tcPr>
          <w:p w14:paraId="1A3A3A2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Time to notify certain information to regulatory authority</w:t>
            </w:r>
          </w:p>
        </w:tc>
        <w:tc>
          <w:tcPr>
            <w:tcW w:w="2424" w:type="dxa"/>
            <w:tcBorders>
              <w:top w:val="single" w:sz="4" w:space="0" w:color="D9D9D9"/>
              <w:left w:val="single" w:sz="4" w:space="0" w:color="D9D9D9"/>
              <w:bottom w:val="single" w:sz="4" w:space="0" w:color="D9D9D9"/>
              <w:right w:val="single" w:sz="4" w:space="0" w:color="D9D9D9"/>
            </w:tcBorders>
          </w:tcPr>
          <w:p w14:paraId="46D570B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2C5D42E5"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B02F60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176A</w:t>
            </w:r>
          </w:p>
        </w:tc>
        <w:tc>
          <w:tcPr>
            <w:tcW w:w="10488" w:type="dxa"/>
            <w:tcBorders>
              <w:top w:val="single" w:sz="4" w:space="0" w:color="D9D9D9"/>
              <w:left w:val="single" w:sz="4" w:space="0" w:color="D9D9D9"/>
              <w:bottom w:val="single" w:sz="4" w:space="0" w:color="D9D9D9"/>
              <w:right w:val="single" w:sz="4" w:space="0" w:color="D9D9D9"/>
            </w:tcBorders>
          </w:tcPr>
          <w:p w14:paraId="0BA53E2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Prescribed information to be notified to approved provider by family day care educator</w:t>
            </w:r>
          </w:p>
        </w:tc>
        <w:tc>
          <w:tcPr>
            <w:tcW w:w="2424" w:type="dxa"/>
            <w:tcBorders>
              <w:top w:val="single" w:sz="4" w:space="0" w:color="D9D9D9"/>
              <w:left w:val="single" w:sz="4" w:space="0" w:color="D9D9D9"/>
              <w:bottom w:val="single" w:sz="4" w:space="0" w:color="D9D9D9"/>
              <w:right w:val="single" w:sz="4" w:space="0" w:color="D9D9D9"/>
            </w:tcBorders>
          </w:tcPr>
          <w:p w14:paraId="5D4EA002"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4DB608FF"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0DC20B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177</w:t>
            </w:r>
          </w:p>
        </w:tc>
        <w:tc>
          <w:tcPr>
            <w:tcW w:w="10488" w:type="dxa"/>
            <w:tcBorders>
              <w:top w:val="single" w:sz="4" w:space="0" w:color="D9D9D9"/>
              <w:left w:val="single" w:sz="4" w:space="0" w:color="D9D9D9"/>
              <w:bottom w:val="single" w:sz="4" w:space="0" w:color="D9D9D9"/>
              <w:right w:val="single" w:sz="4" w:space="0" w:color="D9D9D9"/>
            </w:tcBorders>
          </w:tcPr>
          <w:p w14:paraId="67DEBD1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Prescribed enrolment and other documents to be kept by approved provider</w:t>
            </w:r>
          </w:p>
        </w:tc>
        <w:tc>
          <w:tcPr>
            <w:tcW w:w="2424" w:type="dxa"/>
            <w:tcBorders>
              <w:top w:val="single" w:sz="4" w:space="0" w:color="D9D9D9"/>
              <w:left w:val="single" w:sz="4" w:space="0" w:color="D9D9D9"/>
              <w:bottom w:val="single" w:sz="4" w:space="0" w:color="D9D9D9"/>
              <w:right w:val="single" w:sz="4" w:space="0" w:color="D9D9D9"/>
            </w:tcBorders>
          </w:tcPr>
          <w:p w14:paraId="67088A7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75DF8198"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5B83F6D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lastRenderedPageBreak/>
              <w:t>Regulation 178</w:t>
            </w:r>
          </w:p>
        </w:tc>
        <w:tc>
          <w:tcPr>
            <w:tcW w:w="10488" w:type="dxa"/>
            <w:tcBorders>
              <w:top w:val="single" w:sz="4" w:space="0" w:color="D9D9D9"/>
              <w:left w:val="single" w:sz="4" w:space="0" w:color="D9D9D9"/>
              <w:bottom w:val="single" w:sz="4" w:space="0" w:color="D9D9D9"/>
              <w:right w:val="single" w:sz="4" w:space="0" w:color="D9D9D9"/>
            </w:tcBorders>
          </w:tcPr>
          <w:p w14:paraId="70A0F4D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Prescribed enrolment and other documents to be kept by family day care educator</w:t>
            </w:r>
          </w:p>
        </w:tc>
        <w:tc>
          <w:tcPr>
            <w:tcW w:w="2424" w:type="dxa"/>
            <w:tcBorders>
              <w:top w:val="single" w:sz="4" w:space="0" w:color="D9D9D9"/>
              <w:left w:val="single" w:sz="4" w:space="0" w:color="D9D9D9"/>
              <w:bottom w:val="single" w:sz="4" w:space="0" w:color="D9D9D9"/>
              <w:right w:val="single" w:sz="4" w:space="0" w:color="D9D9D9"/>
            </w:tcBorders>
          </w:tcPr>
          <w:p w14:paraId="69DD9D1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4C460441"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A7B9E0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179</w:t>
            </w:r>
          </w:p>
        </w:tc>
        <w:tc>
          <w:tcPr>
            <w:tcW w:w="10488" w:type="dxa"/>
            <w:tcBorders>
              <w:top w:val="single" w:sz="4" w:space="0" w:color="D9D9D9"/>
              <w:left w:val="single" w:sz="4" w:space="0" w:color="D9D9D9"/>
              <w:bottom w:val="single" w:sz="4" w:space="0" w:color="D9D9D9"/>
              <w:right w:val="single" w:sz="4" w:space="0" w:color="D9D9D9"/>
            </w:tcBorders>
          </w:tcPr>
          <w:p w14:paraId="136B400D"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Family day care educator to provide documents on leaving service</w:t>
            </w:r>
          </w:p>
        </w:tc>
        <w:tc>
          <w:tcPr>
            <w:tcW w:w="2424" w:type="dxa"/>
            <w:tcBorders>
              <w:top w:val="single" w:sz="4" w:space="0" w:color="D9D9D9"/>
              <w:left w:val="single" w:sz="4" w:space="0" w:color="D9D9D9"/>
              <w:bottom w:val="single" w:sz="4" w:space="0" w:color="D9D9D9"/>
              <w:right w:val="single" w:sz="4" w:space="0" w:color="D9D9D9"/>
            </w:tcBorders>
          </w:tcPr>
          <w:p w14:paraId="1484F8B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39C7141C"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351E1CE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180</w:t>
            </w:r>
          </w:p>
        </w:tc>
        <w:tc>
          <w:tcPr>
            <w:tcW w:w="10488" w:type="dxa"/>
            <w:tcBorders>
              <w:top w:val="single" w:sz="4" w:space="0" w:color="D9D9D9"/>
              <w:left w:val="single" w:sz="4" w:space="0" w:color="D9D9D9"/>
              <w:bottom w:val="single" w:sz="4" w:space="0" w:color="D9D9D9"/>
              <w:right w:val="single" w:sz="4" w:space="0" w:color="D9D9D9"/>
            </w:tcBorders>
          </w:tcPr>
          <w:p w14:paraId="5F47F4A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Evidence of prescribed insurance</w:t>
            </w:r>
          </w:p>
        </w:tc>
        <w:tc>
          <w:tcPr>
            <w:tcW w:w="2424" w:type="dxa"/>
            <w:tcBorders>
              <w:top w:val="single" w:sz="4" w:space="0" w:color="D9D9D9"/>
              <w:left w:val="single" w:sz="4" w:space="0" w:color="D9D9D9"/>
              <w:bottom w:val="single" w:sz="4" w:space="0" w:color="D9D9D9"/>
              <w:right w:val="single" w:sz="4" w:space="0" w:color="D9D9D9"/>
            </w:tcBorders>
          </w:tcPr>
          <w:p w14:paraId="66828F7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1A344D02"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255B5961"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181</w:t>
            </w:r>
          </w:p>
        </w:tc>
        <w:tc>
          <w:tcPr>
            <w:tcW w:w="10488" w:type="dxa"/>
            <w:tcBorders>
              <w:top w:val="single" w:sz="4" w:space="0" w:color="D9D9D9"/>
              <w:left w:val="single" w:sz="4" w:space="0" w:color="D9D9D9"/>
              <w:bottom w:val="single" w:sz="4" w:space="0" w:color="D9D9D9"/>
              <w:right w:val="single" w:sz="4" w:space="0" w:color="D9D9D9"/>
            </w:tcBorders>
          </w:tcPr>
          <w:p w14:paraId="3C80A49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Confidentiality of records kept by approved provider</w:t>
            </w:r>
          </w:p>
        </w:tc>
        <w:tc>
          <w:tcPr>
            <w:tcW w:w="2424" w:type="dxa"/>
            <w:tcBorders>
              <w:top w:val="single" w:sz="4" w:space="0" w:color="D9D9D9"/>
              <w:left w:val="single" w:sz="4" w:space="0" w:color="D9D9D9"/>
              <w:bottom w:val="single" w:sz="4" w:space="0" w:color="D9D9D9"/>
              <w:right w:val="single" w:sz="4" w:space="0" w:color="D9D9D9"/>
            </w:tcBorders>
          </w:tcPr>
          <w:p w14:paraId="2E374A9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3B461A0B"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637AFF4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182</w:t>
            </w:r>
          </w:p>
        </w:tc>
        <w:tc>
          <w:tcPr>
            <w:tcW w:w="10488" w:type="dxa"/>
            <w:tcBorders>
              <w:top w:val="single" w:sz="4" w:space="0" w:color="D9D9D9"/>
              <w:left w:val="single" w:sz="4" w:space="0" w:color="D9D9D9"/>
              <w:bottom w:val="single" w:sz="4" w:space="0" w:color="D9D9D9"/>
              <w:right w:val="single" w:sz="4" w:space="0" w:color="D9D9D9"/>
            </w:tcBorders>
          </w:tcPr>
          <w:p w14:paraId="009FE717"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Confidentiality of records kept by family day care educator</w:t>
            </w:r>
          </w:p>
        </w:tc>
        <w:tc>
          <w:tcPr>
            <w:tcW w:w="2424" w:type="dxa"/>
            <w:tcBorders>
              <w:top w:val="single" w:sz="4" w:space="0" w:color="D9D9D9"/>
              <w:left w:val="single" w:sz="4" w:space="0" w:color="D9D9D9"/>
              <w:bottom w:val="single" w:sz="4" w:space="0" w:color="D9D9D9"/>
              <w:right w:val="single" w:sz="4" w:space="0" w:color="D9D9D9"/>
            </w:tcBorders>
          </w:tcPr>
          <w:p w14:paraId="11711BD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270243A0"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0B61DE8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183</w:t>
            </w:r>
          </w:p>
        </w:tc>
        <w:tc>
          <w:tcPr>
            <w:tcW w:w="10488" w:type="dxa"/>
            <w:tcBorders>
              <w:top w:val="single" w:sz="4" w:space="0" w:color="D9D9D9"/>
              <w:left w:val="single" w:sz="4" w:space="0" w:color="D9D9D9"/>
              <w:bottom w:val="single" w:sz="4" w:space="0" w:color="D9D9D9"/>
              <w:right w:val="single" w:sz="4" w:space="0" w:color="D9D9D9"/>
            </w:tcBorders>
          </w:tcPr>
          <w:p w14:paraId="44A341A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Storage of records and other documents</w:t>
            </w:r>
          </w:p>
        </w:tc>
        <w:tc>
          <w:tcPr>
            <w:tcW w:w="2424" w:type="dxa"/>
            <w:tcBorders>
              <w:top w:val="single" w:sz="4" w:space="0" w:color="D9D9D9"/>
              <w:left w:val="single" w:sz="4" w:space="0" w:color="D9D9D9"/>
              <w:bottom w:val="single" w:sz="4" w:space="0" w:color="D9D9D9"/>
              <w:right w:val="single" w:sz="4" w:space="0" w:color="D9D9D9"/>
            </w:tcBorders>
          </w:tcPr>
          <w:p w14:paraId="461B791E"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35CB3E2F"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1CE90EC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184</w:t>
            </w:r>
          </w:p>
        </w:tc>
        <w:tc>
          <w:tcPr>
            <w:tcW w:w="10488" w:type="dxa"/>
            <w:tcBorders>
              <w:top w:val="single" w:sz="4" w:space="0" w:color="D9D9D9"/>
              <w:left w:val="single" w:sz="4" w:space="0" w:color="D9D9D9"/>
              <w:bottom w:val="single" w:sz="4" w:space="0" w:color="D9D9D9"/>
              <w:right w:val="single" w:sz="4" w:space="0" w:color="D9D9D9"/>
            </w:tcBorders>
          </w:tcPr>
          <w:p w14:paraId="33E9480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Storage of records after service approval transferred</w:t>
            </w:r>
          </w:p>
        </w:tc>
        <w:tc>
          <w:tcPr>
            <w:tcW w:w="2424" w:type="dxa"/>
            <w:tcBorders>
              <w:top w:val="single" w:sz="4" w:space="0" w:color="D9D9D9"/>
              <w:left w:val="single" w:sz="4" w:space="0" w:color="D9D9D9"/>
              <w:bottom w:val="single" w:sz="4" w:space="0" w:color="D9D9D9"/>
              <w:right w:val="single" w:sz="4" w:space="0" w:color="D9D9D9"/>
            </w:tcBorders>
          </w:tcPr>
          <w:p w14:paraId="177D1CE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78CCF1A7"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511D709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Regulation 185</w:t>
            </w:r>
          </w:p>
        </w:tc>
        <w:tc>
          <w:tcPr>
            <w:tcW w:w="10488" w:type="dxa"/>
            <w:tcBorders>
              <w:top w:val="single" w:sz="4" w:space="0" w:color="D9D9D9"/>
              <w:left w:val="single" w:sz="4" w:space="0" w:color="D9D9D9"/>
              <w:bottom w:val="single" w:sz="4" w:space="0" w:color="D9D9D9"/>
              <w:right w:val="single" w:sz="4" w:space="0" w:color="D9D9D9"/>
            </w:tcBorders>
          </w:tcPr>
          <w:p w14:paraId="7175DAD9"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Law and regulations to be available</w:t>
            </w:r>
          </w:p>
        </w:tc>
        <w:tc>
          <w:tcPr>
            <w:tcW w:w="2424" w:type="dxa"/>
            <w:tcBorders>
              <w:top w:val="single" w:sz="4" w:space="0" w:color="D9D9D9"/>
              <w:left w:val="single" w:sz="4" w:space="0" w:color="D9D9D9"/>
              <w:bottom w:val="single" w:sz="4" w:space="0" w:color="D9D9D9"/>
              <w:right w:val="single" w:sz="4" w:space="0" w:color="D9D9D9"/>
            </w:tcBorders>
          </w:tcPr>
          <w:p w14:paraId="5159B04A"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4914ED21"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695F8DA6"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344 </w:t>
            </w:r>
            <w:r>
              <w:rPr>
                <w:color w:val="000000"/>
              </w:rPr>
              <w:tab/>
            </w:r>
          </w:p>
          <w:p w14:paraId="11CA0E6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Tasmania</w:t>
            </w:r>
          </w:p>
        </w:tc>
        <w:tc>
          <w:tcPr>
            <w:tcW w:w="10488" w:type="dxa"/>
            <w:tcBorders>
              <w:top w:val="single" w:sz="4" w:space="0" w:color="D9D9D9"/>
              <w:left w:val="single" w:sz="4" w:space="0" w:color="D9D9D9"/>
              <w:bottom w:val="single" w:sz="4" w:space="0" w:color="D9D9D9"/>
              <w:right w:val="single" w:sz="4" w:space="0" w:color="D9D9D9"/>
            </w:tcBorders>
          </w:tcPr>
          <w:p w14:paraId="0F97F50B"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Working with vulnerable people registration – staff members</w:t>
            </w:r>
          </w:p>
        </w:tc>
        <w:tc>
          <w:tcPr>
            <w:tcW w:w="2424" w:type="dxa"/>
            <w:tcBorders>
              <w:top w:val="single" w:sz="4" w:space="0" w:color="D9D9D9"/>
              <w:left w:val="single" w:sz="4" w:space="0" w:color="D9D9D9"/>
              <w:bottom w:val="single" w:sz="4" w:space="0" w:color="D9D9D9"/>
              <w:right w:val="single" w:sz="4" w:space="0" w:color="D9D9D9"/>
            </w:tcBorders>
          </w:tcPr>
          <w:p w14:paraId="53A05620"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2A27A51B"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42D9ED38"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 xml:space="preserve">Regulation 358 </w:t>
            </w:r>
            <w:r>
              <w:rPr>
                <w:color w:val="000000"/>
              </w:rPr>
              <w:tab/>
            </w:r>
          </w:p>
          <w:p w14:paraId="3D6E5C34"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Victoria</w:t>
            </w:r>
          </w:p>
        </w:tc>
        <w:tc>
          <w:tcPr>
            <w:tcW w:w="10488" w:type="dxa"/>
            <w:tcBorders>
              <w:top w:val="single" w:sz="4" w:space="0" w:color="D9D9D9"/>
              <w:left w:val="single" w:sz="4" w:space="0" w:color="D9D9D9"/>
              <w:bottom w:val="single" w:sz="4" w:space="0" w:color="D9D9D9"/>
              <w:right w:val="single" w:sz="4" w:space="0" w:color="D9D9D9"/>
            </w:tcBorders>
          </w:tcPr>
          <w:p w14:paraId="4DD40F15"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Working with children check to be read</w:t>
            </w:r>
          </w:p>
        </w:tc>
        <w:tc>
          <w:tcPr>
            <w:tcW w:w="2424" w:type="dxa"/>
            <w:tcBorders>
              <w:top w:val="single" w:sz="4" w:space="0" w:color="D9D9D9"/>
              <w:left w:val="single" w:sz="4" w:space="0" w:color="D9D9D9"/>
              <w:bottom w:val="single" w:sz="4" w:space="0" w:color="D9D9D9"/>
              <w:right w:val="single" w:sz="4" w:space="0" w:color="D9D9D9"/>
            </w:tcBorders>
          </w:tcPr>
          <w:p w14:paraId="5B536A73"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r w:rsidR="00F97045" w14:paraId="0AA66571" w14:textId="77777777">
        <w:trPr>
          <w:tblHeader/>
        </w:trPr>
        <w:tc>
          <w:tcPr>
            <w:tcW w:w="2426" w:type="dxa"/>
            <w:tcBorders>
              <w:top w:val="single" w:sz="4" w:space="0" w:color="D9D9D9"/>
              <w:left w:val="single" w:sz="4" w:space="0" w:color="D9D9D9"/>
              <w:bottom w:val="single" w:sz="4" w:space="0" w:color="D9D9D9"/>
              <w:right w:val="single" w:sz="4" w:space="0" w:color="D9D9D9"/>
            </w:tcBorders>
            <w:shd w:val="clear" w:color="auto" w:fill="auto"/>
          </w:tcPr>
          <w:p w14:paraId="4DF5C2CB" w14:textId="77777777" w:rsidR="00F97045" w:rsidRDefault="00000000">
            <w:pPr>
              <w:pBdr>
                <w:top w:val="nil"/>
                <w:left w:val="nil"/>
                <w:bottom w:val="nil"/>
                <w:right w:val="nil"/>
                <w:between w:val="nil"/>
              </w:pBdr>
              <w:ind w:right="-345"/>
              <w:rPr>
                <w:color w:val="000000"/>
              </w:rPr>
            </w:pPr>
            <w:r>
              <w:rPr>
                <w:color w:val="000000"/>
              </w:rPr>
              <w:t>Regulation 359</w:t>
            </w:r>
          </w:p>
          <w:p w14:paraId="683EB23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Victoria</w:t>
            </w:r>
          </w:p>
        </w:tc>
        <w:tc>
          <w:tcPr>
            <w:tcW w:w="10488" w:type="dxa"/>
            <w:tcBorders>
              <w:top w:val="single" w:sz="4" w:space="0" w:color="D9D9D9"/>
              <w:left w:val="single" w:sz="4" w:space="0" w:color="D9D9D9"/>
              <w:bottom w:val="single" w:sz="4" w:space="0" w:color="D9D9D9"/>
              <w:right w:val="single" w:sz="4" w:space="0" w:color="D9D9D9"/>
            </w:tcBorders>
          </w:tcPr>
          <w:p w14:paraId="4849062F"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Criminal history record check to be read and considered</w:t>
            </w:r>
          </w:p>
        </w:tc>
        <w:tc>
          <w:tcPr>
            <w:tcW w:w="2424" w:type="dxa"/>
            <w:tcBorders>
              <w:top w:val="single" w:sz="4" w:space="0" w:color="D9D9D9"/>
              <w:left w:val="single" w:sz="4" w:space="0" w:color="D9D9D9"/>
              <w:bottom w:val="single" w:sz="4" w:space="0" w:color="D9D9D9"/>
              <w:right w:val="single" w:sz="4" w:space="0" w:color="D9D9D9"/>
            </w:tcBorders>
          </w:tcPr>
          <w:p w14:paraId="347F171C" w14:textId="77777777" w:rsidR="00F97045" w:rsidRDefault="00000000">
            <w:pPr>
              <w:pBdr>
                <w:top w:val="nil"/>
                <w:left w:val="nil"/>
                <w:bottom w:val="nil"/>
                <w:right w:val="nil"/>
                <w:between w:val="nil"/>
              </w:pBdr>
              <w:spacing w:before="20" w:after="40"/>
              <w:ind w:left="1026" w:right="-345" w:hanging="1026"/>
              <w:rPr>
                <w:color w:val="000000"/>
              </w:rPr>
            </w:pPr>
            <w:r>
              <w:rPr>
                <w:color w:val="000000"/>
              </w:rPr>
              <w:t>7.1.2</w:t>
            </w:r>
          </w:p>
        </w:tc>
      </w:tr>
    </w:tbl>
    <w:p w14:paraId="2C8E527B" w14:textId="77777777" w:rsidR="00F97045" w:rsidRDefault="00F97045">
      <w:pPr>
        <w:spacing w:after="200" w:line="276" w:lineRule="auto"/>
        <w:ind w:right="-345"/>
        <w:rPr>
          <w:rFonts w:ascii="Calibri" w:eastAsia="Calibri" w:hAnsi="Calibri" w:cs="Calibri"/>
          <w:sz w:val="28"/>
          <w:szCs w:val="28"/>
        </w:rPr>
      </w:pPr>
    </w:p>
    <w:p w14:paraId="6AFEF586" w14:textId="77777777" w:rsidR="00F97045" w:rsidRDefault="00F97045">
      <w:pPr>
        <w:pBdr>
          <w:top w:val="nil"/>
          <w:left w:val="nil"/>
          <w:bottom w:val="nil"/>
          <w:right w:val="nil"/>
          <w:between w:val="nil"/>
        </w:pBdr>
        <w:spacing w:before="60" w:after="60"/>
        <w:ind w:right="-345"/>
        <w:rPr>
          <w:rFonts w:ascii="Calibri" w:eastAsia="Calibri" w:hAnsi="Calibri" w:cs="Calibri"/>
          <w:b/>
          <w:color w:val="1F497D"/>
          <w:sz w:val="30"/>
          <w:szCs w:val="30"/>
        </w:rPr>
      </w:pPr>
    </w:p>
    <w:p w14:paraId="521E0266" w14:textId="77777777" w:rsidR="00F97045" w:rsidRDefault="00F97045">
      <w:pPr>
        <w:pBdr>
          <w:top w:val="nil"/>
          <w:left w:val="nil"/>
          <w:bottom w:val="nil"/>
          <w:right w:val="nil"/>
          <w:between w:val="nil"/>
        </w:pBdr>
        <w:spacing w:before="60" w:after="60"/>
        <w:ind w:right="-345"/>
        <w:rPr>
          <w:rFonts w:ascii="Calibri" w:eastAsia="Calibri" w:hAnsi="Calibri" w:cs="Calibri"/>
          <w:b/>
          <w:color w:val="1F497D"/>
          <w:sz w:val="30"/>
          <w:szCs w:val="30"/>
        </w:rPr>
      </w:pPr>
    </w:p>
    <w:p w14:paraId="644EF279" w14:textId="77777777" w:rsidR="00F97045" w:rsidRDefault="00F97045">
      <w:pPr>
        <w:pBdr>
          <w:top w:val="nil"/>
          <w:left w:val="nil"/>
          <w:bottom w:val="nil"/>
          <w:right w:val="nil"/>
          <w:between w:val="nil"/>
        </w:pBdr>
        <w:spacing w:before="60" w:after="60"/>
        <w:ind w:right="-345"/>
        <w:rPr>
          <w:rFonts w:ascii="Calibri" w:eastAsia="Calibri" w:hAnsi="Calibri" w:cs="Calibri"/>
          <w:b/>
          <w:color w:val="1F497D"/>
          <w:sz w:val="30"/>
          <w:szCs w:val="30"/>
        </w:rPr>
      </w:pPr>
    </w:p>
    <w:p w14:paraId="43B8E99E" w14:textId="77777777" w:rsidR="00F97045" w:rsidRDefault="00F97045">
      <w:pPr>
        <w:pBdr>
          <w:top w:val="nil"/>
          <w:left w:val="nil"/>
          <w:bottom w:val="nil"/>
          <w:right w:val="nil"/>
          <w:between w:val="nil"/>
        </w:pBdr>
        <w:spacing w:before="60" w:after="60"/>
        <w:ind w:right="-345"/>
        <w:rPr>
          <w:rFonts w:ascii="Calibri" w:eastAsia="Calibri" w:hAnsi="Calibri" w:cs="Calibri"/>
          <w:b/>
          <w:color w:val="1F497D"/>
          <w:sz w:val="30"/>
          <w:szCs w:val="30"/>
        </w:rPr>
      </w:pPr>
    </w:p>
    <w:p w14:paraId="27E72E30" w14:textId="77777777" w:rsidR="00F97045" w:rsidRDefault="00000000">
      <w:pPr>
        <w:pBdr>
          <w:top w:val="nil"/>
          <w:left w:val="nil"/>
          <w:bottom w:val="nil"/>
          <w:right w:val="nil"/>
          <w:between w:val="nil"/>
        </w:pBdr>
        <w:spacing w:before="60" w:after="60"/>
        <w:ind w:right="-345"/>
        <w:rPr>
          <w:rFonts w:ascii="Calibri" w:eastAsia="Calibri" w:hAnsi="Calibri" w:cs="Calibri"/>
          <w:b/>
          <w:color w:val="1F497D"/>
          <w:sz w:val="30"/>
          <w:szCs w:val="30"/>
        </w:rPr>
      </w:pPr>
      <w:r>
        <w:rPr>
          <w:rFonts w:ascii="Calibri" w:eastAsia="Calibri" w:hAnsi="Calibri" w:cs="Calibri"/>
          <w:b/>
          <w:color w:val="1F497D"/>
          <w:sz w:val="30"/>
          <w:szCs w:val="30"/>
        </w:rPr>
        <w:t>Quality Improvement Plan for Quality Area 7</w:t>
      </w:r>
    </w:p>
    <w:p w14:paraId="6AE3AE78" w14:textId="77777777" w:rsidR="00F97045" w:rsidRDefault="00000000">
      <w:pPr>
        <w:pBdr>
          <w:top w:val="nil"/>
          <w:left w:val="nil"/>
          <w:bottom w:val="nil"/>
          <w:right w:val="nil"/>
          <w:between w:val="nil"/>
        </w:pBdr>
        <w:spacing w:before="200" w:after="200"/>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Summary of strengths for Quality Area 7</w:t>
      </w:r>
    </w:p>
    <w:tbl>
      <w:tblPr>
        <w:tblStyle w:val="affffffffffffff1"/>
        <w:tblW w:w="15167" w:type="dxa"/>
        <w:tblInd w:w="108" w:type="dxa"/>
        <w:tblBorders>
          <w:top w:val="single" w:sz="4" w:space="0" w:color="A6A6A6"/>
          <w:left w:val="single" w:sz="4" w:space="0" w:color="A6A6A6"/>
          <w:bottom w:val="single" w:sz="4" w:space="0" w:color="A6A6A6"/>
          <w:right w:val="single" w:sz="4" w:space="0" w:color="A6A6A6"/>
          <w:insideH w:val="nil"/>
          <w:insideV w:val="single" w:sz="4" w:space="0" w:color="000000"/>
        </w:tblBorders>
        <w:tblLayout w:type="fixed"/>
        <w:tblLook w:val="0420" w:firstRow="1" w:lastRow="0" w:firstColumn="0" w:lastColumn="0" w:noHBand="0" w:noVBand="1"/>
      </w:tblPr>
      <w:tblGrid>
        <w:gridCol w:w="1525"/>
        <w:gridCol w:w="13642"/>
      </w:tblGrid>
      <w:tr w:rsidR="00F97045" w14:paraId="25DFAD19" w14:textId="77777777" w:rsidTr="00F97045">
        <w:trPr>
          <w:cnfStyle w:val="100000000000" w:firstRow="1" w:lastRow="0" w:firstColumn="0" w:lastColumn="0" w:oddVBand="0" w:evenVBand="0" w:oddHBand="0" w:evenHBand="0" w:firstRowFirstColumn="0" w:firstRowLastColumn="0" w:lastRowFirstColumn="0" w:lastRowLastColumn="0"/>
          <w:trHeight w:val="3119"/>
        </w:trPr>
        <w:tc>
          <w:tcPr>
            <w:tcW w:w="1525" w:type="dxa"/>
            <w:tcBorders>
              <w:top w:val="nil"/>
              <w:bottom w:val="nil"/>
            </w:tcBorders>
            <w:shd w:val="clear" w:color="auto" w:fill="D9D9D9"/>
          </w:tcPr>
          <w:p w14:paraId="3BA912ED" w14:textId="77777777" w:rsidR="00F97045" w:rsidRDefault="00000000">
            <w:pPr>
              <w:ind w:right="-345"/>
              <w:jc w:val="both"/>
              <w:rPr>
                <w:rFonts w:eastAsia="Calibri" w:cs="Calibri"/>
                <w:color w:val="729FFF"/>
                <w:sz w:val="22"/>
                <w:szCs w:val="22"/>
              </w:rPr>
            </w:pPr>
            <w:r>
              <w:rPr>
                <w:rFonts w:ascii="Calibri" w:eastAsia="Calibri" w:hAnsi="Calibri" w:cs="Calibri"/>
                <w:sz w:val="22"/>
                <w:szCs w:val="22"/>
              </w:rPr>
              <w:t>Strengths</w:t>
            </w:r>
          </w:p>
          <w:p w14:paraId="6047E623" w14:textId="77777777" w:rsidR="00F97045" w:rsidRDefault="00F97045">
            <w:pPr>
              <w:ind w:left="176" w:right="-345"/>
              <w:rPr>
                <w:rFonts w:eastAsia="Calibri" w:cs="Calibri"/>
                <w:b/>
              </w:rPr>
            </w:pPr>
          </w:p>
        </w:tc>
        <w:tc>
          <w:tcPr>
            <w:tcW w:w="13642" w:type="dxa"/>
            <w:tcBorders>
              <w:right w:val="single" w:sz="4" w:space="0" w:color="92CDDC"/>
            </w:tcBorders>
          </w:tcPr>
          <w:p w14:paraId="4154B6F7"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 xml:space="preserve">Philosophy is a collaborative approach and reviewed annually for all staff with regular feedback from Staff and Community.  Updated when these reviews are completed. </w:t>
            </w:r>
          </w:p>
          <w:p w14:paraId="69FBEAEF"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Kinder is a member of ELAA.</w:t>
            </w:r>
          </w:p>
          <w:p w14:paraId="0070BE6D"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Kinder is a member of FKA.</w:t>
            </w:r>
          </w:p>
          <w:p w14:paraId="004608C9"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The President has a network of other Presidents.</w:t>
            </w:r>
          </w:p>
          <w:p w14:paraId="19CBA871"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The service draws on support from leaders in the Community.  David Southwick(member for Caulfield), Josh Burns(Federal MP for Macnamera), Glen Eira Mayor and Nick Staikos(MP for Bentleigh).  All have supported in relation to kinder grant upgrade, fundraisers and advocacy support.</w:t>
            </w:r>
          </w:p>
          <w:p w14:paraId="3509B67A"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Kinder accesses support from KIA.  Lots of support with the changing of our program in 2021.</w:t>
            </w:r>
          </w:p>
          <w:p w14:paraId="50AA35F8"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Sub committee set up in 2021 to oversee changes to the funded 15 hrs for all 3 year old children.  The program for 2023 was decided to support evidence based research that 15hrs in the optimal for 3 year old children.  Due to limitations and only being a single unit service it was agreed that we would move to mixed age groups offering 15 hrs to all children in 2023.</w:t>
            </w:r>
          </w:p>
          <w:p w14:paraId="2CE54828"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Service QA officer is in her 3rd year as Quality Assurance Officer.</w:t>
            </w:r>
          </w:p>
          <w:p w14:paraId="730DF0EF"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President (2022) acknowledged for her Community work at the Glen Eira Voluntary Awards.  Facilities Officer(2020) acknowledged for her Voluntary role in overseeing the “inclusive outdoor” renovation upgrade(Glen Eira Voluntary Award).</w:t>
            </w:r>
          </w:p>
          <w:p w14:paraId="78E0E8D2"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Treasurer acknowledged through CBA not for profit Treasurer's Award(2021, 2022).</w:t>
            </w:r>
          </w:p>
          <w:p w14:paraId="6750C4FC"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Treasurer nominated in 2023 for voluntary award.  Awaiting outcome.</w:t>
            </w:r>
          </w:p>
          <w:p w14:paraId="20A1EBC3"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Director/educators have support through a teachers network.  DE/Bayside advisor group/teachers forums/other local kinders share PD and resource staffing.</w:t>
            </w:r>
          </w:p>
          <w:p w14:paraId="7EDE671C"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Teacher team meetings.</w:t>
            </w:r>
          </w:p>
          <w:p w14:paraId="3526A41E"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Committee of Management and families have updated our Constitution in 2021</w:t>
            </w:r>
          </w:p>
          <w:p w14:paraId="2672F1FC"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 xml:space="preserve">Compliments and Complaints policies are available online and when concerns are raised they are responded to quickly and swiftly.  </w:t>
            </w:r>
          </w:p>
          <w:p w14:paraId="22BA1748"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 xml:space="preserve">QIP displayed online.   </w:t>
            </w:r>
          </w:p>
          <w:p w14:paraId="581BEA9D"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Staff have an annual PD day together in June for Professional Development.</w:t>
            </w:r>
          </w:p>
          <w:p w14:paraId="4204717C"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 xml:space="preserve">Kinder employs a bookkeeper and cleaner.  </w:t>
            </w:r>
          </w:p>
          <w:p w14:paraId="3F8283D4"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Director/Nominated Supervisor and Approved Provider have weekly meetings.</w:t>
            </w:r>
          </w:p>
          <w:p w14:paraId="0D08376E"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Director/Nominated Supervisor and Vice President work together regularly to discuss staffing and staffing needs and goals.</w:t>
            </w:r>
          </w:p>
          <w:p w14:paraId="0F434185"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We have a Nominated Supervisor/Education Leader who manages staffing and leads the curriculum. The team has regular planning and evaluation time to reflect together and individually.</w:t>
            </w:r>
          </w:p>
          <w:p w14:paraId="22353487"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There is a review schedule to ensure all policies are reviewed regularly with input from educators, families and the Committee of Management.</w:t>
            </w:r>
          </w:p>
          <w:p w14:paraId="6E2CF522"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lastRenderedPageBreak/>
              <w:t>There is a strong Committee, comprising parents whose children attend the kindergarten.  Committee members attend ELAA training sessions and are supported by ELAA’s services.</w:t>
            </w:r>
          </w:p>
          <w:p w14:paraId="4DC50E3D"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 xml:space="preserve">The Kindergarten employs an administrative officer, who helps the committee and the Director managing the kindergarten. This helps provide continuity for staff when committee members turnover. </w:t>
            </w:r>
          </w:p>
          <w:p w14:paraId="1BC021CA"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There is a formal induction process for all staff, including relief staff. The induction folder includes information on the kindergarten’s philosophy, National Quality Standards, code of ethics, position descriptions, and professional standards.  Staff roles are documented and updated.</w:t>
            </w:r>
          </w:p>
          <w:p w14:paraId="34DCFDE0"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There is continuity of staff, as staff turnover is low.</w:t>
            </w:r>
          </w:p>
          <w:p w14:paraId="1D045CC2"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Hybrid model of work is offered for staff to have work/life balance.</w:t>
            </w:r>
          </w:p>
          <w:p w14:paraId="4B6744E9"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The Education Leader develops a curriculum based on the Victorian Early Years Learning and Development Framework and in conjunction with other staff. The Curriculum/learning intentions are updated when the cycle is complete.</w:t>
            </w:r>
          </w:p>
          <w:p w14:paraId="53CB6E98"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All educators have a performance review with the Director/VP Staffing to discuss areas for development. Staff use this to choose courses or Educational Leader guides professional development.</w:t>
            </w:r>
          </w:p>
          <w:p w14:paraId="3E5E8FCA"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Records (enrolment, medication administration, incidents) are appropriately filed and stored.</w:t>
            </w:r>
          </w:p>
          <w:p w14:paraId="4CBF18AA"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All required information is displayed on the walls of the service.</w:t>
            </w:r>
          </w:p>
          <w:p w14:paraId="5A221B41"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 xml:space="preserve">Executive committee are the approved providers of the service </w:t>
            </w:r>
          </w:p>
          <w:p w14:paraId="697C8339"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There are appropriate procedures for requests for resources, leave and professional development, and for recruiting new staff.</w:t>
            </w:r>
          </w:p>
          <w:p w14:paraId="68C31026"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The committee and staff use Google Docs instead of usb’s to store information.</w:t>
            </w:r>
          </w:p>
          <w:p w14:paraId="1E4F77F8"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The Committee of Management has clearly defined roles set out in the Committee Handbook.  Handover sessions are offered for incoming committee members and they are supported by the service’s administration officer.</w:t>
            </w:r>
          </w:p>
          <w:p w14:paraId="69BA29BA" w14:textId="77777777" w:rsidR="00F97045" w:rsidRDefault="00000000">
            <w:pPr>
              <w:numPr>
                <w:ilvl w:val="0"/>
                <w:numId w:val="16"/>
              </w:numPr>
              <w:ind w:right="165"/>
              <w:jc w:val="both"/>
              <w:rPr>
                <w:rFonts w:eastAsia="Calibri" w:cs="Calibri"/>
                <w:sz w:val="22"/>
                <w:szCs w:val="22"/>
              </w:rPr>
            </w:pPr>
            <w:r>
              <w:rPr>
                <w:rFonts w:ascii="Calibri" w:eastAsia="Calibri" w:hAnsi="Calibri" w:cs="Calibri"/>
                <w:sz w:val="22"/>
                <w:szCs w:val="22"/>
              </w:rPr>
              <w:t>There are detailed policies on our website and policies are updated regularly.</w:t>
            </w:r>
          </w:p>
        </w:tc>
      </w:tr>
    </w:tbl>
    <w:p w14:paraId="11005A79" w14:textId="77777777" w:rsidR="00F97045" w:rsidRDefault="00F97045">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p>
    <w:p w14:paraId="559B84E2" w14:textId="77777777" w:rsidR="00F97045" w:rsidRDefault="00000000">
      <w:pPr>
        <w:spacing w:after="200" w:line="276" w:lineRule="auto"/>
        <w:ind w:right="-345"/>
        <w:rPr>
          <w:rFonts w:ascii="Calibri" w:eastAsia="Calibri" w:hAnsi="Calibri" w:cs="Calibri"/>
          <w:color w:val="7F7F7F"/>
          <w:sz w:val="28"/>
          <w:szCs w:val="28"/>
        </w:rPr>
      </w:pPr>
      <w:r>
        <w:br w:type="page"/>
      </w:r>
    </w:p>
    <w:p w14:paraId="4A45C365" w14:textId="77777777" w:rsidR="00F97045" w:rsidRDefault="00000000">
      <w:pPr>
        <w:pBdr>
          <w:top w:val="nil"/>
          <w:left w:val="nil"/>
          <w:bottom w:val="nil"/>
          <w:right w:val="nil"/>
          <w:between w:val="nil"/>
        </w:pBdr>
        <w:spacing w:before="6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Summary of strengths in practice where there is evidence of Exceeding NQS themes</w:t>
      </w:r>
    </w:p>
    <w:p w14:paraId="7165C5BE"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685FF1DF"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43CEEEEC"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56">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74B0B7B0" w14:textId="77777777" w:rsidR="00F97045" w:rsidRDefault="00000000">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Standard 7.1 – Governance: Governance supports the operation of a quality service.</w:t>
      </w:r>
    </w:p>
    <w:tbl>
      <w:tblPr>
        <w:tblStyle w:val="affffffffffffff2"/>
        <w:tblW w:w="15375"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3075"/>
        <w:gridCol w:w="12300"/>
      </w:tblGrid>
      <w:tr w:rsidR="00F97045" w14:paraId="56A5A2B7" w14:textId="77777777">
        <w:tc>
          <w:tcPr>
            <w:tcW w:w="3075" w:type="dxa"/>
            <w:tcBorders>
              <w:bottom w:val="nil"/>
              <w:right w:val="single" w:sz="4" w:space="0" w:color="A6A6A6"/>
            </w:tcBorders>
            <w:shd w:val="clear" w:color="auto" w:fill="1595D3"/>
          </w:tcPr>
          <w:p w14:paraId="3A83C09E" w14:textId="77777777" w:rsidR="00F97045" w:rsidRDefault="00F97045">
            <w:pPr>
              <w:pBdr>
                <w:top w:val="nil"/>
                <w:left w:val="nil"/>
                <w:bottom w:val="nil"/>
                <w:right w:val="nil"/>
                <w:between w:val="nil"/>
              </w:pBdr>
              <w:ind w:right="-345"/>
              <w:rPr>
                <w:b/>
                <w:color w:val="000000"/>
                <w:sz w:val="24"/>
                <w:szCs w:val="24"/>
              </w:rPr>
            </w:pPr>
          </w:p>
        </w:tc>
        <w:tc>
          <w:tcPr>
            <w:tcW w:w="12300" w:type="dxa"/>
            <w:tcBorders>
              <w:top w:val="nil"/>
              <w:left w:val="single" w:sz="4" w:space="0" w:color="A6A6A6"/>
              <w:bottom w:val="nil"/>
              <w:right w:val="nil"/>
            </w:tcBorders>
          </w:tcPr>
          <w:p w14:paraId="6B81339B" w14:textId="77777777" w:rsidR="00F97045" w:rsidRDefault="00F97045">
            <w:pPr>
              <w:pBdr>
                <w:top w:val="nil"/>
                <w:left w:val="nil"/>
                <w:bottom w:val="nil"/>
                <w:right w:val="nil"/>
                <w:between w:val="nil"/>
              </w:pBdr>
              <w:ind w:right="-345"/>
              <w:rPr>
                <w:color w:val="000000"/>
                <w:sz w:val="24"/>
                <w:szCs w:val="24"/>
              </w:rPr>
            </w:pPr>
          </w:p>
        </w:tc>
      </w:tr>
      <w:tr w:rsidR="00F97045" w14:paraId="5E0C97D2" w14:textId="77777777">
        <w:trPr>
          <w:trHeight w:val="400"/>
        </w:trPr>
        <w:tc>
          <w:tcPr>
            <w:tcW w:w="3075" w:type="dxa"/>
            <w:tcBorders>
              <w:top w:val="nil"/>
              <w:bottom w:val="single" w:sz="4" w:space="0" w:color="A6A6A6"/>
              <w:right w:val="single" w:sz="4" w:space="0" w:color="A6A6A6"/>
            </w:tcBorders>
            <w:shd w:val="clear" w:color="auto" w:fill="auto"/>
          </w:tcPr>
          <w:p w14:paraId="2B60256B"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2300" w:type="dxa"/>
            <w:tcBorders>
              <w:top w:val="nil"/>
              <w:left w:val="single" w:sz="4" w:space="0" w:color="A6A6A6"/>
              <w:right w:val="nil"/>
            </w:tcBorders>
          </w:tcPr>
          <w:p w14:paraId="228832AB" w14:textId="77777777" w:rsidR="00F97045" w:rsidRDefault="00F97045">
            <w:pPr>
              <w:pBdr>
                <w:top w:val="nil"/>
                <w:left w:val="nil"/>
                <w:bottom w:val="nil"/>
                <w:right w:val="nil"/>
                <w:between w:val="nil"/>
              </w:pBdr>
              <w:ind w:right="-345"/>
              <w:rPr>
                <w:color w:val="000000"/>
                <w:sz w:val="24"/>
                <w:szCs w:val="24"/>
              </w:rPr>
            </w:pPr>
          </w:p>
        </w:tc>
      </w:tr>
      <w:tr w:rsidR="00F97045" w14:paraId="5AD208D3" w14:textId="77777777">
        <w:trPr>
          <w:trHeight w:val="1973"/>
        </w:trPr>
        <w:tc>
          <w:tcPr>
            <w:tcW w:w="3075" w:type="dxa"/>
            <w:tcBorders>
              <w:bottom w:val="single" w:sz="4" w:space="0" w:color="A6A6A6"/>
            </w:tcBorders>
            <w:shd w:val="clear" w:color="auto" w:fill="A6A6A6"/>
          </w:tcPr>
          <w:p w14:paraId="24293AFE" w14:textId="77777777" w:rsidR="00F97045" w:rsidRDefault="00000000">
            <w:pPr>
              <w:pBdr>
                <w:top w:val="nil"/>
                <w:left w:val="nil"/>
                <w:bottom w:val="nil"/>
                <w:right w:val="nil"/>
                <w:between w:val="nil"/>
              </w:pBdr>
              <w:ind w:right="-345"/>
              <w:rPr>
                <w:color w:val="000000"/>
                <w:sz w:val="24"/>
                <w:szCs w:val="24"/>
              </w:rPr>
            </w:pPr>
            <w:r>
              <w:rPr>
                <w:color w:val="000000"/>
                <w:sz w:val="24"/>
                <w:szCs w:val="24"/>
              </w:rPr>
              <w:t>1. Practice is embedded in service operations</w:t>
            </w:r>
          </w:p>
        </w:tc>
        <w:tc>
          <w:tcPr>
            <w:tcW w:w="12300" w:type="dxa"/>
          </w:tcPr>
          <w:p w14:paraId="5CC8E4BC" w14:textId="77777777" w:rsidR="00F97045" w:rsidRDefault="00000000">
            <w:pPr>
              <w:pBdr>
                <w:top w:val="nil"/>
                <w:left w:val="nil"/>
                <w:bottom w:val="nil"/>
                <w:right w:val="nil"/>
                <w:between w:val="nil"/>
              </w:pBdr>
              <w:ind w:right="480"/>
              <w:rPr>
                <w:sz w:val="22"/>
                <w:szCs w:val="22"/>
              </w:rPr>
            </w:pPr>
            <w:r>
              <w:rPr>
                <w:sz w:val="22"/>
                <w:szCs w:val="22"/>
              </w:rPr>
              <w:t>The Committee of Management is the Approved Provider.  Roles and responsibilities are outlined and members take these roles seriously.</w:t>
            </w:r>
          </w:p>
          <w:p w14:paraId="21FBDE8F" w14:textId="77777777" w:rsidR="00F97045" w:rsidRDefault="00F97045">
            <w:pPr>
              <w:pBdr>
                <w:top w:val="nil"/>
                <w:left w:val="nil"/>
                <w:bottom w:val="nil"/>
                <w:right w:val="nil"/>
                <w:between w:val="nil"/>
              </w:pBdr>
              <w:ind w:right="480"/>
              <w:rPr>
                <w:sz w:val="22"/>
                <w:szCs w:val="22"/>
              </w:rPr>
            </w:pPr>
          </w:p>
          <w:p w14:paraId="5695DAC1" w14:textId="77777777" w:rsidR="00F97045" w:rsidRDefault="00000000">
            <w:pPr>
              <w:pBdr>
                <w:top w:val="nil"/>
                <w:left w:val="nil"/>
                <w:bottom w:val="nil"/>
                <w:right w:val="nil"/>
                <w:between w:val="nil"/>
              </w:pBdr>
              <w:ind w:right="480"/>
              <w:rPr>
                <w:sz w:val="22"/>
                <w:szCs w:val="22"/>
              </w:rPr>
            </w:pPr>
            <w:r>
              <w:rPr>
                <w:sz w:val="22"/>
                <w:szCs w:val="22"/>
              </w:rPr>
              <w:t xml:space="preserve">Committee of Management and Staff members have monthly meetings.  </w:t>
            </w:r>
          </w:p>
          <w:p w14:paraId="4DF610E7" w14:textId="77777777" w:rsidR="00F97045" w:rsidRDefault="00F97045">
            <w:pPr>
              <w:pBdr>
                <w:top w:val="nil"/>
                <w:left w:val="nil"/>
                <w:bottom w:val="nil"/>
                <w:right w:val="nil"/>
                <w:between w:val="nil"/>
              </w:pBdr>
              <w:ind w:right="480"/>
              <w:rPr>
                <w:sz w:val="22"/>
                <w:szCs w:val="22"/>
              </w:rPr>
            </w:pPr>
          </w:p>
          <w:p w14:paraId="73F3523E" w14:textId="77777777" w:rsidR="00F97045" w:rsidRDefault="00000000">
            <w:pPr>
              <w:pBdr>
                <w:top w:val="nil"/>
                <w:left w:val="nil"/>
                <w:bottom w:val="nil"/>
                <w:right w:val="nil"/>
                <w:between w:val="nil"/>
              </w:pBdr>
              <w:ind w:right="480"/>
              <w:rPr>
                <w:sz w:val="22"/>
                <w:szCs w:val="22"/>
              </w:rPr>
            </w:pPr>
            <w:r>
              <w:rPr>
                <w:sz w:val="22"/>
                <w:szCs w:val="22"/>
              </w:rPr>
              <w:t>Weekly meetings between Approved Provider and Director.</w:t>
            </w:r>
          </w:p>
          <w:p w14:paraId="58A71D0B" w14:textId="77777777" w:rsidR="00F97045" w:rsidRDefault="00000000">
            <w:pPr>
              <w:pBdr>
                <w:top w:val="nil"/>
                <w:left w:val="nil"/>
                <w:bottom w:val="nil"/>
                <w:right w:val="nil"/>
                <w:between w:val="nil"/>
              </w:pBdr>
              <w:ind w:right="480"/>
              <w:rPr>
                <w:sz w:val="22"/>
                <w:szCs w:val="22"/>
              </w:rPr>
            </w:pPr>
            <w:r>
              <w:rPr>
                <w:sz w:val="22"/>
                <w:szCs w:val="22"/>
              </w:rPr>
              <w:t xml:space="preserve">  </w:t>
            </w:r>
          </w:p>
          <w:p w14:paraId="1E12070A" w14:textId="77777777" w:rsidR="00F97045" w:rsidRDefault="00000000">
            <w:pPr>
              <w:pBdr>
                <w:top w:val="nil"/>
                <w:left w:val="nil"/>
                <w:bottom w:val="nil"/>
                <w:right w:val="nil"/>
                <w:between w:val="nil"/>
              </w:pBdr>
              <w:ind w:right="480"/>
              <w:rPr>
                <w:sz w:val="22"/>
                <w:szCs w:val="22"/>
              </w:rPr>
            </w:pPr>
            <w:r>
              <w:rPr>
                <w:sz w:val="22"/>
                <w:szCs w:val="22"/>
              </w:rPr>
              <w:t>Sub Committee of Management set up for various projects.</w:t>
            </w:r>
          </w:p>
          <w:p w14:paraId="34A4CE85" w14:textId="77777777" w:rsidR="00F97045" w:rsidRDefault="00F97045">
            <w:pPr>
              <w:pBdr>
                <w:top w:val="nil"/>
                <w:left w:val="nil"/>
                <w:bottom w:val="nil"/>
                <w:right w:val="nil"/>
                <w:between w:val="nil"/>
              </w:pBdr>
              <w:ind w:right="480"/>
              <w:rPr>
                <w:sz w:val="22"/>
                <w:szCs w:val="22"/>
              </w:rPr>
            </w:pPr>
          </w:p>
          <w:p w14:paraId="31938D86" w14:textId="77777777" w:rsidR="00F97045" w:rsidRDefault="00000000">
            <w:pPr>
              <w:pBdr>
                <w:top w:val="nil"/>
                <w:left w:val="nil"/>
                <w:bottom w:val="nil"/>
                <w:right w:val="nil"/>
                <w:between w:val="nil"/>
              </w:pBdr>
              <w:ind w:right="480"/>
              <w:rPr>
                <w:sz w:val="22"/>
                <w:szCs w:val="22"/>
              </w:rPr>
            </w:pPr>
            <w:r>
              <w:rPr>
                <w:sz w:val="22"/>
                <w:szCs w:val="22"/>
              </w:rPr>
              <w:t>The Committee of Management reviews the Philosophy annually or where appropriate.</w:t>
            </w:r>
          </w:p>
          <w:p w14:paraId="04A912EB" w14:textId="77777777" w:rsidR="00F97045" w:rsidRDefault="00F97045">
            <w:pPr>
              <w:pBdr>
                <w:top w:val="nil"/>
                <w:left w:val="nil"/>
                <w:bottom w:val="nil"/>
                <w:right w:val="nil"/>
                <w:between w:val="nil"/>
              </w:pBdr>
              <w:ind w:right="480"/>
              <w:rPr>
                <w:sz w:val="22"/>
                <w:szCs w:val="22"/>
              </w:rPr>
            </w:pPr>
          </w:p>
          <w:p w14:paraId="65476E8D" w14:textId="77777777" w:rsidR="00F97045" w:rsidRDefault="00000000">
            <w:pPr>
              <w:pBdr>
                <w:top w:val="nil"/>
                <w:left w:val="nil"/>
                <w:bottom w:val="nil"/>
                <w:right w:val="nil"/>
                <w:between w:val="nil"/>
              </w:pBdr>
              <w:ind w:right="480"/>
              <w:rPr>
                <w:sz w:val="22"/>
                <w:szCs w:val="22"/>
              </w:rPr>
            </w:pPr>
            <w:r>
              <w:rPr>
                <w:sz w:val="22"/>
                <w:szCs w:val="22"/>
              </w:rPr>
              <w:t xml:space="preserve">The philosophy underpins and guides the practice of all staff in their relations with children, families, committee and the wider community. </w:t>
            </w:r>
          </w:p>
          <w:p w14:paraId="0069055F" w14:textId="77777777" w:rsidR="00F97045" w:rsidRDefault="00F97045">
            <w:pPr>
              <w:pBdr>
                <w:top w:val="nil"/>
                <w:left w:val="nil"/>
                <w:bottom w:val="nil"/>
                <w:right w:val="nil"/>
                <w:between w:val="nil"/>
              </w:pBdr>
              <w:ind w:right="480"/>
              <w:rPr>
                <w:sz w:val="22"/>
                <w:szCs w:val="22"/>
              </w:rPr>
            </w:pPr>
          </w:p>
          <w:p w14:paraId="57FFC170" w14:textId="77777777" w:rsidR="00F97045" w:rsidRDefault="00000000">
            <w:pPr>
              <w:pBdr>
                <w:top w:val="nil"/>
                <w:left w:val="nil"/>
                <w:bottom w:val="nil"/>
                <w:right w:val="nil"/>
                <w:between w:val="nil"/>
              </w:pBdr>
              <w:ind w:right="480"/>
              <w:rPr>
                <w:sz w:val="22"/>
                <w:szCs w:val="22"/>
              </w:rPr>
            </w:pPr>
            <w:r>
              <w:rPr>
                <w:sz w:val="22"/>
                <w:szCs w:val="22"/>
              </w:rPr>
              <w:t>The philosophy is included in our parent, staff, and committee handbooks. It is on our website and notice boards within the kinder for parents to view. When new staff are inducted, it is included as part of the documentation they are required to read.</w:t>
            </w:r>
          </w:p>
          <w:p w14:paraId="09ACBAD0" w14:textId="77777777" w:rsidR="00F97045" w:rsidRDefault="00F97045">
            <w:pPr>
              <w:pBdr>
                <w:top w:val="nil"/>
                <w:left w:val="nil"/>
                <w:bottom w:val="nil"/>
                <w:right w:val="nil"/>
                <w:between w:val="nil"/>
              </w:pBdr>
              <w:ind w:right="480"/>
              <w:rPr>
                <w:sz w:val="24"/>
                <w:szCs w:val="24"/>
              </w:rPr>
            </w:pPr>
          </w:p>
          <w:p w14:paraId="42876640" w14:textId="77777777" w:rsidR="00F97045" w:rsidRDefault="00000000">
            <w:pPr>
              <w:pBdr>
                <w:top w:val="nil"/>
                <w:left w:val="nil"/>
                <w:bottom w:val="nil"/>
                <w:right w:val="nil"/>
                <w:between w:val="nil"/>
              </w:pBdr>
              <w:ind w:right="480"/>
              <w:rPr>
                <w:sz w:val="22"/>
                <w:szCs w:val="22"/>
              </w:rPr>
            </w:pPr>
            <w:r>
              <w:rPr>
                <w:sz w:val="22"/>
                <w:szCs w:val="22"/>
              </w:rPr>
              <w:t>All parts of the philosophy statement are clearly visible within the service - eg. Our commitment to sustainable practice can be seen in areas such as the use of recycled materials for art, waste monitors, children's books about sustainable practices, linking to the  Care for Country commitment in our R.A.P.- using only what we need, not exploiting the land.</w:t>
            </w:r>
          </w:p>
          <w:p w14:paraId="5F6A70ED" w14:textId="77777777" w:rsidR="00F97045" w:rsidRDefault="00F97045">
            <w:pPr>
              <w:pBdr>
                <w:top w:val="nil"/>
                <w:left w:val="nil"/>
                <w:bottom w:val="nil"/>
                <w:right w:val="nil"/>
                <w:between w:val="nil"/>
              </w:pBdr>
              <w:ind w:right="480"/>
              <w:rPr>
                <w:sz w:val="22"/>
                <w:szCs w:val="22"/>
              </w:rPr>
            </w:pPr>
          </w:p>
          <w:p w14:paraId="117B1F79" w14:textId="77777777" w:rsidR="00F97045" w:rsidRDefault="00000000">
            <w:pPr>
              <w:pBdr>
                <w:top w:val="nil"/>
                <w:left w:val="nil"/>
                <w:bottom w:val="nil"/>
                <w:right w:val="nil"/>
                <w:between w:val="nil"/>
              </w:pBdr>
              <w:ind w:right="480"/>
              <w:rPr>
                <w:sz w:val="22"/>
                <w:szCs w:val="22"/>
              </w:rPr>
            </w:pPr>
            <w:r>
              <w:rPr>
                <w:sz w:val="22"/>
                <w:szCs w:val="22"/>
              </w:rPr>
              <w:lastRenderedPageBreak/>
              <w:t>There are clear policies and procedures to guide the running of the service. Staff, committee, and families have input into their creation.</w:t>
            </w:r>
          </w:p>
          <w:p w14:paraId="3B732399" w14:textId="77777777" w:rsidR="00F97045" w:rsidRDefault="00F97045">
            <w:pPr>
              <w:pBdr>
                <w:top w:val="nil"/>
                <w:left w:val="nil"/>
                <w:bottom w:val="nil"/>
                <w:right w:val="nil"/>
                <w:between w:val="nil"/>
              </w:pBdr>
              <w:ind w:right="480"/>
              <w:rPr>
                <w:sz w:val="22"/>
                <w:szCs w:val="22"/>
              </w:rPr>
            </w:pPr>
          </w:p>
          <w:p w14:paraId="4B2978BA" w14:textId="77777777" w:rsidR="00F97045" w:rsidRDefault="00000000">
            <w:pPr>
              <w:pBdr>
                <w:top w:val="nil"/>
                <w:left w:val="nil"/>
                <w:bottom w:val="nil"/>
                <w:right w:val="nil"/>
                <w:between w:val="nil"/>
              </w:pBdr>
              <w:ind w:right="480"/>
              <w:rPr>
                <w:sz w:val="22"/>
                <w:szCs w:val="22"/>
              </w:rPr>
            </w:pPr>
            <w:r>
              <w:rPr>
                <w:sz w:val="22"/>
                <w:szCs w:val="22"/>
              </w:rPr>
              <w:t>Committee member names and contact details are on display at the entrance to the service and they are introduced to all families through the newsletter at the start of the year and at the AGM so families are aware of the governance structure of the kindergarten.</w:t>
            </w:r>
          </w:p>
          <w:p w14:paraId="110950BD" w14:textId="77777777" w:rsidR="00F97045" w:rsidRDefault="00F97045">
            <w:pPr>
              <w:pBdr>
                <w:top w:val="nil"/>
                <w:left w:val="nil"/>
                <w:bottom w:val="nil"/>
                <w:right w:val="nil"/>
                <w:between w:val="nil"/>
              </w:pBdr>
              <w:ind w:right="480"/>
              <w:rPr>
                <w:sz w:val="22"/>
                <w:szCs w:val="22"/>
              </w:rPr>
            </w:pPr>
          </w:p>
          <w:p w14:paraId="2D6B1BFB" w14:textId="77777777" w:rsidR="00F97045" w:rsidRDefault="00000000">
            <w:pPr>
              <w:pBdr>
                <w:top w:val="nil"/>
                <w:left w:val="nil"/>
                <w:bottom w:val="nil"/>
                <w:right w:val="nil"/>
                <w:between w:val="nil"/>
              </w:pBdr>
              <w:ind w:right="480"/>
              <w:rPr>
                <w:sz w:val="22"/>
                <w:szCs w:val="22"/>
              </w:rPr>
            </w:pPr>
            <w:r>
              <w:rPr>
                <w:sz w:val="22"/>
                <w:szCs w:val="22"/>
              </w:rPr>
              <w:t>All staff and committee members are aware of the need for confidentiality in relation to the children in their care and their families. All staff and committee members sign off on codes of conducts and privacy and confidentiality acknowledgements. As part of this, staff know to keep cupboards with confidential material locked and to store records securely and for the required amount of time. Visitors are required to sign in and on doing so read a code of conduct summary that they acknowledge they will abide by. Anyone engaging with the children is required to have a current Working with Children Check, which is checked online prior to them spending time with the children.</w:t>
            </w:r>
          </w:p>
          <w:p w14:paraId="011D444E" w14:textId="77777777" w:rsidR="00F97045" w:rsidRDefault="00F97045">
            <w:pPr>
              <w:pBdr>
                <w:top w:val="nil"/>
                <w:left w:val="nil"/>
                <w:bottom w:val="nil"/>
                <w:right w:val="nil"/>
                <w:between w:val="nil"/>
              </w:pBdr>
              <w:ind w:right="-345"/>
              <w:rPr>
                <w:sz w:val="22"/>
                <w:szCs w:val="22"/>
              </w:rPr>
            </w:pPr>
          </w:p>
        </w:tc>
      </w:tr>
      <w:tr w:rsidR="00F97045" w14:paraId="7EB085BB" w14:textId="77777777">
        <w:trPr>
          <w:trHeight w:val="1973"/>
        </w:trPr>
        <w:tc>
          <w:tcPr>
            <w:tcW w:w="3075" w:type="dxa"/>
            <w:tcBorders>
              <w:bottom w:val="single" w:sz="4" w:space="0" w:color="A6A6A6"/>
            </w:tcBorders>
            <w:shd w:val="clear" w:color="auto" w:fill="BFBFBF"/>
          </w:tcPr>
          <w:p w14:paraId="46A9721A" w14:textId="77777777" w:rsidR="00F97045" w:rsidRDefault="00000000">
            <w:pPr>
              <w:pBdr>
                <w:top w:val="nil"/>
                <w:left w:val="nil"/>
                <w:bottom w:val="nil"/>
                <w:right w:val="nil"/>
                <w:between w:val="nil"/>
              </w:pBdr>
              <w:ind w:right="-345"/>
              <w:rPr>
                <w:color w:val="000000"/>
                <w:sz w:val="23"/>
                <w:szCs w:val="23"/>
              </w:rPr>
            </w:pPr>
            <w:r>
              <w:rPr>
                <w:color w:val="000000"/>
                <w:sz w:val="23"/>
                <w:szCs w:val="23"/>
              </w:rPr>
              <w:lastRenderedPageBreak/>
              <w:t>2. Practice is informed by critical reflection</w:t>
            </w:r>
          </w:p>
        </w:tc>
        <w:tc>
          <w:tcPr>
            <w:tcW w:w="12300" w:type="dxa"/>
          </w:tcPr>
          <w:p w14:paraId="6D8B2084" w14:textId="77777777" w:rsidR="00F97045" w:rsidRDefault="00000000">
            <w:pPr>
              <w:pBdr>
                <w:top w:val="nil"/>
                <w:left w:val="nil"/>
                <w:bottom w:val="nil"/>
                <w:right w:val="nil"/>
                <w:between w:val="nil"/>
              </w:pBdr>
              <w:ind w:right="570"/>
              <w:rPr>
                <w:sz w:val="22"/>
                <w:szCs w:val="22"/>
              </w:rPr>
            </w:pPr>
            <w:r>
              <w:rPr>
                <w:sz w:val="22"/>
                <w:szCs w:val="22"/>
              </w:rPr>
              <w:t>Critical reflection occurs at meetings in relation to Policies reviews, Philosophy, Financial commitments.</w:t>
            </w:r>
          </w:p>
          <w:p w14:paraId="0D6B5653" w14:textId="77777777" w:rsidR="00F97045" w:rsidRDefault="00F97045">
            <w:pPr>
              <w:pBdr>
                <w:top w:val="nil"/>
                <w:left w:val="nil"/>
                <w:bottom w:val="nil"/>
                <w:right w:val="nil"/>
                <w:between w:val="nil"/>
              </w:pBdr>
              <w:ind w:right="570"/>
              <w:rPr>
                <w:sz w:val="22"/>
                <w:szCs w:val="22"/>
              </w:rPr>
            </w:pPr>
          </w:p>
          <w:p w14:paraId="69DB770E" w14:textId="77777777" w:rsidR="00F97045" w:rsidRDefault="00000000">
            <w:pPr>
              <w:pBdr>
                <w:top w:val="nil"/>
                <w:left w:val="nil"/>
                <w:bottom w:val="nil"/>
                <w:right w:val="nil"/>
                <w:between w:val="nil"/>
              </w:pBdr>
              <w:ind w:right="570"/>
              <w:rPr>
                <w:sz w:val="22"/>
                <w:szCs w:val="22"/>
              </w:rPr>
            </w:pPr>
            <w:r>
              <w:rPr>
                <w:sz w:val="22"/>
                <w:szCs w:val="22"/>
              </w:rPr>
              <w:t>The Policy  review process has undergone many changes in the past years, with a lot of reflection carried out by past committees, to settle on a method that provides the most effective way of reviewing policies and informing families of change (see comments below).</w:t>
            </w:r>
          </w:p>
          <w:p w14:paraId="23734A2D" w14:textId="77777777" w:rsidR="00F97045" w:rsidRDefault="00F97045">
            <w:pPr>
              <w:pBdr>
                <w:top w:val="nil"/>
                <w:left w:val="nil"/>
                <w:bottom w:val="nil"/>
                <w:right w:val="nil"/>
                <w:between w:val="nil"/>
              </w:pBdr>
              <w:ind w:right="570"/>
              <w:rPr>
                <w:sz w:val="22"/>
                <w:szCs w:val="22"/>
              </w:rPr>
            </w:pPr>
          </w:p>
          <w:p w14:paraId="18F15E04" w14:textId="77777777" w:rsidR="00F97045" w:rsidRDefault="00000000">
            <w:pPr>
              <w:pBdr>
                <w:top w:val="nil"/>
                <w:left w:val="nil"/>
                <w:bottom w:val="nil"/>
                <w:right w:val="nil"/>
                <w:between w:val="nil"/>
              </w:pBdr>
              <w:ind w:right="570"/>
              <w:rPr>
                <w:sz w:val="22"/>
                <w:szCs w:val="22"/>
              </w:rPr>
            </w:pPr>
            <w:r>
              <w:rPr>
                <w:sz w:val="22"/>
                <w:szCs w:val="22"/>
              </w:rPr>
              <w:t>For a period during the covid years, the committee critically reflected on what they could ask already overburdened families to contribute and decided to suspend policy review due to the feeling that it would be placing too much stress on families.</w:t>
            </w:r>
          </w:p>
        </w:tc>
      </w:tr>
      <w:tr w:rsidR="00F97045" w14:paraId="1C31C0EE" w14:textId="77777777">
        <w:trPr>
          <w:trHeight w:val="1973"/>
        </w:trPr>
        <w:tc>
          <w:tcPr>
            <w:tcW w:w="3075" w:type="dxa"/>
            <w:shd w:val="clear" w:color="auto" w:fill="D9D9D9"/>
          </w:tcPr>
          <w:p w14:paraId="550765AC" w14:textId="77777777" w:rsidR="00F97045" w:rsidRDefault="00000000">
            <w:pPr>
              <w:pBdr>
                <w:top w:val="nil"/>
                <w:left w:val="nil"/>
                <w:bottom w:val="nil"/>
                <w:right w:val="nil"/>
                <w:between w:val="nil"/>
              </w:pBdr>
              <w:ind w:right="-345"/>
              <w:rPr>
                <w:color w:val="000000"/>
                <w:sz w:val="24"/>
                <w:szCs w:val="24"/>
              </w:rPr>
            </w:pPr>
            <w:r>
              <w:rPr>
                <w:color w:val="000000"/>
                <w:sz w:val="24"/>
                <w:szCs w:val="24"/>
              </w:rPr>
              <w:t>3. Practice is shaped by meaningful engagement with families, and/or community</w:t>
            </w:r>
          </w:p>
        </w:tc>
        <w:tc>
          <w:tcPr>
            <w:tcW w:w="12300" w:type="dxa"/>
          </w:tcPr>
          <w:p w14:paraId="17D45260" w14:textId="77777777" w:rsidR="00F97045" w:rsidRDefault="00000000">
            <w:pPr>
              <w:pBdr>
                <w:top w:val="nil"/>
                <w:left w:val="nil"/>
                <w:bottom w:val="nil"/>
                <w:right w:val="nil"/>
                <w:between w:val="nil"/>
              </w:pBdr>
              <w:ind w:right="570"/>
              <w:rPr>
                <w:sz w:val="22"/>
                <w:szCs w:val="22"/>
              </w:rPr>
            </w:pPr>
            <w:r>
              <w:rPr>
                <w:sz w:val="22"/>
                <w:szCs w:val="22"/>
              </w:rPr>
              <w:t xml:space="preserve">The voluntary Committee of Management is involved in all aspects of the service.  These members are made up of our current families and are elected at our annual AGM.  </w:t>
            </w:r>
          </w:p>
          <w:p w14:paraId="4768ED03" w14:textId="77777777" w:rsidR="00F97045" w:rsidRDefault="00F97045">
            <w:pPr>
              <w:pBdr>
                <w:top w:val="nil"/>
                <w:left w:val="nil"/>
                <w:bottom w:val="nil"/>
                <w:right w:val="nil"/>
                <w:between w:val="nil"/>
              </w:pBdr>
              <w:ind w:right="570"/>
              <w:rPr>
                <w:sz w:val="22"/>
                <w:szCs w:val="22"/>
              </w:rPr>
            </w:pPr>
          </w:p>
          <w:p w14:paraId="1F597883" w14:textId="77777777" w:rsidR="00F97045" w:rsidRDefault="00000000">
            <w:pPr>
              <w:pBdr>
                <w:top w:val="nil"/>
                <w:left w:val="nil"/>
                <w:bottom w:val="nil"/>
                <w:right w:val="nil"/>
                <w:between w:val="nil"/>
              </w:pBdr>
              <w:ind w:right="570"/>
              <w:rPr>
                <w:sz w:val="22"/>
                <w:szCs w:val="22"/>
              </w:rPr>
            </w:pPr>
            <w:r>
              <w:rPr>
                <w:sz w:val="22"/>
                <w:szCs w:val="22"/>
              </w:rPr>
              <w:t>Parents and families are invited to be involved in policy reviews, annual surveys, and in Committee Roles.</w:t>
            </w:r>
          </w:p>
          <w:p w14:paraId="46710D0F" w14:textId="77777777" w:rsidR="00F97045" w:rsidRDefault="00F97045">
            <w:pPr>
              <w:pBdr>
                <w:top w:val="nil"/>
                <w:left w:val="nil"/>
                <w:bottom w:val="nil"/>
                <w:right w:val="nil"/>
                <w:between w:val="nil"/>
              </w:pBdr>
              <w:ind w:right="570"/>
              <w:rPr>
                <w:sz w:val="22"/>
                <w:szCs w:val="22"/>
              </w:rPr>
            </w:pPr>
          </w:p>
          <w:p w14:paraId="7A0EDF9F" w14:textId="77777777" w:rsidR="00F97045" w:rsidRDefault="00000000">
            <w:pPr>
              <w:ind w:right="570"/>
              <w:rPr>
                <w:sz w:val="22"/>
                <w:szCs w:val="22"/>
              </w:rPr>
            </w:pPr>
            <w:r>
              <w:rPr>
                <w:sz w:val="22"/>
                <w:szCs w:val="22"/>
              </w:rPr>
              <w:t xml:space="preserve">All families have been invited to be part of the policy review process. Policies are updated and sent for review to the C.O.M., all staff, and any families who have indicated they would like to be part of the process, with a period of time </w:t>
            </w:r>
            <w:r>
              <w:rPr>
                <w:sz w:val="24"/>
                <w:szCs w:val="24"/>
              </w:rPr>
              <w:t xml:space="preserve">to review and make </w:t>
            </w:r>
            <w:r>
              <w:rPr>
                <w:sz w:val="22"/>
                <w:szCs w:val="22"/>
              </w:rPr>
              <w:t>any comments or changes. They are then brought before the C.O.M. to approve. Once this occurs they are sent to families.</w:t>
            </w:r>
          </w:p>
          <w:p w14:paraId="27A5DB89" w14:textId="77777777" w:rsidR="00F97045" w:rsidRDefault="00F97045">
            <w:pPr>
              <w:ind w:right="570"/>
              <w:rPr>
                <w:sz w:val="22"/>
                <w:szCs w:val="22"/>
              </w:rPr>
            </w:pPr>
          </w:p>
          <w:p w14:paraId="20E3EB84" w14:textId="77777777" w:rsidR="00F97045" w:rsidRDefault="00000000">
            <w:pPr>
              <w:pBdr>
                <w:top w:val="nil"/>
                <w:left w:val="nil"/>
                <w:bottom w:val="nil"/>
                <w:right w:val="nil"/>
                <w:between w:val="nil"/>
              </w:pBdr>
              <w:ind w:right="570"/>
              <w:rPr>
                <w:sz w:val="22"/>
                <w:szCs w:val="22"/>
              </w:rPr>
            </w:pPr>
            <w:r>
              <w:rPr>
                <w:sz w:val="22"/>
                <w:szCs w:val="22"/>
              </w:rPr>
              <w:lastRenderedPageBreak/>
              <w:t>Parent rep’s support families and teachers within each children’s group.</w:t>
            </w:r>
          </w:p>
          <w:p w14:paraId="62CEEB23" w14:textId="77777777" w:rsidR="00F97045" w:rsidRDefault="00F97045">
            <w:pPr>
              <w:pBdr>
                <w:top w:val="nil"/>
                <w:left w:val="nil"/>
                <w:bottom w:val="nil"/>
                <w:right w:val="nil"/>
                <w:between w:val="nil"/>
              </w:pBdr>
              <w:ind w:right="570"/>
              <w:rPr>
                <w:sz w:val="22"/>
                <w:szCs w:val="22"/>
              </w:rPr>
            </w:pPr>
          </w:p>
          <w:p w14:paraId="371F82CB" w14:textId="77777777" w:rsidR="00F97045" w:rsidRDefault="00000000">
            <w:pPr>
              <w:pBdr>
                <w:top w:val="nil"/>
                <w:left w:val="nil"/>
                <w:bottom w:val="nil"/>
                <w:right w:val="nil"/>
                <w:between w:val="nil"/>
              </w:pBdr>
              <w:ind w:right="570"/>
              <w:rPr>
                <w:sz w:val="22"/>
                <w:szCs w:val="22"/>
              </w:rPr>
            </w:pPr>
            <w:r>
              <w:rPr>
                <w:sz w:val="22"/>
                <w:szCs w:val="22"/>
              </w:rPr>
              <w:t>Positive feedback from families and our wider Community is fed back to staff and Committee.</w:t>
            </w:r>
          </w:p>
          <w:p w14:paraId="4EE980DC" w14:textId="77777777" w:rsidR="00F97045" w:rsidRDefault="00F97045">
            <w:pPr>
              <w:pBdr>
                <w:top w:val="nil"/>
                <w:left w:val="nil"/>
                <w:bottom w:val="nil"/>
                <w:right w:val="nil"/>
                <w:between w:val="nil"/>
              </w:pBdr>
              <w:ind w:right="570"/>
              <w:rPr>
                <w:sz w:val="22"/>
                <w:szCs w:val="22"/>
              </w:rPr>
            </w:pPr>
          </w:p>
          <w:p w14:paraId="6F014CF7" w14:textId="77777777" w:rsidR="00F97045" w:rsidRDefault="00000000">
            <w:pPr>
              <w:pBdr>
                <w:top w:val="nil"/>
                <w:left w:val="nil"/>
                <w:bottom w:val="nil"/>
                <w:right w:val="nil"/>
                <w:between w:val="nil"/>
              </w:pBdr>
              <w:ind w:right="570"/>
              <w:rPr>
                <w:sz w:val="22"/>
                <w:szCs w:val="22"/>
              </w:rPr>
            </w:pPr>
            <w:r>
              <w:rPr>
                <w:sz w:val="22"/>
                <w:szCs w:val="22"/>
              </w:rPr>
              <w:t>Committee of Management and families have updated our Constitution in 2021 after feedback from a parent with expertise in that area noticed that it needed updating.</w:t>
            </w:r>
          </w:p>
          <w:p w14:paraId="1FF27FCA" w14:textId="77777777" w:rsidR="00F97045" w:rsidRDefault="00F97045">
            <w:pPr>
              <w:pBdr>
                <w:top w:val="nil"/>
                <w:left w:val="nil"/>
                <w:bottom w:val="nil"/>
                <w:right w:val="nil"/>
                <w:between w:val="nil"/>
              </w:pBdr>
              <w:ind w:right="570"/>
              <w:rPr>
                <w:sz w:val="22"/>
                <w:szCs w:val="22"/>
              </w:rPr>
            </w:pPr>
          </w:p>
          <w:p w14:paraId="351D3D21" w14:textId="77777777" w:rsidR="00F97045" w:rsidRDefault="00000000">
            <w:pPr>
              <w:ind w:right="570"/>
              <w:rPr>
                <w:sz w:val="22"/>
                <w:szCs w:val="22"/>
              </w:rPr>
            </w:pPr>
            <w:r>
              <w:rPr>
                <w:sz w:val="22"/>
                <w:szCs w:val="22"/>
              </w:rPr>
              <w:t>Committee of management have created position descriptions to give a personal overview of their roles for people considering joining the committee so potential members can better understand the requirements of each role. They are on the website and in the handbook and given to parents with their enrolment packages.</w:t>
            </w:r>
          </w:p>
          <w:p w14:paraId="3DBEDF2C" w14:textId="77777777" w:rsidR="00F97045" w:rsidRDefault="00F97045">
            <w:pPr>
              <w:ind w:right="570"/>
              <w:rPr>
                <w:sz w:val="22"/>
                <w:szCs w:val="22"/>
              </w:rPr>
            </w:pPr>
          </w:p>
          <w:p w14:paraId="5E848010" w14:textId="77777777" w:rsidR="00F97045" w:rsidRDefault="00000000">
            <w:pPr>
              <w:ind w:right="570"/>
              <w:rPr>
                <w:sz w:val="22"/>
                <w:szCs w:val="22"/>
              </w:rPr>
            </w:pPr>
            <w:r>
              <w:rPr>
                <w:sz w:val="22"/>
                <w:szCs w:val="22"/>
              </w:rPr>
              <w:t>Staff and committee have strong relationships with the 2 other community kindergartens in the City of Glen Eira, where we are able to seek and share advice.</w:t>
            </w:r>
          </w:p>
        </w:tc>
      </w:tr>
    </w:tbl>
    <w:p w14:paraId="3BC31924" w14:textId="77777777" w:rsidR="00F97045" w:rsidRDefault="00F97045">
      <w:pPr>
        <w:pBdr>
          <w:top w:val="nil"/>
          <w:left w:val="nil"/>
          <w:bottom w:val="nil"/>
          <w:right w:val="nil"/>
          <w:between w:val="nil"/>
        </w:pBdr>
        <w:spacing w:before="200" w:line="276" w:lineRule="auto"/>
        <w:ind w:right="-345"/>
        <w:rPr>
          <w:rFonts w:ascii="Calibri" w:eastAsia="Calibri" w:hAnsi="Calibri" w:cs="Calibri"/>
          <w:color w:val="7F7F7F"/>
          <w:sz w:val="28"/>
          <w:szCs w:val="28"/>
        </w:rPr>
      </w:pPr>
    </w:p>
    <w:p w14:paraId="46A85A23" w14:textId="77777777" w:rsidR="00F97045" w:rsidRDefault="00000000">
      <w:pPr>
        <w:pBdr>
          <w:top w:val="nil"/>
          <w:left w:val="nil"/>
          <w:bottom w:val="nil"/>
          <w:right w:val="nil"/>
          <w:between w:val="nil"/>
        </w:pBdr>
        <w:spacing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t>Summary of strengths in practice where there is evidence of Exceeding NQS themes</w:t>
      </w:r>
    </w:p>
    <w:p w14:paraId="4396C54F" w14:textId="77777777" w:rsidR="00F97045" w:rsidRDefault="00000000">
      <w:p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Notes:</w:t>
      </w:r>
    </w:p>
    <w:p w14:paraId="0A1C4450" w14:textId="77777777" w:rsidR="00F97045" w:rsidRDefault="00000000">
      <w:pPr>
        <w:numPr>
          <w:ilvl w:val="0"/>
          <w:numId w:val="6"/>
        </w:numPr>
        <w:pBdr>
          <w:top w:val="nil"/>
          <w:left w:val="nil"/>
          <w:bottom w:val="nil"/>
          <w:right w:val="nil"/>
          <w:between w:val="nil"/>
        </w:pBdr>
        <w:ind w:left="714" w:right="-345" w:hanging="357"/>
        <w:rPr>
          <w:rFonts w:ascii="Calibri" w:eastAsia="Calibri" w:hAnsi="Calibri" w:cs="Calibri"/>
          <w:color w:val="000000"/>
          <w:sz w:val="22"/>
          <w:szCs w:val="22"/>
        </w:rPr>
      </w:pPr>
      <w:r>
        <w:rPr>
          <w:rFonts w:ascii="Calibri" w:eastAsia="Calibri" w:hAnsi="Calibri" w:cs="Calibri"/>
          <w:color w:val="000000"/>
          <w:sz w:val="22"/>
          <w:szCs w:val="22"/>
        </w:rPr>
        <w:t xml:space="preserve">This Exceeding NQS section is to be completed when there is evidence of one or more of the Exceeding NQS themes demonstrated in the practice at your service. </w:t>
      </w:r>
    </w:p>
    <w:p w14:paraId="79757804" w14:textId="77777777" w:rsidR="00F97045" w:rsidRDefault="00000000">
      <w:pPr>
        <w:numPr>
          <w:ilvl w:val="0"/>
          <w:numId w:val="6"/>
        </w:numPr>
        <w:pBdr>
          <w:top w:val="nil"/>
          <w:left w:val="nil"/>
          <w:bottom w:val="nil"/>
          <w:right w:val="nil"/>
          <w:between w:val="nil"/>
        </w:pBdr>
        <w:ind w:right="-345"/>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about the Exceeding NQS themes is available on ACECQA’s </w:t>
      </w:r>
      <w:hyperlink r:id="rId57">
        <w:r>
          <w:rPr>
            <w:rFonts w:ascii="Calibri" w:eastAsia="Calibri" w:hAnsi="Calibri" w:cs="Calibri"/>
            <w:color w:val="0000FF"/>
            <w:sz w:val="22"/>
            <w:szCs w:val="22"/>
            <w:u w:val="single"/>
          </w:rPr>
          <w:t>Exceeding the NQS</w:t>
        </w:r>
      </w:hyperlink>
      <w:r>
        <w:rPr>
          <w:rFonts w:ascii="Calibri" w:eastAsia="Calibri" w:hAnsi="Calibri" w:cs="Calibri"/>
          <w:color w:val="000000"/>
          <w:sz w:val="22"/>
          <w:szCs w:val="22"/>
        </w:rPr>
        <w:t xml:space="preserve"> webpage.</w:t>
      </w:r>
    </w:p>
    <w:p w14:paraId="2A8A322E" w14:textId="77777777" w:rsidR="00F97045" w:rsidRDefault="00F97045">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p>
    <w:p w14:paraId="12B3EAF3" w14:textId="77777777" w:rsidR="00F97045" w:rsidRDefault="00F97045">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p>
    <w:p w14:paraId="1B4936C2" w14:textId="77777777" w:rsidR="00F97045" w:rsidRDefault="00F97045">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p>
    <w:p w14:paraId="62C67915" w14:textId="77777777" w:rsidR="00F97045" w:rsidRDefault="00F97045">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p>
    <w:p w14:paraId="731FF4D7" w14:textId="77777777" w:rsidR="00F97045" w:rsidRDefault="00F97045">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p>
    <w:p w14:paraId="2C00D09F" w14:textId="77777777" w:rsidR="00F97045" w:rsidRDefault="00F97045">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p>
    <w:p w14:paraId="3650289F" w14:textId="77777777" w:rsidR="00F97045" w:rsidRDefault="00000000">
      <w:pPr>
        <w:pBdr>
          <w:top w:val="nil"/>
          <w:left w:val="nil"/>
          <w:bottom w:val="nil"/>
          <w:right w:val="nil"/>
          <w:between w:val="nil"/>
        </w:pBdr>
        <w:spacing w:before="200" w:after="60" w:line="276" w:lineRule="auto"/>
        <w:ind w:right="-345"/>
        <w:rPr>
          <w:rFonts w:ascii="Calibri" w:eastAsia="Calibri" w:hAnsi="Calibri" w:cs="Calibri"/>
          <w:color w:val="7F7F7F"/>
          <w:sz w:val="28"/>
          <w:szCs w:val="28"/>
        </w:rPr>
      </w:pPr>
      <w:r>
        <w:rPr>
          <w:rFonts w:ascii="Calibri" w:eastAsia="Calibri" w:hAnsi="Calibri" w:cs="Calibri"/>
          <w:color w:val="7F7F7F"/>
          <w:sz w:val="28"/>
          <w:szCs w:val="28"/>
        </w:rPr>
        <w:lastRenderedPageBreak/>
        <w:t xml:space="preserve">Standard 7.2 – Leadership: Effective leadership builds and promotes a positive organisational culture and professional learning community. </w:t>
      </w:r>
    </w:p>
    <w:tbl>
      <w:tblPr>
        <w:tblStyle w:val="affffffffffffff3"/>
        <w:tblW w:w="15375" w:type="dxa"/>
        <w:tblInd w:w="5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3060"/>
        <w:gridCol w:w="12315"/>
      </w:tblGrid>
      <w:tr w:rsidR="00F97045" w14:paraId="785506D5" w14:textId="77777777">
        <w:tc>
          <w:tcPr>
            <w:tcW w:w="3060" w:type="dxa"/>
            <w:tcBorders>
              <w:bottom w:val="nil"/>
              <w:right w:val="single" w:sz="4" w:space="0" w:color="A6A6A6"/>
            </w:tcBorders>
            <w:shd w:val="clear" w:color="auto" w:fill="1595D3"/>
          </w:tcPr>
          <w:p w14:paraId="3C3332D4" w14:textId="77777777" w:rsidR="00F97045" w:rsidRDefault="00F97045">
            <w:pPr>
              <w:pBdr>
                <w:top w:val="nil"/>
                <w:left w:val="nil"/>
                <w:bottom w:val="nil"/>
                <w:right w:val="nil"/>
                <w:between w:val="nil"/>
              </w:pBdr>
              <w:ind w:right="-345"/>
              <w:rPr>
                <w:b/>
                <w:color w:val="000000"/>
                <w:sz w:val="24"/>
                <w:szCs w:val="24"/>
              </w:rPr>
            </w:pPr>
          </w:p>
        </w:tc>
        <w:tc>
          <w:tcPr>
            <w:tcW w:w="12315" w:type="dxa"/>
            <w:tcBorders>
              <w:top w:val="nil"/>
              <w:left w:val="single" w:sz="4" w:space="0" w:color="A6A6A6"/>
              <w:bottom w:val="nil"/>
              <w:right w:val="nil"/>
            </w:tcBorders>
          </w:tcPr>
          <w:p w14:paraId="1331CB68" w14:textId="77777777" w:rsidR="00F97045" w:rsidRDefault="00F97045">
            <w:pPr>
              <w:pBdr>
                <w:top w:val="nil"/>
                <w:left w:val="nil"/>
                <w:bottom w:val="nil"/>
                <w:right w:val="nil"/>
                <w:between w:val="nil"/>
              </w:pBdr>
              <w:ind w:right="-345"/>
              <w:rPr>
                <w:color w:val="000000"/>
                <w:sz w:val="24"/>
                <w:szCs w:val="24"/>
              </w:rPr>
            </w:pPr>
          </w:p>
        </w:tc>
      </w:tr>
      <w:tr w:rsidR="00F97045" w14:paraId="4608E0FB" w14:textId="77777777">
        <w:trPr>
          <w:trHeight w:val="400"/>
        </w:trPr>
        <w:tc>
          <w:tcPr>
            <w:tcW w:w="3060" w:type="dxa"/>
            <w:tcBorders>
              <w:top w:val="nil"/>
              <w:bottom w:val="single" w:sz="4" w:space="0" w:color="A6A6A6"/>
              <w:right w:val="single" w:sz="4" w:space="0" w:color="A6A6A6"/>
            </w:tcBorders>
            <w:shd w:val="clear" w:color="auto" w:fill="auto"/>
          </w:tcPr>
          <w:p w14:paraId="70F4001A" w14:textId="77777777" w:rsidR="00F97045" w:rsidRDefault="00000000">
            <w:pPr>
              <w:pBdr>
                <w:top w:val="nil"/>
                <w:left w:val="nil"/>
                <w:bottom w:val="nil"/>
                <w:right w:val="nil"/>
                <w:between w:val="nil"/>
              </w:pBdr>
              <w:ind w:right="-345"/>
              <w:jc w:val="center"/>
              <w:rPr>
                <w:b/>
                <w:color w:val="000000"/>
                <w:sz w:val="24"/>
                <w:szCs w:val="24"/>
              </w:rPr>
            </w:pPr>
            <w:r>
              <w:rPr>
                <w:b/>
                <w:color w:val="000000"/>
                <w:sz w:val="24"/>
                <w:szCs w:val="24"/>
              </w:rPr>
              <w:t>Exceeding themes</w:t>
            </w:r>
          </w:p>
        </w:tc>
        <w:tc>
          <w:tcPr>
            <w:tcW w:w="12315" w:type="dxa"/>
            <w:tcBorders>
              <w:top w:val="nil"/>
              <w:left w:val="single" w:sz="4" w:space="0" w:color="A6A6A6"/>
              <w:right w:val="nil"/>
            </w:tcBorders>
          </w:tcPr>
          <w:p w14:paraId="5BB4E6D8" w14:textId="77777777" w:rsidR="00F97045" w:rsidRDefault="00F97045">
            <w:pPr>
              <w:pBdr>
                <w:top w:val="nil"/>
                <w:left w:val="nil"/>
                <w:bottom w:val="nil"/>
                <w:right w:val="nil"/>
                <w:between w:val="nil"/>
              </w:pBdr>
              <w:ind w:right="-345"/>
              <w:rPr>
                <w:color w:val="000000"/>
                <w:sz w:val="24"/>
                <w:szCs w:val="24"/>
              </w:rPr>
            </w:pPr>
          </w:p>
        </w:tc>
      </w:tr>
      <w:tr w:rsidR="00F97045" w14:paraId="7B0A7A3F" w14:textId="77777777">
        <w:trPr>
          <w:trHeight w:val="1973"/>
        </w:trPr>
        <w:tc>
          <w:tcPr>
            <w:tcW w:w="3060" w:type="dxa"/>
            <w:tcBorders>
              <w:bottom w:val="single" w:sz="4" w:space="0" w:color="A6A6A6"/>
            </w:tcBorders>
            <w:shd w:val="clear" w:color="auto" w:fill="A6A6A6"/>
          </w:tcPr>
          <w:p w14:paraId="5DABE854" w14:textId="77777777" w:rsidR="00F97045" w:rsidRDefault="00000000">
            <w:pPr>
              <w:pBdr>
                <w:top w:val="nil"/>
                <w:left w:val="nil"/>
                <w:bottom w:val="nil"/>
                <w:right w:val="nil"/>
                <w:between w:val="nil"/>
              </w:pBdr>
              <w:ind w:right="-345"/>
              <w:rPr>
                <w:color w:val="000000"/>
                <w:sz w:val="24"/>
                <w:szCs w:val="24"/>
              </w:rPr>
            </w:pPr>
            <w:r>
              <w:rPr>
                <w:color w:val="000000"/>
                <w:sz w:val="24"/>
                <w:szCs w:val="24"/>
              </w:rPr>
              <w:t>1. Practice is embedded in service operations</w:t>
            </w:r>
          </w:p>
        </w:tc>
        <w:tc>
          <w:tcPr>
            <w:tcW w:w="12315" w:type="dxa"/>
          </w:tcPr>
          <w:p w14:paraId="26FCD4FB" w14:textId="77777777" w:rsidR="00F97045" w:rsidRDefault="00000000">
            <w:pPr>
              <w:pBdr>
                <w:top w:val="nil"/>
                <w:left w:val="nil"/>
                <w:bottom w:val="nil"/>
                <w:right w:val="nil"/>
                <w:between w:val="nil"/>
              </w:pBdr>
              <w:ind w:right="465"/>
              <w:rPr>
                <w:sz w:val="22"/>
                <w:szCs w:val="22"/>
              </w:rPr>
            </w:pPr>
            <w:r>
              <w:rPr>
                <w:sz w:val="22"/>
                <w:szCs w:val="22"/>
              </w:rPr>
              <w:t>Director, Staff and Committee of Management have made it a priority to build face to face relationships after a long period of off site meetings due to covid.  Post covid a strong focus on team building within the organisation.</w:t>
            </w:r>
          </w:p>
          <w:p w14:paraId="4C835B54" w14:textId="77777777" w:rsidR="00F97045" w:rsidRDefault="00F97045">
            <w:pPr>
              <w:pBdr>
                <w:top w:val="nil"/>
                <w:left w:val="nil"/>
                <w:bottom w:val="nil"/>
                <w:right w:val="nil"/>
                <w:between w:val="nil"/>
              </w:pBdr>
              <w:ind w:right="465"/>
              <w:rPr>
                <w:sz w:val="22"/>
                <w:szCs w:val="22"/>
              </w:rPr>
            </w:pPr>
          </w:p>
          <w:p w14:paraId="66537D8E" w14:textId="77777777" w:rsidR="00F97045" w:rsidRDefault="00000000">
            <w:pPr>
              <w:pBdr>
                <w:top w:val="nil"/>
                <w:left w:val="nil"/>
                <w:bottom w:val="nil"/>
                <w:right w:val="nil"/>
                <w:between w:val="nil"/>
              </w:pBdr>
              <w:ind w:right="465"/>
              <w:rPr>
                <w:sz w:val="22"/>
                <w:szCs w:val="22"/>
              </w:rPr>
            </w:pPr>
            <w:r>
              <w:rPr>
                <w:sz w:val="22"/>
                <w:szCs w:val="22"/>
              </w:rPr>
              <w:t>Staff are encouraged to undertake professional development - they are able to take paid time off work and to have courses paid for that meet their current requirements.</w:t>
            </w:r>
          </w:p>
          <w:p w14:paraId="2C049AD6" w14:textId="77777777" w:rsidR="00F97045" w:rsidRDefault="00F97045">
            <w:pPr>
              <w:pBdr>
                <w:top w:val="nil"/>
                <w:left w:val="nil"/>
                <w:bottom w:val="nil"/>
                <w:right w:val="nil"/>
                <w:between w:val="nil"/>
              </w:pBdr>
              <w:ind w:right="465"/>
              <w:rPr>
                <w:sz w:val="22"/>
                <w:szCs w:val="22"/>
              </w:rPr>
            </w:pPr>
          </w:p>
          <w:p w14:paraId="47B4CCF2" w14:textId="77777777" w:rsidR="00F97045" w:rsidRDefault="00000000">
            <w:pPr>
              <w:pBdr>
                <w:top w:val="nil"/>
                <w:left w:val="nil"/>
                <w:bottom w:val="nil"/>
                <w:right w:val="nil"/>
                <w:between w:val="nil"/>
              </w:pBdr>
              <w:ind w:right="465"/>
              <w:rPr>
                <w:sz w:val="22"/>
                <w:szCs w:val="22"/>
              </w:rPr>
            </w:pPr>
            <w:r>
              <w:rPr>
                <w:sz w:val="22"/>
                <w:szCs w:val="22"/>
              </w:rPr>
              <w:t>Staff who have undertaken or are undertaking further study have been/are being mentored in the program and also encouraged to share what they are learning with other staff.</w:t>
            </w:r>
          </w:p>
          <w:p w14:paraId="7E274B82" w14:textId="77777777" w:rsidR="00F97045" w:rsidRDefault="00F97045">
            <w:pPr>
              <w:pBdr>
                <w:top w:val="nil"/>
                <w:left w:val="nil"/>
                <w:bottom w:val="nil"/>
                <w:right w:val="nil"/>
                <w:between w:val="nil"/>
              </w:pBdr>
              <w:ind w:right="465"/>
              <w:rPr>
                <w:sz w:val="22"/>
                <w:szCs w:val="22"/>
              </w:rPr>
            </w:pPr>
          </w:p>
          <w:p w14:paraId="4488B423" w14:textId="77777777" w:rsidR="00F97045" w:rsidRDefault="00000000">
            <w:pPr>
              <w:pBdr>
                <w:top w:val="nil"/>
                <w:left w:val="nil"/>
                <w:bottom w:val="nil"/>
                <w:right w:val="nil"/>
                <w:between w:val="nil"/>
              </w:pBdr>
              <w:ind w:right="465"/>
              <w:rPr>
                <w:sz w:val="22"/>
                <w:szCs w:val="22"/>
              </w:rPr>
            </w:pPr>
            <w:r>
              <w:rPr>
                <w:sz w:val="22"/>
                <w:szCs w:val="22"/>
              </w:rPr>
              <w:t>Staff meetings and whole staff professional development sessions provide input into the QIP as they identify strengths and areas for continuous improvement (eg. Body Safety Superstars professional development session helped staff identify areas that needed strengthening -eg. templates were created to report suspected child abuse, staff more aware of signs to look out for, clear language established for all staff to use for naming body parts).</w:t>
            </w:r>
          </w:p>
          <w:p w14:paraId="4B736A92" w14:textId="77777777" w:rsidR="00F97045" w:rsidRDefault="00F97045">
            <w:pPr>
              <w:pBdr>
                <w:top w:val="nil"/>
                <w:left w:val="nil"/>
                <w:bottom w:val="nil"/>
                <w:right w:val="nil"/>
                <w:between w:val="nil"/>
              </w:pBdr>
              <w:ind w:right="465"/>
              <w:rPr>
                <w:sz w:val="22"/>
                <w:szCs w:val="22"/>
              </w:rPr>
            </w:pPr>
          </w:p>
          <w:p w14:paraId="25CC444C" w14:textId="77777777" w:rsidR="00F97045" w:rsidRDefault="00000000">
            <w:pPr>
              <w:pBdr>
                <w:top w:val="nil"/>
                <w:left w:val="nil"/>
                <w:bottom w:val="nil"/>
                <w:right w:val="nil"/>
                <w:between w:val="nil"/>
              </w:pBdr>
              <w:ind w:right="465"/>
              <w:rPr>
                <w:sz w:val="22"/>
                <w:szCs w:val="22"/>
              </w:rPr>
            </w:pPr>
            <w:r>
              <w:rPr>
                <w:sz w:val="22"/>
                <w:szCs w:val="22"/>
              </w:rPr>
              <w:t>Staff, families, and committee are aware of the various means of communication provided within the service (eg. verbal, emails, Kindyhub, various opportunities to provide feedback, and are encouraged to have open lines of communication to ensure everyone’s voice is heard (this includes children having their voice heard about organisational matters as well (eg. upcoming survey on rollout of 15 hours of 3yo and 30 hours of 4yo kinder).</w:t>
            </w:r>
          </w:p>
          <w:p w14:paraId="2864E89C" w14:textId="77777777" w:rsidR="00F97045" w:rsidRDefault="00F97045">
            <w:pPr>
              <w:pBdr>
                <w:top w:val="nil"/>
                <w:left w:val="nil"/>
                <w:bottom w:val="nil"/>
                <w:right w:val="nil"/>
                <w:between w:val="nil"/>
              </w:pBdr>
              <w:ind w:right="465"/>
              <w:rPr>
                <w:sz w:val="22"/>
                <w:szCs w:val="22"/>
              </w:rPr>
            </w:pPr>
          </w:p>
          <w:p w14:paraId="423C69B6" w14:textId="77777777" w:rsidR="00F97045" w:rsidRDefault="00000000">
            <w:pPr>
              <w:pBdr>
                <w:top w:val="nil"/>
                <w:left w:val="nil"/>
                <w:bottom w:val="nil"/>
                <w:right w:val="nil"/>
                <w:between w:val="nil"/>
              </w:pBdr>
              <w:ind w:right="465"/>
              <w:rPr>
                <w:sz w:val="22"/>
                <w:szCs w:val="22"/>
              </w:rPr>
            </w:pPr>
            <w:r>
              <w:rPr>
                <w:sz w:val="22"/>
                <w:szCs w:val="22"/>
              </w:rPr>
              <w:t>All staff are responsible people at the service and have had opportunities to contribute to the daily running of the service (eg. all co-educators can effectively manage the day to day organisational running of the program if teachers are away).</w:t>
            </w:r>
          </w:p>
          <w:p w14:paraId="22B03812" w14:textId="77777777" w:rsidR="00F97045" w:rsidRDefault="00F97045">
            <w:pPr>
              <w:pBdr>
                <w:top w:val="nil"/>
                <w:left w:val="nil"/>
                <w:bottom w:val="nil"/>
                <w:right w:val="nil"/>
                <w:between w:val="nil"/>
              </w:pBdr>
              <w:ind w:right="465"/>
              <w:rPr>
                <w:sz w:val="22"/>
                <w:szCs w:val="22"/>
              </w:rPr>
            </w:pPr>
          </w:p>
          <w:p w14:paraId="5D63D2EB" w14:textId="77777777" w:rsidR="00F97045" w:rsidRDefault="00000000">
            <w:pPr>
              <w:pBdr>
                <w:top w:val="nil"/>
                <w:left w:val="nil"/>
                <w:bottom w:val="nil"/>
                <w:right w:val="nil"/>
                <w:between w:val="nil"/>
              </w:pBdr>
              <w:ind w:right="465"/>
              <w:rPr>
                <w:sz w:val="22"/>
                <w:szCs w:val="22"/>
              </w:rPr>
            </w:pPr>
            <w:r>
              <w:rPr>
                <w:sz w:val="22"/>
                <w:szCs w:val="22"/>
              </w:rPr>
              <w:t>QA officer has been in the role for 3 years and has a background in this area. She has ensured the QIP is regularly updated and changes tracked. She has access to the staff meeting files and regular discussions with the nominated supervisor about the QIP.</w:t>
            </w:r>
          </w:p>
          <w:p w14:paraId="599F6D0B" w14:textId="77777777" w:rsidR="00F97045" w:rsidRDefault="00F97045">
            <w:pPr>
              <w:pBdr>
                <w:top w:val="nil"/>
                <w:left w:val="nil"/>
                <w:bottom w:val="nil"/>
                <w:right w:val="nil"/>
                <w:between w:val="nil"/>
              </w:pBdr>
              <w:ind w:right="465"/>
              <w:rPr>
                <w:sz w:val="24"/>
                <w:szCs w:val="24"/>
              </w:rPr>
            </w:pPr>
          </w:p>
          <w:p w14:paraId="54271982" w14:textId="77777777" w:rsidR="00F97045" w:rsidRDefault="00F97045">
            <w:pPr>
              <w:pBdr>
                <w:top w:val="nil"/>
                <w:left w:val="nil"/>
                <w:bottom w:val="nil"/>
                <w:right w:val="nil"/>
                <w:between w:val="nil"/>
              </w:pBdr>
              <w:ind w:right="465"/>
              <w:rPr>
                <w:sz w:val="22"/>
                <w:szCs w:val="22"/>
              </w:rPr>
            </w:pPr>
          </w:p>
        </w:tc>
      </w:tr>
      <w:tr w:rsidR="00F97045" w14:paraId="1F0823F0" w14:textId="77777777">
        <w:trPr>
          <w:trHeight w:val="1973"/>
        </w:trPr>
        <w:tc>
          <w:tcPr>
            <w:tcW w:w="3060" w:type="dxa"/>
            <w:tcBorders>
              <w:bottom w:val="single" w:sz="4" w:space="0" w:color="A6A6A6"/>
            </w:tcBorders>
            <w:shd w:val="clear" w:color="auto" w:fill="BFBFBF"/>
          </w:tcPr>
          <w:p w14:paraId="5C00C3E9" w14:textId="77777777" w:rsidR="00F97045" w:rsidRDefault="00000000">
            <w:pPr>
              <w:pBdr>
                <w:top w:val="nil"/>
                <w:left w:val="nil"/>
                <w:bottom w:val="nil"/>
                <w:right w:val="nil"/>
                <w:between w:val="nil"/>
              </w:pBdr>
              <w:ind w:right="30"/>
              <w:rPr>
                <w:color w:val="000000"/>
                <w:sz w:val="24"/>
                <w:szCs w:val="24"/>
              </w:rPr>
            </w:pPr>
            <w:r>
              <w:rPr>
                <w:color w:val="000000"/>
                <w:sz w:val="24"/>
                <w:szCs w:val="24"/>
              </w:rPr>
              <w:lastRenderedPageBreak/>
              <w:t>2. Practice is informed by critical reflection</w:t>
            </w:r>
          </w:p>
        </w:tc>
        <w:tc>
          <w:tcPr>
            <w:tcW w:w="12315" w:type="dxa"/>
          </w:tcPr>
          <w:p w14:paraId="2468B9C2" w14:textId="77777777" w:rsidR="00F97045" w:rsidRDefault="00000000">
            <w:pPr>
              <w:pBdr>
                <w:top w:val="nil"/>
                <w:left w:val="nil"/>
                <w:bottom w:val="nil"/>
                <w:right w:val="nil"/>
                <w:between w:val="nil"/>
              </w:pBdr>
              <w:ind w:right="465"/>
              <w:rPr>
                <w:sz w:val="22"/>
                <w:szCs w:val="22"/>
              </w:rPr>
            </w:pPr>
            <w:r>
              <w:rPr>
                <w:sz w:val="22"/>
                <w:szCs w:val="22"/>
              </w:rPr>
              <w:t>Educators have opportunities for input into the organisation's Management.  This is reflected in staff minutes.</w:t>
            </w:r>
          </w:p>
          <w:p w14:paraId="60AB0178" w14:textId="77777777" w:rsidR="00F97045" w:rsidRDefault="00F97045">
            <w:pPr>
              <w:pBdr>
                <w:top w:val="nil"/>
                <w:left w:val="nil"/>
                <w:bottom w:val="nil"/>
                <w:right w:val="nil"/>
                <w:between w:val="nil"/>
              </w:pBdr>
              <w:ind w:right="465"/>
              <w:rPr>
                <w:sz w:val="22"/>
                <w:szCs w:val="22"/>
              </w:rPr>
            </w:pPr>
          </w:p>
          <w:p w14:paraId="1B644910" w14:textId="77777777" w:rsidR="00F97045" w:rsidRDefault="00000000">
            <w:pPr>
              <w:pBdr>
                <w:top w:val="nil"/>
                <w:left w:val="nil"/>
                <w:bottom w:val="nil"/>
                <w:right w:val="nil"/>
                <w:between w:val="nil"/>
              </w:pBdr>
              <w:ind w:right="465"/>
              <w:rPr>
                <w:sz w:val="22"/>
                <w:szCs w:val="22"/>
              </w:rPr>
            </w:pPr>
            <w:r>
              <w:rPr>
                <w:sz w:val="22"/>
                <w:szCs w:val="22"/>
              </w:rPr>
              <w:t>Staff and Committee of Management regularly attend professional learning and  training.  A mixture of online and in person sessions.</w:t>
            </w:r>
          </w:p>
          <w:p w14:paraId="7153B6F0" w14:textId="77777777" w:rsidR="00F97045" w:rsidRDefault="00F97045">
            <w:pPr>
              <w:pBdr>
                <w:top w:val="nil"/>
                <w:left w:val="nil"/>
                <w:bottom w:val="nil"/>
                <w:right w:val="nil"/>
                <w:between w:val="nil"/>
              </w:pBdr>
              <w:ind w:right="465"/>
              <w:rPr>
                <w:sz w:val="22"/>
                <w:szCs w:val="22"/>
              </w:rPr>
            </w:pPr>
          </w:p>
          <w:p w14:paraId="339E0402" w14:textId="77777777" w:rsidR="00F97045" w:rsidRDefault="00000000">
            <w:pPr>
              <w:pBdr>
                <w:top w:val="nil"/>
                <w:left w:val="nil"/>
                <w:bottom w:val="nil"/>
                <w:right w:val="nil"/>
                <w:between w:val="nil"/>
              </w:pBdr>
              <w:ind w:right="465"/>
              <w:rPr>
                <w:sz w:val="22"/>
                <w:szCs w:val="22"/>
              </w:rPr>
            </w:pPr>
            <w:r>
              <w:rPr>
                <w:sz w:val="22"/>
                <w:szCs w:val="22"/>
              </w:rPr>
              <w:t>Staff appraisals provide opportunities for staff to critically reflect on where they would like to further their skills or knowledge and to demonstrate their strengths and show how these contribute to the education and care of the children and the daily smooth running of the service. Appraisals are carried out bi-annually and staff are encouraged to reflect on their progress throughout the year.</w:t>
            </w:r>
          </w:p>
          <w:p w14:paraId="500C8D14" w14:textId="77777777" w:rsidR="00F97045" w:rsidRDefault="00F97045">
            <w:pPr>
              <w:pBdr>
                <w:top w:val="nil"/>
                <w:left w:val="nil"/>
                <w:bottom w:val="nil"/>
                <w:right w:val="nil"/>
                <w:between w:val="nil"/>
              </w:pBdr>
              <w:ind w:right="465"/>
              <w:rPr>
                <w:sz w:val="22"/>
                <w:szCs w:val="22"/>
              </w:rPr>
            </w:pPr>
          </w:p>
          <w:p w14:paraId="0C8D15A1" w14:textId="77777777" w:rsidR="00F97045" w:rsidRDefault="00000000">
            <w:pPr>
              <w:pBdr>
                <w:top w:val="nil"/>
                <w:left w:val="nil"/>
                <w:bottom w:val="nil"/>
                <w:right w:val="nil"/>
                <w:between w:val="nil"/>
              </w:pBdr>
              <w:ind w:right="465"/>
              <w:rPr>
                <w:sz w:val="24"/>
                <w:szCs w:val="24"/>
              </w:rPr>
            </w:pPr>
            <w:r>
              <w:rPr>
                <w:sz w:val="22"/>
                <w:szCs w:val="22"/>
              </w:rPr>
              <w:t>All staff have input into the QIP and discuss and decide on areas that need improvement and where we are doing well. These discussions are carried out at staff meetings and also more informally when areas come up in day to day practice</w:t>
            </w:r>
          </w:p>
          <w:p w14:paraId="1B838168" w14:textId="77777777" w:rsidR="00F97045" w:rsidRDefault="00F97045">
            <w:pPr>
              <w:pBdr>
                <w:top w:val="nil"/>
                <w:left w:val="nil"/>
                <w:bottom w:val="nil"/>
                <w:right w:val="nil"/>
                <w:between w:val="nil"/>
              </w:pBdr>
              <w:ind w:right="465"/>
              <w:rPr>
                <w:sz w:val="22"/>
                <w:szCs w:val="22"/>
              </w:rPr>
            </w:pPr>
          </w:p>
        </w:tc>
      </w:tr>
      <w:tr w:rsidR="00F97045" w14:paraId="3B2A880E" w14:textId="77777777">
        <w:trPr>
          <w:trHeight w:val="1973"/>
        </w:trPr>
        <w:tc>
          <w:tcPr>
            <w:tcW w:w="3060" w:type="dxa"/>
            <w:shd w:val="clear" w:color="auto" w:fill="D9D9D9"/>
          </w:tcPr>
          <w:p w14:paraId="165767A9" w14:textId="77777777" w:rsidR="00F97045" w:rsidRDefault="00000000">
            <w:pPr>
              <w:pBdr>
                <w:top w:val="nil"/>
                <w:left w:val="nil"/>
                <w:bottom w:val="nil"/>
                <w:right w:val="nil"/>
                <w:between w:val="nil"/>
              </w:pBdr>
              <w:ind w:right="-345"/>
              <w:rPr>
                <w:color w:val="000000"/>
                <w:sz w:val="24"/>
                <w:szCs w:val="24"/>
              </w:rPr>
            </w:pPr>
            <w:r>
              <w:rPr>
                <w:color w:val="000000"/>
                <w:sz w:val="24"/>
                <w:szCs w:val="24"/>
              </w:rPr>
              <w:t>3. Practice is shaped by meaningful engagement with families, and/or community</w:t>
            </w:r>
          </w:p>
        </w:tc>
        <w:tc>
          <w:tcPr>
            <w:tcW w:w="12315" w:type="dxa"/>
          </w:tcPr>
          <w:p w14:paraId="32307E16" w14:textId="77777777" w:rsidR="00F97045" w:rsidRDefault="00000000">
            <w:pPr>
              <w:pBdr>
                <w:top w:val="nil"/>
                <w:left w:val="nil"/>
                <w:bottom w:val="nil"/>
                <w:right w:val="nil"/>
                <w:between w:val="nil"/>
              </w:pBdr>
              <w:ind w:right="465"/>
              <w:rPr>
                <w:sz w:val="22"/>
                <w:szCs w:val="22"/>
              </w:rPr>
            </w:pPr>
            <w:r>
              <w:rPr>
                <w:sz w:val="22"/>
                <w:szCs w:val="22"/>
              </w:rPr>
              <w:t>Building trusting and professional relationships with Ripponlea Primary School has supported strong links to school transition and professional support.</w:t>
            </w:r>
          </w:p>
          <w:p w14:paraId="0961D49B" w14:textId="77777777" w:rsidR="00F97045" w:rsidRDefault="00F97045">
            <w:pPr>
              <w:pBdr>
                <w:top w:val="nil"/>
                <w:left w:val="nil"/>
                <w:bottom w:val="nil"/>
                <w:right w:val="nil"/>
                <w:between w:val="nil"/>
              </w:pBdr>
              <w:ind w:right="465"/>
              <w:rPr>
                <w:sz w:val="22"/>
                <w:szCs w:val="22"/>
              </w:rPr>
            </w:pPr>
          </w:p>
          <w:p w14:paraId="09260425" w14:textId="77777777" w:rsidR="00F97045" w:rsidRDefault="00000000">
            <w:pPr>
              <w:pBdr>
                <w:top w:val="nil"/>
                <w:left w:val="nil"/>
                <w:bottom w:val="nil"/>
                <w:right w:val="nil"/>
                <w:between w:val="nil"/>
              </w:pBdr>
              <w:ind w:right="465"/>
              <w:rPr>
                <w:sz w:val="22"/>
                <w:szCs w:val="22"/>
              </w:rPr>
            </w:pPr>
            <w:r>
              <w:rPr>
                <w:sz w:val="22"/>
                <w:szCs w:val="22"/>
              </w:rPr>
              <w:t>Staff photos are displayed and all staff  wear name badges to identify who they are so families can be confident in who to approach if they want to discuss something.</w:t>
            </w:r>
          </w:p>
          <w:p w14:paraId="1279BE02" w14:textId="77777777" w:rsidR="00F97045" w:rsidRDefault="00F97045">
            <w:pPr>
              <w:pBdr>
                <w:top w:val="nil"/>
                <w:left w:val="nil"/>
                <w:bottom w:val="nil"/>
                <w:right w:val="nil"/>
                <w:between w:val="nil"/>
              </w:pBdr>
              <w:ind w:right="465"/>
              <w:rPr>
                <w:sz w:val="22"/>
                <w:szCs w:val="22"/>
              </w:rPr>
            </w:pPr>
          </w:p>
          <w:p w14:paraId="637B1FE7" w14:textId="77777777" w:rsidR="00F97045" w:rsidRDefault="00000000">
            <w:pPr>
              <w:pBdr>
                <w:top w:val="nil"/>
                <w:left w:val="nil"/>
                <w:bottom w:val="nil"/>
                <w:right w:val="nil"/>
                <w:between w:val="nil"/>
              </w:pBdr>
              <w:ind w:right="465"/>
              <w:rPr>
                <w:sz w:val="22"/>
                <w:szCs w:val="22"/>
              </w:rPr>
            </w:pPr>
            <w:r>
              <w:rPr>
                <w:sz w:val="22"/>
                <w:szCs w:val="22"/>
              </w:rPr>
              <w:t>Annual surveys provide opportunities for families to have input into areas of the running of the service. After each survey is completed a summary of strengths and areas to improve on is created by the QA officer and discussed by staff and committee and fed back into the QIP.</w:t>
            </w:r>
          </w:p>
          <w:p w14:paraId="0583BE35" w14:textId="77777777" w:rsidR="00F97045" w:rsidRDefault="00F97045">
            <w:pPr>
              <w:pBdr>
                <w:top w:val="nil"/>
                <w:left w:val="nil"/>
                <w:bottom w:val="nil"/>
                <w:right w:val="nil"/>
                <w:between w:val="nil"/>
              </w:pBdr>
              <w:ind w:right="465"/>
              <w:rPr>
                <w:sz w:val="22"/>
                <w:szCs w:val="22"/>
              </w:rPr>
            </w:pPr>
          </w:p>
          <w:p w14:paraId="2A24B033" w14:textId="77777777" w:rsidR="00F97045" w:rsidRDefault="00000000">
            <w:pPr>
              <w:pBdr>
                <w:top w:val="nil"/>
                <w:left w:val="nil"/>
                <w:bottom w:val="nil"/>
                <w:right w:val="nil"/>
                <w:between w:val="nil"/>
              </w:pBdr>
              <w:ind w:right="465"/>
              <w:rPr>
                <w:sz w:val="22"/>
                <w:szCs w:val="22"/>
              </w:rPr>
            </w:pPr>
            <w:r>
              <w:rPr>
                <w:sz w:val="22"/>
                <w:szCs w:val="22"/>
              </w:rPr>
              <w:t>The service has participated in professional development with other services - providing opportunities for networking with other educators and sharing of ideas.</w:t>
            </w:r>
          </w:p>
          <w:p w14:paraId="5C88702A" w14:textId="77777777" w:rsidR="00F97045" w:rsidRDefault="00F97045">
            <w:pPr>
              <w:pBdr>
                <w:top w:val="nil"/>
                <w:left w:val="nil"/>
                <w:bottom w:val="nil"/>
                <w:right w:val="nil"/>
                <w:between w:val="nil"/>
              </w:pBdr>
              <w:ind w:right="465"/>
              <w:rPr>
                <w:sz w:val="22"/>
                <w:szCs w:val="22"/>
              </w:rPr>
            </w:pPr>
          </w:p>
          <w:p w14:paraId="7943DAB7" w14:textId="77777777" w:rsidR="00F97045" w:rsidRDefault="00000000">
            <w:pPr>
              <w:pBdr>
                <w:top w:val="nil"/>
                <w:left w:val="nil"/>
                <w:bottom w:val="nil"/>
                <w:right w:val="nil"/>
                <w:between w:val="nil"/>
              </w:pBdr>
              <w:ind w:right="465"/>
              <w:rPr>
                <w:sz w:val="22"/>
                <w:szCs w:val="22"/>
              </w:rPr>
            </w:pPr>
            <w:r>
              <w:rPr>
                <w:sz w:val="22"/>
                <w:szCs w:val="22"/>
              </w:rPr>
              <w:t>Our Director / Nominated Supervisor attends regular Leadership meetings, organised by the Department of Education to ensure best practice for the whole of the service.</w:t>
            </w:r>
          </w:p>
        </w:tc>
      </w:tr>
    </w:tbl>
    <w:p w14:paraId="69B25860" w14:textId="77777777" w:rsidR="00F97045" w:rsidRDefault="00F97045">
      <w:pPr>
        <w:pBdr>
          <w:top w:val="nil"/>
          <w:left w:val="nil"/>
          <w:bottom w:val="nil"/>
          <w:right w:val="nil"/>
          <w:between w:val="nil"/>
        </w:pBdr>
        <w:ind w:right="-345"/>
        <w:rPr>
          <w:rFonts w:ascii="Calibri" w:eastAsia="Calibri" w:hAnsi="Calibri" w:cs="Calibri"/>
          <w:color w:val="000000"/>
          <w:sz w:val="22"/>
          <w:szCs w:val="22"/>
        </w:rPr>
      </w:pPr>
    </w:p>
    <w:p w14:paraId="79F54C2A" w14:textId="77777777" w:rsidR="00F97045" w:rsidRDefault="00F97045">
      <w:pPr>
        <w:pBdr>
          <w:top w:val="nil"/>
          <w:left w:val="nil"/>
          <w:bottom w:val="nil"/>
          <w:right w:val="nil"/>
          <w:between w:val="nil"/>
        </w:pBdr>
        <w:spacing w:before="200" w:after="60"/>
        <w:ind w:right="-345"/>
        <w:rPr>
          <w:rFonts w:ascii="Calibri" w:eastAsia="Calibri" w:hAnsi="Calibri" w:cs="Calibri"/>
          <w:b/>
          <w:color w:val="1F497D"/>
          <w:sz w:val="30"/>
          <w:szCs w:val="30"/>
        </w:rPr>
      </w:pPr>
    </w:p>
    <w:p w14:paraId="5277D9AC" w14:textId="77777777" w:rsidR="00F97045" w:rsidRDefault="00F97045">
      <w:pPr>
        <w:pBdr>
          <w:top w:val="nil"/>
          <w:left w:val="nil"/>
          <w:bottom w:val="nil"/>
          <w:right w:val="nil"/>
          <w:between w:val="nil"/>
        </w:pBdr>
        <w:spacing w:before="200" w:after="60"/>
        <w:ind w:right="-345"/>
        <w:rPr>
          <w:rFonts w:ascii="Calibri" w:eastAsia="Calibri" w:hAnsi="Calibri" w:cs="Calibri"/>
          <w:b/>
          <w:color w:val="1F497D"/>
          <w:sz w:val="30"/>
          <w:szCs w:val="30"/>
        </w:rPr>
      </w:pPr>
    </w:p>
    <w:p w14:paraId="5AE68369" w14:textId="77777777" w:rsidR="00F97045" w:rsidRDefault="00000000">
      <w:pPr>
        <w:pBdr>
          <w:top w:val="nil"/>
          <w:left w:val="nil"/>
          <w:bottom w:val="nil"/>
          <w:right w:val="nil"/>
          <w:between w:val="nil"/>
        </w:pBdr>
        <w:spacing w:before="200" w:after="60"/>
        <w:ind w:right="-345"/>
        <w:rPr>
          <w:rFonts w:ascii="Calibri" w:eastAsia="Calibri" w:hAnsi="Calibri" w:cs="Calibri"/>
          <w:b/>
          <w:color w:val="1F497D"/>
          <w:sz w:val="30"/>
          <w:szCs w:val="30"/>
        </w:rPr>
      </w:pPr>
      <w:r>
        <w:rPr>
          <w:rFonts w:ascii="Calibri" w:eastAsia="Calibri" w:hAnsi="Calibri" w:cs="Calibri"/>
          <w:b/>
          <w:color w:val="1F497D"/>
          <w:sz w:val="30"/>
          <w:szCs w:val="30"/>
        </w:rPr>
        <w:t>Key improvements sought for Quality Area 7</w:t>
      </w:r>
    </w:p>
    <w:p w14:paraId="584C2A82" w14:textId="77777777" w:rsidR="00F97045" w:rsidRDefault="00000000">
      <w:pPr>
        <w:pBdr>
          <w:top w:val="nil"/>
          <w:left w:val="nil"/>
          <w:bottom w:val="nil"/>
          <w:right w:val="nil"/>
          <w:between w:val="nil"/>
        </w:pBdr>
        <w:spacing w:before="100" w:after="100"/>
        <w:ind w:right="-345"/>
        <w:rPr>
          <w:rFonts w:ascii="Calibri" w:eastAsia="Calibri" w:hAnsi="Calibri" w:cs="Calibri"/>
          <w:color w:val="7F7F7F"/>
          <w:sz w:val="28"/>
          <w:szCs w:val="28"/>
        </w:rPr>
      </w:pPr>
      <w:r>
        <w:rPr>
          <w:rFonts w:ascii="Calibri" w:eastAsia="Calibri" w:hAnsi="Calibri" w:cs="Calibri"/>
          <w:color w:val="7F7F7F"/>
          <w:sz w:val="28"/>
          <w:szCs w:val="28"/>
        </w:rPr>
        <w:t>Improvement Plan</w:t>
      </w:r>
    </w:p>
    <w:tbl>
      <w:tblPr>
        <w:tblStyle w:val="affffffffffffff4"/>
        <w:tblW w:w="13890" w:type="dxa"/>
        <w:tblInd w:w="107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1125"/>
        <w:gridCol w:w="1710"/>
        <w:gridCol w:w="1830"/>
        <w:gridCol w:w="810"/>
        <w:gridCol w:w="2070"/>
        <w:gridCol w:w="2340"/>
        <w:gridCol w:w="1755"/>
        <w:gridCol w:w="2250"/>
      </w:tblGrid>
      <w:tr w:rsidR="00F97045" w14:paraId="2E849B80" w14:textId="77777777">
        <w:trPr>
          <w:trHeight w:val="320"/>
        </w:trPr>
        <w:tc>
          <w:tcPr>
            <w:tcW w:w="1125" w:type="dxa"/>
            <w:tcBorders>
              <w:top w:val="single" w:sz="4" w:space="0" w:color="FFFFFF"/>
              <w:left w:val="single" w:sz="4" w:space="0" w:color="FFFFFF"/>
              <w:bottom w:val="single" w:sz="4" w:space="0" w:color="FFFFFF"/>
              <w:right w:val="single" w:sz="6" w:space="0" w:color="FFFFFF"/>
            </w:tcBorders>
            <w:shd w:val="clear" w:color="auto" w:fill="D9D9D9"/>
          </w:tcPr>
          <w:p w14:paraId="7D07B57C" w14:textId="77777777" w:rsidR="00F97045" w:rsidRDefault="00000000">
            <w:pPr>
              <w:ind w:right="-345"/>
              <w:rPr>
                <w:color w:val="729FFF"/>
                <w:sz w:val="22"/>
                <w:szCs w:val="22"/>
              </w:rPr>
            </w:pPr>
            <w:r>
              <w:rPr>
                <w:sz w:val="22"/>
                <w:szCs w:val="22"/>
              </w:rPr>
              <w:t>Standard/</w:t>
            </w:r>
            <w:r>
              <w:rPr>
                <w:sz w:val="22"/>
                <w:szCs w:val="22"/>
              </w:rPr>
              <w:br/>
              <w:t>element</w:t>
            </w:r>
          </w:p>
        </w:tc>
        <w:tc>
          <w:tcPr>
            <w:tcW w:w="1710" w:type="dxa"/>
            <w:tcBorders>
              <w:top w:val="single" w:sz="4" w:space="0" w:color="FFFFFF"/>
              <w:left w:val="single" w:sz="6" w:space="0" w:color="FFFFFF"/>
              <w:bottom w:val="single" w:sz="4" w:space="0" w:color="FFFFFF"/>
              <w:right w:val="single" w:sz="6" w:space="0" w:color="FFFFFF"/>
            </w:tcBorders>
            <w:shd w:val="clear" w:color="auto" w:fill="D9D9D9"/>
          </w:tcPr>
          <w:p w14:paraId="2BCA4458" w14:textId="77777777" w:rsidR="00F97045" w:rsidRDefault="00000000">
            <w:pPr>
              <w:ind w:right="-345"/>
              <w:rPr>
                <w:sz w:val="22"/>
                <w:szCs w:val="22"/>
              </w:rPr>
            </w:pPr>
            <w:r>
              <w:rPr>
                <w:sz w:val="22"/>
                <w:szCs w:val="22"/>
              </w:rPr>
              <w:t>Issue identified during self-assessment</w:t>
            </w:r>
          </w:p>
        </w:tc>
        <w:tc>
          <w:tcPr>
            <w:tcW w:w="1830" w:type="dxa"/>
            <w:tcBorders>
              <w:top w:val="single" w:sz="4" w:space="0" w:color="FFFFFF"/>
              <w:left w:val="single" w:sz="6" w:space="0" w:color="FFFFFF"/>
              <w:bottom w:val="single" w:sz="4" w:space="0" w:color="FFFFFF"/>
              <w:right w:val="single" w:sz="6" w:space="0" w:color="FFFFFF"/>
            </w:tcBorders>
            <w:shd w:val="clear" w:color="auto" w:fill="D9D9D9"/>
          </w:tcPr>
          <w:p w14:paraId="09ACA5D6" w14:textId="77777777" w:rsidR="00F97045" w:rsidRDefault="00000000">
            <w:pPr>
              <w:ind w:right="-345"/>
              <w:rPr>
                <w:sz w:val="22"/>
                <w:szCs w:val="22"/>
              </w:rPr>
            </w:pPr>
            <w:r>
              <w:rPr>
                <w:sz w:val="22"/>
                <w:szCs w:val="22"/>
              </w:rPr>
              <w:t>What outcome or goal do we seek?</w:t>
            </w:r>
          </w:p>
        </w:tc>
        <w:tc>
          <w:tcPr>
            <w:tcW w:w="810" w:type="dxa"/>
            <w:tcBorders>
              <w:top w:val="single" w:sz="4" w:space="0" w:color="FFFFFF"/>
              <w:left w:val="single" w:sz="6" w:space="0" w:color="FFFFFF"/>
              <w:bottom w:val="single" w:sz="4" w:space="0" w:color="FFFFFF"/>
              <w:right w:val="single" w:sz="6" w:space="0" w:color="FFFFFF"/>
            </w:tcBorders>
            <w:shd w:val="clear" w:color="auto" w:fill="D9D9D9"/>
          </w:tcPr>
          <w:p w14:paraId="3F62A941" w14:textId="77777777" w:rsidR="00F97045" w:rsidRDefault="00000000">
            <w:pPr>
              <w:ind w:right="-345"/>
              <w:rPr>
                <w:sz w:val="22"/>
                <w:szCs w:val="22"/>
              </w:rPr>
            </w:pPr>
            <w:r>
              <w:rPr>
                <w:sz w:val="22"/>
                <w:szCs w:val="22"/>
              </w:rPr>
              <w:t>Priority (L/M/H)</w:t>
            </w:r>
          </w:p>
        </w:tc>
        <w:tc>
          <w:tcPr>
            <w:tcW w:w="2070" w:type="dxa"/>
            <w:tcBorders>
              <w:top w:val="single" w:sz="4" w:space="0" w:color="FFFFFF"/>
              <w:left w:val="single" w:sz="6" w:space="0" w:color="FFFFFF"/>
              <w:bottom w:val="single" w:sz="4" w:space="0" w:color="FFFFFF"/>
              <w:right w:val="single" w:sz="6" w:space="0" w:color="FFFFFF"/>
            </w:tcBorders>
            <w:shd w:val="clear" w:color="auto" w:fill="D9D9D9"/>
          </w:tcPr>
          <w:p w14:paraId="47040A64" w14:textId="77777777" w:rsidR="00F97045" w:rsidRDefault="00000000">
            <w:pPr>
              <w:ind w:right="-345"/>
              <w:rPr>
                <w:sz w:val="22"/>
                <w:szCs w:val="22"/>
              </w:rPr>
            </w:pPr>
            <w:r>
              <w:rPr>
                <w:sz w:val="22"/>
                <w:szCs w:val="22"/>
              </w:rPr>
              <w:t>How will we get this outcome? (Steps)</w:t>
            </w:r>
          </w:p>
        </w:tc>
        <w:tc>
          <w:tcPr>
            <w:tcW w:w="2340" w:type="dxa"/>
            <w:tcBorders>
              <w:top w:val="single" w:sz="4" w:space="0" w:color="FFFFFF"/>
              <w:left w:val="single" w:sz="6" w:space="0" w:color="FFFFFF"/>
              <w:bottom w:val="single" w:sz="4" w:space="0" w:color="FFFFFF"/>
              <w:right w:val="single" w:sz="6" w:space="0" w:color="FFFFFF"/>
            </w:tcBorders>
            <w:shd w:val="clear" w:color="auto" w:fill="D9D9D9"/>
          </w:tcPr>
          <w:p w14:paraId="010F67C3" w14:textId="77777777" w:rsidR="00F97045" w:rsidRDefault="00000000">
            <w:pPr>
              <w:ind w:right="-345"/>
              <w:rPr>
                <w:sz w:val="22"/>
                <w:szCs w:val="22"/>
              </w:rPr>
            </w:pPr>
            <w:r>
              <w:rPr>
                <w:sz w:val="22"/>
                <w:szCs w:val="22"/>
              </w:rPr>
              <w:t>Success measure</w:t>
            </w:r>
          </w:p>
        </w:tc>
        <w:tc>
          <w:tcPr>
            <w:tcW w:w="1755" w:type="dxa"/>
            <w:tcBorders>
              <w:top w:val="single" w:sz="4" w:space="0" w:color="FFFFFF"/>
              <w:left w:val="single" w:sz="6" w:space="0" w:color="FFFFFF"/>
              <w:bottom w:val="single" w:sz="4" w:space="0" w:color="FFFFFF"/>
              <w:right w:val="single" w:sz="6" w:space="0" w:color="FFFFFF"/>
            </w:tcBorders>
            <w:shd w:val="clear" w:color="auto" w:fill="D9D9D9"/>
          </w:tcPr>
          <w:p w14:paraId="470C579D" w14:textId="77777777" w:rsidR="00F97045" w:rsidRDefault="00000000">
            <w:pPr>
              <w:ind w:right="-345"/>
              <w:rPr>
                <w:sz w:val="22"/>
                <w:szCs w:val="22"/>
              </w:rPr>
            </w:pPr>
            <w:r>
              <w:rPr>
                <w:sz w:val="22"/>
                <w:szCs w:val="22"/>
              </w:rPr>
              <w:t>By when?</w:t>
            </w:r>
          </w:p>
        </w:tc>
        <w:tc>
          <w:tcPr>
            <w:tcW w:w="2250" w:type="dxa"/>
            <w:tcBorders>
              <w:top w:val="single" w:sz="4" w:space="0" w:color="FFFFFF"/>
              <w:left w:val="single" w:sz="6" w:space="0" w:color="FFFFFF"/>
              <w:bottom w:val="single" w:sz="4" w:space="0" w:color="FFFFFF"/>
              <w:right w:val="single" w:sz="4" w:space="0" w:color="FFFFFF"/>
            </w:tcBorders>
            <w:shd w:val="clear" w:color="auto" w:fill="D9D9D9"/>
          </w:tcPr>
          <w:p w14:paraId="3F8A0F95" w14:textId="77777777" w:rsidR="00F97045" w:rsidRDefault="00000000">
            <w:pPr>
              <w:ind w:right="-345"/>
              <w:rPr>
                <w:sz w:val="22"/>
                <w:szCs w:val="22"/>
              </w:rPr>
            </w:pPr>
            <w:r>
              <w:rPr>
                <w:sz w:val="22"/>
                <w:szCs w:val="22"/>
              </w:rPr>
              <w:t>Progress notes</w:t>
            </w:r>
          </w:p>
        </w:tc>
      </w:tr>
      <w:tr w:rsidR="00F97045" w14:paraId="4ABB2F44" w14:textId="77777777">
        <w:trPr>
          <w:trHeight w:val="701"/>
        </w:trPr>
        <w:tc>
          <w:tcPr>
            <w:tcW w:w="1125" w:type="dxa"/>
          </w:tcPr>
          <w:p w14:paraId="304E4535" w14:textId="77777777" w:rsidR="00F97045" w:rsidRDefault="00000000">
            <w:pPr>
              <w:ind w:right="-345"/>
            </w:pPr>
            <w:r>
              <w:t>7.1</w:t>
            </w:r>
          </w:p>
        </w:tc>
        <w:tc>
          <w:tcPr>
            <w:tcW w:w="1710" w:type="dxa"/>
          </w:tcPr>
          <w:p w14:paraId="45C1D593" w14:textId="77777777" w:rsidR="00F97045" w:rsidRDefault="00000000">
            <w:pPr>
              <w:ind w:right="-60"/>
              <w:rPr>
                <w:sz w:val="22"/>
                <w:szCs w:val="22"/>
              </w:rPr>
            </w:pPr>
            <w:r>
              <w:rPr>
                <w:sz w:val="22"/>
                <w:szCs w:val="22"/>
              </w:rPr>
              <w:t>It has been a while since we have sought the children’s feedback into our philosophy statement as it has remained fairly stable in the last few years</w:t>
            </w:r>
          </w:p>
        </w:tc>
        <w:tc>
          <w:tcPr>
            <w:tcW w:w="1830" w:type="dxa"/>
          </w:tcPr>
          <w:p w14:paraId="382B41A5" w14:textId="77777777" w:rsidR="00F97045" w:rsidRDefault="00000000">
            <w:pPr>
              <w:ind w:right="-135"/>
              <w:rPr>
                <w:sz w:val="22"/>
                <w:szCs w:val="22"/>
              </w:rPr>
            </w:pPr>
            <w:r>
              <w:rPr>
                <w:sz w:val="22"/>
                <w:szCs w:val="22"/>
              </w:rPr>
              <w:t>Greater capture of the children’s voice and ideas into what they would like to see reflected in the philosophy</w:t>
            </w:r>
          </w:p>
        </w:tc>
        <w:tc>
          <w:tcPr>
            <w:tcW w:w="810" w:type="dxa"/>
          </w:tcPr>
          <w:p w14:paraId="6E82173A" w14:textId="77777777" w:rsidR="00F97045" w:rsidRDefault="00000000">
            <w:pPr>
              <w:ind w:right="-345"/>
              <w:rPr>
                <w:sz w:val="22"/>
                <w:szCs w:val="22"/>
              </w:rPr>
            </w:pPr>
            <w:r>
              <w:rPr>
                <w:sz w:val="22"/>
                <w:szCs w:val="22"/>
              </w:rPr>
              <w:t>H</w:t>
            </w:r>
          </w:p>
        </w:tc>
        <w:tc>
          <w:tcPr>
            <w:tcW w:w="2070" w:type="dxa"/>
          </w:tcPr>
          <w:p w14:paraId="0FC2066E" w14:textId="77777777" w:rsidR="00F97045" w:rsidRDefault="00000000">
            <w:pPr>
              <w:ind w:right="-120"/>
              <w:rPr>
                <w:sz w:val="22"/>
                <w:szCs w:val="22"/>
              </w:rPr>
            </w:pPr>
            <w:r>
              <w:rPr>
                <w:sz w:val="22"/>
                <w:szCs w:val="22"/>
              </w:rPr>
              <w:t>Discussions with children to gather their ideas. Writing down their thoughts.</w:t>
            </w:r>
          </w:p>
        </w:tc>
        <w:tc>
          <w:tcPr>
            <w:tcW w:w="2340" w:type="dxa"/>
          </w:tcPr>
          <w:p w14:paraId="217D7544" w14:textId="77777777" w:rsidR="00F97045" w:rsidRDefault="00000000">
            <w:pPr>
              <w:ind w:right="-45"/>
              <w:rPr>
                <w:sz w:val="22"/>
                <w:szCs w:val="22"/>
              </w:rPr>
            </w:pPr>
            <w:r>
              <w:rPr>
                <w:sz w:val="22"/>
                <w:szCs w:val="22"/>
              </w:rPr>
              <w:t>Children have a greater understanding of what the community values in the service and can see their values reflected as well</w:t>
            </w:r>
          </w:p>
        </w:tc>
        <w:tc>
          <w:tcPr>
            <w:tcW w:w="1755" w:type="dxa"/>
          </w:tcPr>
          <w:p w14:paraId="65087A3B" w14:textId="77777777" w:rsidR="00F97045" w:rsidRDefault="00000000">
            <w:pPr>
              <w:ind w:right="-60"/>
              <w:rPr>
                <w:sz w:val="22"/>
                <w:szCs w:val="22"/>
              </w:rPr>
            </w:pPr>
            <w:r>
              <w:rPr>
                <w:sz w:val="22"/>
                <w:szCs w:val="22"/>
              </w:rPr>
              <w:t>ongoing with every new cohort of children</w:t>
            </w:r>
          </w:p>
        </w:tc>
        <w:tc>
          <w:tcPr>
            <w:tcW w:w="2250" w:type="dxa"/>
          </w:tcPr>
          <w:p w14:paraId="1146230C" w14:textId="77777777" w:rsidR="00F97045" w:rsidRDefault="00000000">
            <w:pPr>
              <w:ind w:right="120"/>
              <w:rPr>
                <w:sz w:val="22"/>
                <w:szCs w:val="22"/>
              </w:rPr>
            </w:pPr>
            <w:r>
              <w:rPr>
                <w:sz w:val="22"/>
                <w:szCs w:val="22"/>
              </w:rPr>
              <w:t>Add this to our intentional teaching for term 4(2024)</w:t>
            </w:r>
          </w:p>
        </w:tc>
      </w:tr>
      <w:tr w:rsidR="00F97045" w14:paraId="0D9555B1" w14:textId="77777777">
        <w:trPr>
          <w:trHeight w:val="690"/>
        </w:trPr>
        <w:tc>
          <w:tcPr>
            <w:tcW w:w="1125" w:type="dxa"/>
          </w:tcPr>
          <w:p w14:paraId="0A112E7B" w14:textId="77777777" w:rsidR="00F97045" w:rsidRDefault="00000000">
            <w:pPr>
              <w:ind w:right="-345"/>
            </w:pPr>
            <w:r>
              <w:t>7.1</w:t>
            </w:r>
          </w:p>
        </w:tc>
        <w:tc>
          <w:tcPr>
            <w:tcW w:w="1710" w:type="dxa"/>
          </w:tcPr>
          <w:p w14:paraId="5030D1F1" w14:textId="77777777" w:rsidR="00F97045" w:rsidRDefault="00000000">
            <w:pPr>
              <w:ind w:right="-150"/>
              <w:rPr>
                <w:sz w:val="22"/>
                <w:szCs w:val="22"/>
              </w:rPr>
            </w:pPr>
            <w:r>
              <w:rPr>
                <w:sz w:val="22"/>
                <w:szCs w:val="22"/>
              </w:rPr>
              <w:t>Opportunities to</w:t>
            </w:r>
          </w:p>
          <w:p w14:paraId="7BF2D94C" w14:textId="77777777" w:rsidR="00F97045" w:rsidRDefault="00000000">
            <w:pPr>
              <w:ind w:right="-150"/>
              <w:rPr>
                <w:sz w:val="22"/>
                <w:szCs w:val="22"/>
              </w:rPr>
            </w:pPr>
            <w:r>
              <w:rPr>
                <w:sz w:val="22"/>
                <w:szCs w:val="22"/>
              </w:rPr>
              <w:t xml:space="preserve">discuss program for </w:t>
            </w:r>
          </w:p>
          <w:p w14:paraId="2E873524" w14:textId="77777777" w:rsidR="00F97045" w:rsidRDefault="00000000">
            <w:pPr>
              <w:ind w:right="-150"/>
              <w:rPr>
                <w:sz w:val="22"/>
                <w:szCs w:val="22"/>
              </w:rPr>
            </w:pPr>
            <w:r>
              <w:rPr>
                <w:sz w:val="22"/>
                <w:szCs w:val="22"/>
              </w:rPr>
              <w:t>2025 and onwards</w:t>
            </w:r>
          </w:p>
        </w:tc>
        <w:tc>
          <w:tcPr>
            <w:tcW w:w="1830" w:type="dxa"/>
          </w:tcPr>
          <w:p w14:paraId="140E7BB9" w14:textId="77777777" w:rsidR="00F97045" w:rsidRDefault="00000000">
            <w:pPr>
              <w:ind w:right="-345"/>
              <w:rPr>
                <w:sz w:val="22"/>
                <w:szCs w:val="22"/>
              </w:rPr>
            </w:pPr>
            <w:r>
              <w:rPr>
                <w:sz w:val="22"/>
                <w:szCs w:val="22"/>
              </w:rPr>
              <w:t>President setting</w:t>
            </w:r>
          </w:p>
          <w:p w14:paraId="0AAD334A" w14:textId="77777777" w:rsidR="00F97045" w:rsidRDefault="00000000">
            <w:pPr>
              <w:ind w:right="-120"/>
              <w:rPr>
                <w:sz w:val="22"/>
                <w:szCs w:val="22"/>
              </w:rPr>
            </w:pPr>
            <w:r>
              <w:rPr>
                <w:sz w:val="22"/>
                <w:szCs w:val="22"/>
              </w:rPr>
              <w:t>up a sub committee</w:t>
            </w:r>
          </w:p>
          <w:p w14:paraId="31955182" w14:textId="77777777" w:rsidR="00F97045" w:rsidRDefault="00000000">
            <w:pPr>
              <w:ind w:right="-120"/>
              <w:rPr>
                <w:sz w:val="22"/>
                <w:szCs w:val="22"/>
              </w:rPr>
            </w:pPr>
            <w:r>
              <w:rPr>
                <w:sz w:val="22"/>
                <w:szCs w:val="22"/>
              </w:rPr>
              <w:t>to oversee this by</w:t>
            </w:r>
          </w:p>
          <w:p w14:paraId="4864C7D6" w14:textId="77777777" w:rsidR="00F97045" w:rsidRDefault="00000000">
            <w:pPr>
              <w:ind w:right="-120"/>
              <w:rPr>
                <w:sz w:val="22"/>
                <w:szCs w:val="22"/>
              </w:rPr>
            </w:pPr>
            <w:r>
              <w:rPr>
                <w:sz w:val="22"/>
                <w:szCs w:val="22"/>
              </w:rPr>
              <w:t>April of 2024.</w:t>
            </w:r>
          </w:p>
        </w:tc>
        <w:tc>
          <w:tcPr>
            <w:tcW w:w="810" w:type="dxa"/>
          </w:tcPr>
          <w:p w14:paraId="5D532DE3" w14:textId="77777777" w:rsidR="00F97045" w:rsidRDefault="00000000">
            <w:pPr>
              <w:ind w:right="-345"/>
              <w:rPr>
                <w:sz w:val="22"/>
                <w:szCs w:val="22"/>
              </w:rPr>
            </w:pPr>
            <w:r>
              <w:rPr>
                <w:sz w:val="22"/>
                <w:szCs w:val="22"/>
              </w:rPr>
              <w:t>H</w:t>
            </w:r>
          </w:p>
        </w:tc>
        <w:tc>
          <w:tcPr>
            <w:tcW w:w="2070" w:type="dxa"/>
          </w:tcPr>
          <w:p w14:paraId="5B1452CD" w14:textId="77777777" w:rsidR="00F97045" w:rsidRDefault="00000000">
            <w:pPr>
              <w:ind w:right="-345"/>
              <w:rPr>
                <w:sz w:val="22"/>
                <w:szCs w:val="22"/>
              </w:rPr>
            </w:pPr>
            <w:r>
              <w:rPr>
                <w:sz w:val="22"/>
                <w:szCs w:val="22"/>
              </w:rPr>
              <w:t>Capture feedback from</w:t>
            </w:r>
          </w:p>
          <w:p w14:paraId="35B96D8C" w14:textId="77777777" w:rsidR="00F97045" w:rsidRDefault="00000000">
            <w:pPr>
              <w:ind w:right="-345"/>
              <w:rPr>
                <w:sz w:val="22"/>
                <w:szCs w:val="22"/>
              </w:rPr>
            </w:pPr>
            <w:r>
              <w:rPr>
                <w:sz w:val="22"/>
                <w:szCs w:val="22"/>
              </w:rPr>
              <w:t>parents and Committee.</w:t>
            </w:r>
          </w:p>
          <w:p w14:paraId="25AC5CFE" w14:textId="77777777" w:rsidR="00F97045" w:rsidRDefault="00F97045">
            <w:pPr>
              <w:ind w:right="-345"/>
              <w:rPr>
                <w:sz w:val="22"/>
                <w:szCs w:val="22"/>
              </w:rPr>
            </w:pPr>
          </w:p>
        </w:tc>
        <w:tc>
          <w:tcPr>
            <w:tcW w:w="2340" w:type="dxa"/>
          </w:tcPr>
          <w:p w14:paraId="60783A8A" w14:textId="77777777" w:rsidR="00F97045" w:rsidRDefault="00000000">
            <w:pPr>
              <w:ind w:right="-345"/>
              <w:rPr>
                <w:sz w:val="22"/>
                <w:szCs w:val="22"/>
              </w:rPr>
            </w:pPr>
            <w:r>
              <w:rPr>
                <w:sz w:val="22"/>
                <w:szCs w:val="22"/>
              </w:rPr>
              <w:t>Met the needs of families</w:t>
            </w:r>
          </w:p>
          <w:p w14:paraId="7F6A97CC" w14:textId="77777777" w:rsidR="00F97045" w:rsidRDefault="00000000">
            <w:pPr>
              <w:ind w:right="-345"/>
              <w:rPr>
                <w:sz w:val="22"/>
                <w:szCs w:val="22"/>
              </w:rPr>
            </w:pPr>
            <w:r>
              <w:rPr>
                <w:sz w:val="22"/>
                <w:szCs w:val="22"/>
              </w:rPr>
              <w:t xml:space="preserve">in relation to what they </w:t>
            </w:r>
          </w:p>
          <w:p w14:paraId="374E5AE1" w14:textId="77777777" w:rsidR="00F97045" w:rsidRDefault="00000000">
            <w:pPr>
              <w:ind w:right="-345"/>
              <w:rPr>
                <w:sz w:val="22"/>
                <w:szCs w:val="22"/>
              </w:rPr>
            </w:pPr>
            <w:r>
              <w:rPr>
                <w:sz w:val="22"/>
                <w:szCs w:val="22"/>
              </w:rPr>
              <w:t xml:space="preserve">value in relation to </w:t>
            </w:r>
          </w:p>
          <w:p w14:paraId="5401479F" w14:textId="77777777" w:rsidR="00F97045" w:rsidRDefault="00000000">
            <w:pPr>
              <w:ind w:right="-345"/>
              <w:rPr>
                <w:sz w:val="22"/>
                <w:szCs w:val="22"/>
              </w:rPr>
            </w:pPr>
            <w:r>
              <w:rPr>
                <w:sz w:val="22"/>
                <w:szCs w:val="22"/>
              </w:rPr>
              <w:t>timetables.</w:t>
            </w:r>
          </w:p>
        </w:tc>
        <w:tc>
          <w:tcPr>
            <w:tcW w:w="1755" w:type="dxa"/>
          </w:tcPr>
          <w:p w14:paraId="50258F74" w14:textId="77777777" w:rsidR="00F97045" w:rsidRDefault="00000000">
            <w:pPr>
              <w:ind w:right="-345"/>
              <w:rPr>
                <w:sz w:val="22"/>
                <w:szCs w:val="22"/>
              </w:rPr>
            </w:pPr>
            <w:r>
              <w:rPr>
                <w:sz w:val="22"/>
                <w:szCs w:val="22"/>
              </w:rPr>
              <w:t>2024</w:t>
            </w:r>
          </w:p>
        </w:tc>
        <w:tc>
          <w:tcPr>
            <w:tcW w:w="2250" w:type="dxa"/>
          </w:tcPr>
          <w:p w14:paraId="4BFD362C" w14:textId="77777777" w:rsidR="00F97045" w:rsidRDefault="00000000">
            <w:pPr>
              <w:ind w:right="30"/>
              <w:rPr>
                <w:sz w:val="22"/>
                <w:szCs w:val="22"/>
              </w:rPr>
            </w:pPr>
            <w:r>
              <w:rPr>
                <w:sz w:val="22"/>
                <w:szCs w:val="22"/>
              </w:rPr>
              <w:t xml:space="preserve">Sept ‘23 President in the process of setting up a sub committee </w:t>
            </w:r>
          </w:p>
          <w:p w14:paraId="4C141871" w14:textId="77777777" w:rsidR="00F97045" w:rsidRDefault="00000000">
            <w:pPr>
              <w:ind w:right="30"/>
              <w:rPr>
                <w:sz w:val="22"/>
                <w:szCs w:val="22"/>
              </w:rPr>
            </w:pPr>
            <w:r>
              <w:rPr>
                <w:sz w:val="22"/>
                <w:szCs w:val="22"/>
              </w:rPr>
              <w:t xml:space="preserve">and looking into a parent </w:t>
            </w:r>
          </w:p>
          <w:p w14:paraId="39FA7474" w14:textId="77777777" w:rsidR="00F97045" w:rsidRDefault="00000000">
            <w:pPr>
              <w:ind w:right="30"/>
              <w:rPr>
                <w:sz w:val="22"/>
                <w:szCs w:val="22"/>
              </w:rPr>
            </w:pPr>
            <w:r>
              <w:rPr>
                <w:sz w:val="22"/>
                <w:szCs w:val="22"/>
              </w:rPr>
              <w:t>survey of questions</w:t>
            </w:r>
          </w:p>
          <w:p w14:paraId="585251F8" w14:textId="77777777" w:rsidR="00F97045" w:rsidRDefault="00000000">
            <w:pPr>
              <w:ind w:right="30"/>
              <w:rPr>
                <w:sz w:val="22"/>
                <w:szCs w:val="22"/>
              </w:rPr>
            </w:pPr>
            <w:r>
              <w:rPr>
                <w:sz w:val="22"/>
                <w:szCs w:val="22"/>
              </w:rPr>
              <w:t xml:space="preserve">around programs for </w:t>
            </w:r>
          </w:p>
          <w:p w14:paraId="691F6A0A" w14:textId="77777777" w:rsidR="00F97045" w:rsidRDefault="00000000">
            <w:pPr>
              <w:ind w:right="30"/>
              <w:rPr>
                <w:sz w:val="22"/>
                <w:szCs w:val="22"/>
              </w:rPr>
            </w:pPr>
            <w:r>
              <w:rPr>
                <w:sz w:val="22"/>
                <w:szCs w:val="22"/>
              </w:rPr>
              <w:t>2025 onwards</w:t>
            </w:r>
          </w:p>
          <w:p w14:paraId="7533DE64" w14:textId="77777777" w:rsidR="00F97045" w:rsidRDefault="00F97045">
            <w:pPr>
              <w:ind w:right="30"/>
              <w:rPr>
                <w:sz w:val="22"/>
                <w:szCs w:val="22"/>
              </w:rPr>
            </w:pPr>
          </w:p>
          <w:p w14:paraId="61E79D95" w14:textId="77777777" w:rsidR="00F97045" w:rsidRDefault="00000000">
            <w:pPr>
              <w:ind w:right="30"/>
              <w:rPr>
                <w:sz w:val="22"/>
                <w:szCs w:val="22"/>
              </w:rPr>
            </w:pPr>
            <w:r>
              <w:t xml:space="preserve">2024 - decided that 2024 and 2025 program would look the same, </w:t>
            </w:r>
            <w:r>
              <w:lastRenderedPageBreak/>
              <w:t>with further planning to take place in the lead up to 30hrs per week for 4y olds by 2036.</w:t>
            </w:r>
          </w:p>
        </w:tc>
      </w:tr>
      <w:tr w:rsidR="00F97045" w14:paraId="254AE6C4" w14:textId="77777777">
        <w:trPr>
          <w:trHeight w:val="701"/>
        </w:trPr>
        <w:tc>
          <w:tcPr>
            <w:tcW w:w="1125" w:type="dxa"/>
          </w:tcPr>
          <w:p w14:paraId="350524BE" w14:textId="77777777" w:rsidR="00F97045" w:rsidRDefault="00F97045">
            <w:pPr>
              <w:ind w:right="-345"/>
            </w:pPr>
          </w:p>
        </w:tc>
        <w:tc>
          <w:tcPr>
            <w:tcW w:w="1710" w:type="dxa"/>
          </w:tcPr>
          <w:p w14:paraId="215F64C4" w14:textId="77777777" w:rsidR="00F97045" w:rsidRDefault="00F97045">
            <w:pPr>
              <w:ind w:right="-150"/>
              <w:rPr>
                <w:sz w:val="22"/>
                <w:szCs w:val="22"/>
              </w:rPr>
            </w:pPr>
          </w:p>
        </w:tc>
        <w:tc>
          <w:tcPr>
            <w:tcW w:w="1830" w:type="dxa"/>
          </w:tcPr>
          <w:p w14:paraId="63A98194" w14:textId="77777777" w:rsidR="00F97045" w:rsidRDefault="00F97045">
            <w:pPr>
              <w:ind w:right="-120"/>
              <w:rPr>
                <w:sz w:val="22"/>
                <w:szCs w:val="22"/>
              </w:rPr>
            </w:pPr>
          </w:p>
        </w:tc>
        <w:tc>
          <w:tcPr>
            <w:tcW w:w="810" w:type="dxa"/>
          </w:tcPr>
          <w:p w14:paraId="78DCE474" w14:textId="77777777" w:rsidR="00F97045" w:rsidRDefault="00F97045">
            <w:pPr>
              <w:ind w:right="-345"/>
              <w:jc w:val="center"/>
              <w:rPr>
                <w:sz w:val="22"/>
                <w:szCs w:val="22"/>
              </w:rPr>
            </w:pPr>
          </w:p>
        </w:tc>
        <w:tc>
          <w:tcPr>
            <w:tcW w:w="2070" w:type="dxa"/>
          </w:tcPr>
          <w:p w14:paraId="4D35203D" w14:textId="77777777" w:rsidR="00F97045" w:rsidRDefault="00F97045">
            <w:pPr>
              <w:ind w:right="-60"/>
              <w:rPr>
                <w:sz w:val="22"/>
                <w:szCs w:val="22"/>
              </w:rPr>
            </w:pPr>
          </w:p>
        </w:tc>
        <w:tc>
          <w:tcPr>
            <w:tcW w:w="2340" w:type="dxa"/>
          </w:tcPr>
          <w:p w14:paraId="0A22A5CC" w14:textId="77777777" w:rsidR="00F97045" w:rsidRDefault="00F97045">
            <w:pPr>
              <w:ind w:right="-345"/>
              <w:rPr>
                <w:sz w:val="22"/>
                <w:szCs w:val="22"/>
              </w:rPr>
            </w:pPr>
          </w:p>
        </w:tc>
        <w:tc>
          <w:tcPr>
            <w:tcW w:w="1755" w:type="dxa"/>
          </w:tcPr>
          <w:p w14:paraId="6E3F2A38" w14:textId="77777777" w:rsidR="00F97045" w:rsidRDefault="00F97045">
            <w:pPr>
              <w:ind w:right="-345"/>
              <w:rPr>
                <w:sz w:val="22"/>
                <w:szCs w:val="22"/>
              </w:rPr>
            </w:pPr>
          </w:p>
        </w:tc>
        <w:tc>
          <w:tcPr>
            <w:tcW w:w="2250" w:type="dxa"/>
          </w:tcPr>
          <w:p w14:paraId="08439F82" w14:textId="77777777" w:rsidR="00F97045" w:rsidRDefault="00F97045">
            <w:pPr>
              <w:ind w:right="-60"/>
              <w:rPr>
                <w:sz w:val="22"/>
                <w:szCs w:val="22"/>
              </w:rPr>
            </w:pPr>
          </w:p>
        </w:tc>
      </w:tr>
    </w:tbl>
    <w:p w14:paraId="4583AAF2" w14:textId="77777777" w:rsidR="00F97045" w:rsidRDefault="00F97045">
      <w:pPr>
        <w:spacing w:after="200" w:line="276" w:lineRule="auto"/>
        <w:ind w:right="-345"/>
        <w:rPr>
          <w:rFonts w:ascii="Calibri" w:eastAsia="Calibri" w:hAnsi="Calibri" w:cs="Calibri"/>
          <w:sz w:val="28"/>
          <w:szCs w:val="28"/>
        </w:rPr>
        <w:sectPr w:rsidR="00F97045">
          <w:headerReference w:type="default" r:id="rId58"/>
          <w:pgSz w:w="16838" w:h="11906" w:orient="landscape"/>
          <w:pgMar w:top="720" w:right="720" w:bottom="720" w:left="720" w:header="426" w:footer="709" w:gutter="0"/>
          <w:cols w:space="720"/>
        </w:sectPr>
      </w:pPr>
    </w:p>
    <w:p w14:paraId="6741D32A" w14:textId="77777777" w:rsidR="00F97045" w:rsidRDefault="00F97045">
      <w:pPr>
        <w:spacing w:after="240"/>
        <w:ind w:right="-345"/>
        <w:rPr>
          <w:rFonts w:ascii="Calibri" w:eastAsia="Calibri" w:hAnsi="Calibri" w:cs="Calibri"/>
          <w:sz w:val="24"/>
          <w:szCs w:val="24"/>
        </w:rPr>
      </w:pPr>
    </w:p>
    <w:p w14:paraId="634ED683" w14:textId="77777777" w:rsidR="00F97045" w:rsidRDefault="00000000">
      <w:pPr>
        <w:pBdr>
          <w:top w:val="nil"/>
          <w:left w:val="nil"/>
          <w:bottom w:val="nil"/>
          <w:right w:val="nil"/>
          <w:between w:val="nil"/>
        </w:pBdr>
        <w:ind w:right="-345"/>
        <w:rPr>
          <w:rFonts w:ascii="Calibri" w:eastAsia="Calibri" w:hAnsi="Calibri" w:cs="Calibri"/>
          <w:color w:val="000000"/>
          <w:sz w:val="28"/>
          <w:szCs w:val="28"/>
        </w:rPr>
      </w:pPr>
      <w:r>
        <w:rPr>
          <w:rFonts w:ascii="Calibri" w:eastAsia="Calibri" w:hAnsi="Calibri" w:cs="Calibri"/>
          <w:b/>
          <w:color w:val="1F497D"/>
          <w:sz w:val="28"/>
          <w:szCs w:val="28"/>
        </w:rPr>
        <w:t>References &amp; Resources</w:t>
      </w:r>
    </w:p>
    <w:p w14:paraId="62883AC7" w14:textId="77777777" w:rsidR="00F97045" w:rsidRDefault="00F97045">
      <w:pPr>
        <w:ind w:right="-345"/>
        <w:rPr>
          <w:rFonts w:ascii="Calibri" w:eastAsia="Calibri" w:hAnsi="Calibri" w:cs="Calibri"/>
        </w:rPr>
      </w:pPr>
    </w:p>
    <w:p w14:paraId="1F43C04F"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pPr>
      <w:r>
        <w:rPr>
          <w:rFonts w:ascii="Calibri" w:eastAsia="Calibri" w:hAnsi="Calibri" w:cs="Calibri"/>
          <w:color w:val="000000"/>
          <w:sz w:val="24"/>
          <w:szCs w:val="24"/>
        </w:rPr>
        <w:t>Ripponlea Kindergarten Parent Handbook</w:t>
      </w:r>
    </w:p>
    <w:p w14:paraId="05354C47"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pPr>
      <w:r>
        <w:rPr>
          <w:rFonts w:ascii="Calibri" w:eastAsia="Calibri" w:hAnsi="Calibri" w:cs="Calibri"/>
          <w:color w:val="000000"/>
          <w:sz w:val="24"/>
          <w:szCs w:val="24"/>
        </w:rPr>
        <w:t>Ripponlea Kindergarten Policies (available via the website)</w:t>
      </w:r>
    </w:p>
    <w:p w14:paraId="68BBEE65"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pPr>
      <w:r>
        <w:rPr>
          <w:rFonts w:ascii="Calibri" w:eastAsia="Calibri" w:hAnsi="Calibri" w:cs="Calibri"/>
          <w:color w:val="000000"/>
          <w:sz w:val="24"/>
          <w:szCs w:val="24"/>
        </w:rPr>
        <w:t>Table of Policy changes</w:t>
      </w:r>
    </w:p>
    <w:p w14:paraId="0CB59826" w14:textId="77777777" w:rsidR="00F97045" w:rsidRDefault="00000000">
      <w:pPr>
        <w:pBdr>
          <w:top w:val="nil"/>
          <w:left w:val="nil"/>
          <w:bottom w:val="nil"/>
          <w:right w:val="nil"/>
          <w:between w:val="nil"/>
        </w:pBdr>
        <w:ind w:right="-345"/>
        <w:rPr>
          <w:rFonts w:ascii="Calibri" w:eastAsia="Calibri" w:hAnsi="Calibri" w:cs="Calibri"/>
          <w:sz w:val="24"/>
          <w:szCs w:val="24"/>
        </w:rPr>
      </w:pPr>
      <w:r>
        <w:rPr>
          <w:rFonts w:ascii="Calibri" w:eastAsia="Calibri" w:hAnsi="Calibri" w:cs="Calibri"/>
          <w:color w:val="000000"/>
          <w:sz w:val="24"/>
          <w:szCs w:val="24"/>
        </w:rPr>
        <w:t xml:space="preserve">AGM Minutes </w:t>
      </w:r>
    </w:p>
    <w:p w14:paraId="2D9A9C28"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pPr>
      <w:r>
        <w:rPr>
          <w:rFonts w:ascii="Calibri" w:eastAsia="Calibri" w:hAnsi="Calibri" w:cs="Calibri"/>
          <w:sz w:val="24"/>
          <w:szCs w:val="24"/>
        </w:rPr>
        <w:t xml:space="preserve">Annual </w:t>
      </w:r>
      <w:r>
        <w:rPr>
          <w:rFonts w:ascii="Calibri" w:eastAsia="Calibri" w:hAnsi="Calibri" w:cs="Calibri"/>
          <w:color w:val="000000"/>
          <w:sz w:val="24"/>
          <w:szCs w:val="24"/>
        </w:rPr>
        <w:t>President</w:t>
      </w:r>
      <w:r>
        <w:rPr>
          <w:rFonts w:ascii="Calibri" w:eastAsia="Calibri" w:hAnsi="Calibri" w:cs="Calibri"/>
          <w:sz w:val="24"/>
          <w:szCs w:val="24"/>
        </w:rPr>
        <w:t>’</w:t>
      </w:r>
      <w:r>
        <w:rPr>
          <w:rFonts w:ascii="Calibri" w:eastAsia="Calibri" w:hAnsi="Calibri" w:cs="Calibri"/>
          <w:color w:val="000000"/>
          <w:sz w:val="24"/>
          <w:szCs w:val="24"/>
        </w:rPr>
        <w:t>s Presentation to Families</w:t>
      </w:r>
    </w:p>
    <w:p w14:paraId="1F6586C5" w14:textId="77777777" w:rsidR="00F97045" w:rsidRDefault="00000000">
      <w:pPr>
        <w:pBdr>
          <w:top w:val="nil"/>
          <w:left w:val="nil"/>
          <w:bottom w:val="nil"/>
          <w:right w:val="nil"/>
          <w:between w:val="nil"/>
        </w:pBdr>
        <w:ind w:right="-345"/>
        <w:rPr>
          <w:rFonts w:ascii="Calibri" w:eastAsia="Calibri" w:hAnsi="Calibri" w:cs="Calibri"/>
          <w:sz w:val="24"/>
          <w:szCs w:val="24"/>
        </w:rPr>
      </w:pPr>
      <w:r>
        <w:rPr>
          <w:rFonts w:ascii="Calibri" w:eastAsia="Calibri" w:hAnsi="Calibri" w:cs="Calibri"/>
          <w:sz w:val="24"/>
          <w:szCs w:val="24"/>
        </w:rPr>
        <w:t>Annual Treasurer's report to Families</w:t>
      </w:r>
    </w:p>
    <w:p w14:paraId="14EFFE0C"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pPr>
      <w:r>
        <w:rPr>
          <w:rFonts w:ascii="Calibri" w:eastAsia="Calibri" w:hAnsi="Calibri" w:cs="Calibri"/>
          <w:color w:val="000000"/>
          <w:sz w:val="24"/>
          <w:szCs w:val="24"/>
        </w:rPr>
        <w:t>CoM Minutes</w:t>
      </w:r>
    </w:p>
    <w:p w14:paraId="55F1DAF7" w14:textId="77777777" w:rsidR="00F97045" w:rsidRDefault="00000000">
      <w:pPr>
        <w:pBdr>
          <w:top w:val="nil"/>
          <w:left w:val="nil"/>
          <w:bottom w:val="nil"/>
          <w:right w:val="nil"/>
          <w:between w:val="nil"/>
        </w:pBdr>
        <w:ind w:right="-345"/>
        <w:rPr>
          <w:rFonts w:ascii="Calibri" w:eastAsia="Calibri" w:hAnsi="Calibri" w:cs="Calibri"/>
          <w:sz w:val="24"/>
          <w:szCs w:val="24"/>
        </w:rPr>
      </w:pPr>
      <w:r>
        <w:rPr>
          <w:rFonts w:ascii="Calibri" w:eastAsia="Calibri" w:hAnsi="Calibri" w:cs="Calibri"/>
          <w:sz w:val="24"/>
          <w:szCs w:val="24"/>
        </w:rPr>
        <w:t>Staff meeting minutes</w:t>
      </w:r>
    </w:p>
    <w:p w14:paraId="3A6A0FF2" w14:textId="77777777" w:rsidR="00F97045" w:rsidRDefault="00000000">
      <w:pPr>
        <w:pBdr>
          <w:top w:val="nil"/>
          <w:left w:val="nil"/>
          <w:bottom w:val="nil"/>
          <w:right w:val="nil"/>
          <w:between w:val="nil"/>
        </w:pBdr>
        <w:ind w:right="-345"/>
        <w:rPr>
          <w:rFonts w:ascii="Calibri" w:eastAsia="Calibri" w:hAnsi="Calibri" w:cs="Calibri"/>
          <w:sz w:val="24"/>
          <w:szCs w:val="24"/>
        </w:rPr>
      </w:pPr>
      <w:r>
        <w:rPr>
          <w:rFonts w:ascii="Calibri" w:eastAsia="Calibri" w:hAnsi="Calibri" w:cs="Calibri"/>
          <w:sz w:val="24"/>
          <w:szCs w:val="24"/>
        </w:rPr>
        <w:t>Staff P.D .minutes</w:t>
      </w:r>
    </w:p>
    <w:p w14:paraId="11F28511"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pPr>
      <w:r>
        <w:rPr>
          <w:rFonts w:ascii="Calibri" w:eastAsia="Calibri" w:hAnsi="Calibri" w:cs="Calibri"/>
          <w:color w:val="000000"/>
          <w:sz w:val="24"/>
          <w:szCs w:val="24"/>
        </w:rPr>
        <w:t>Sub committee minutes for changes to Kinder Program 2023</w:t>
      </w:r>
    </w:p>
    <w:p w14:paraId="1FE7A1F6" w14:textId="77777777" w:rsidR="00F97045" w:rsidRDefault="00000000">
      <w:pPr>
        <w:ind w:right="-345"/>
        <w:rPr>
          <w:rFonts w:ascii="Calibri" w:eastAsia="Calibri" w:hAnsi="Calibri" w:cs="Calibri"/>
          <w:sz w:val="24"/>
          <w:szCs w:val="24"/>
        </w:rPr>
      </w:pPr>
      <w:r>
        <w:rPr>
          <w:rFonts w:ascii="Calibri" w:eastAsia="Calibri" w:hAnsi="Calibri" w:cs="Calibri"/>
          <w:sz w:val="24"/>
          <w:szCs w:val="24"/>
        </w:rPr>
        <w:t>Sub committee minutes for Kinder Program 2025 &amp; Beyond</w:t>
      </w:r>
    </w:p>
    <w:p w14:paraId="143D2A78"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pPr>
      <w:r>
        <w:rPr>
          <w:rFonts w:ascii="Calibri" w:eastAsia="Calibri" w:hAnsi="Calibri" w:cs="Calibri"/>
          <w:sz w:val="24"/>
          <w:szCs w:val="24"/>
        </w:rPr>
        <w:t xml:space="preserve">Annual </w:t>
      </w:r>
      <w:r>
        <w:rPr>
          <w:rFonts w:ascii="Calibri" w:eastAsia="Calibri" w:hAnsi="Calibri" w:cs="Calibri"/>
          <w:color w:val="000000"/>
          <w:sz w:val="24"/>
          <w:szCs w:val="24"/>
        </w:rPr>
        <w:t xml:space="preserve">Parent Survey Results </w:t>
      </w:r>
    </w:p>
    <w:p w14:paraId="0992F7BE" w14:textId="77777777" w:rsidR="00F97045" w:rsidRDefault="00000000">
      <w:pPr>
        <w:pBdr>
          <w:top w:val="nil"/>
          <w:left w:val="nil"/>
          <w:bottom w:val="nil"/>
          <w:right w:val="nil"/>
          <w:between w:val="nil"/>
        </w:pBdr>
        <w:ind w:right="-345"/>
        <w:rPr>
          <w:rFonts w:ascii="Calibri" w:eastAsia="Calibri" w:hAnsi="Calibri" w:cs="Calibri"/>
          <w:sz w:val="24"/>
          <w:szCs w:val="24"/>
        </w:rPr>
      </w:pPr>
      <w:r>
        <w:rPr>
          <w:rFonts w:ascii="Calibri" w:eastAsia="Calibri" w:hAnsi="Calibri" w:cs="Calibri"/>
          <w:sz w:val="24"/>
          <w:szCs w:val="24"/>
        </w:rPr>
        <w:t>2022 DET Survey</w:t>
      </w:r>
    </w:p>
    <w:p w14:paraId="6636E5B3" w14:textId="77777777" w:rsidR="00F97045" w:rsidRDefault="00000000">
      <w:pPr>
        <w:pBdr>
          <w:top w:val="nil"/>
          <w:left w:val="nil"/>
          <w:bottom w:val="nil"/>
          <w:right w:val="nil"/>
          <w:between w:val="nil"/>
        </w:pBdr>
        <w:ind w:right="-345"/>
        <w:rPr>
          <w:rFonts w:ascii="Calibri" w:eastAsia="Calibri" w:hAnsi="Calibri" w:cs="Calibri"/>
          <w:sz w:val="24"/>
          <w:szCs w:val="24"/>
        </w:rPr>
      </w:pPr>
      <w:r>
        <w:rPr>
          <w:rFonts w:ascii="Calibri" w:eastAsia="Calibri" w:hAnsi="Calibri" w:cs="Calibri"/>
          <w:sz w:val="24"/>
          <w:szCs w:val="24"/>
        </w:rPr>
        <w:t>2023 Kinder Assessment &amp; Rating</w:t>
      </w:r>
    </w:p>
    <w:p w14:paraId="6316EE46" w14:textId="77777777" w:rsidR="00F97045" w:rsidRDefault="00000000">
      <w:pPr>
        <w:pBdr>
          <w:top w:val="nil"/>
          <w:left w:val="nil"/>
          <w:bottom w:val="nil"/>
          <w:right w:val="nil"/>
          <w:between w:val="nil"/>
        </w:pBdr>
        <w:ind w:right="-345"/>
        <w:rPr>
          <w:rFonts w:ascii="Calibri" w:eastAsia="Calibri" w:hAnsi="Calibri" w:cs="Calibri"/>
          <w:sz w:val="24"/>
          <w:szCs w:val="24"/>
        </w:rPr>
      </w:pPr>
      <w:r>
        <w:rPr>
          <w:rFonts w:ascii="Calibri" w:eastAsia="Calibri" w:hAnsi="Calibri" w:cs="Calibri"/>
          <w:sz w:val="24"/>
          <w:szCs w:val="24"/>
        </w:rPr>
        <w:t>2023 Staff Survey Reports</w:t>
      </w:r>
    </w:p>
    <w:p w14:paraId="01BFE301" w14:textId="77777777" w:rsidR="00F97045" w:rsidRDefault="00000000">
      <w:pPr>
        <w:pBdr>
          <w:top w:val="nil"/>
          <w:left w:val="nil"/>
          <w:bottom w:val="nil"/>
          <w:right w:val="nil"/>
          <w:between w:val="nil"/>
        </w:pBdr>
        <w:ind w:right="-345"/>
        <w:rPr>
          <w:rFonts w:ascii="Calibri" w:eastAsia="Calibri" w:hAnsi="Calibri" w:cs="Calibri"/>
          <w:color w:val="000000"/>
          <w:sz w:val="24"/>
          <w:szCs w:val="24"/>
        </w:rPr>
      </w:pPr>
      <w:hyperlink r:id="rId59">
        <w:r>
          <w:rPr>
            <w:rFonts w:ascii="Calibri" w:eastAsia="Calibri" w:hAnsi="Calibri" w:cs="Calibri"/>
            <w:color w:val="000000"/>
            <w:sz w:val="24"/>
            <w:szCs w:val="24"/>
            <w:u w:val="single"/>
          </w:rPr>
          <w:t>ACECQA</w:t>
        </w:r>
      </w:hyperlink>
    </w:p>
    <w:p w14:paraId="39743C3C" w14:textId="77777777" w:rsidR="00F97045" w:rsidRDefault="00000000">
      <w:pPr>
        <w:pBdr>
          <w:top w:val="nil"/>
          <w:left w:val="nil"/>
          <w:bottom w:val="nil"/>
          <w:right w:val="nil"/>
          <w:between w:val="nil"/>
        </w:pBdr>
        <w:ind w:right="-345"/>
        <w:rPr>
          <w:rFonts w:ascii="Calibri" w:eastAsia="Calibri" w:hAnsi="Calibri" w:cs="Calibri"/>
          <w:sz w:val="24"/>
          <w:szCs w:val="24"/>
        </w:rPr>
      </w:pPr>
      <w:hyperlink r:id="rId60">
        <w:r>
          <w:rPr>
            <w:rFonts w:ascii="Calibri" w:eastAsia="Calibri" w:hAnsi="Calibri" w:cs="Calibri"/>
            <w:color w:val="000000"/>
            <w:sz w:val="24"/>
            <w:szCs w:val="24"/>
            <w:u w:val="single"/>
          </w:rPr>
          <w:t>two-years-of-quality-kindergarten-evidence-fact-sheet.pdf (education.vic.gov.au)</w:t>
        </w:r>
      </w:hyperlink>
    </w:p>
    <w:p w14:paraId="3B379D58" w14:textId="77777777" w:rsidR="00F97045" w:rsidRDefault="00F97045">
      <w:pPr>
        <w:pBdr>
          <w:top w:val="nil"/>
          <w:left w:val="nil"/>
          <w:bottom w:val="nil"/>
          <w:right w:val="nil"/>
          <w:between w:val="nil"/>
        </w:pBdr>
        <w:ind w:right="-345"/>
        <w:rPr>
          <w:rFonts w:ascii="Calibri" w:eastAsia="Calibri" w:hAnsi="Calibri" w:cs="Calibri"/>
          <w:sz w:val="24"/>
          <w:szCs w:val="24"/>
        </w:rPr>
      </w:pPr>
    </w:p>
    <w:p w14:paraId="5F9C17C0" w14:textId="77777777" w:rsidR="00F97045" w:rsidRDefault="00F97045">
      <w:pPr>
        <w:pBdr>
          <w:top w:val="nil"/>
          <w:left w:val="nil"/>
          <w:bottom w:val="nil"/>
          <w:right w:val="nil"/>
          <w:between w:val="nil"/>
        </w:pBdr>
        <w:ind w:right="-345"/>
        <w:rPr>
          <w:rFonts w:ascii="Calibri" w:eastAsia="Calibri" w:hAnsi="Calibri" w:cs="Calibri"/>
          <w:sz w:val="24"/>
          <w:szCs w:val="24"/>
        </w:rPr>
      </w:pPr>
    </w:p>
    <w:p w14:paraId="02481857" w14:textId="77777777" w:rsidR="00F97045" w:rsidRDefault="00F97045">
      <w:pPr>
        <w:pBdr>
          <w:top w:val="nil"/>
          <w:left w:val="nil"/>
          <w:bottom w:val="nil"/>
          <w:right w:val="nil"/>
          <w:between w:val="nil"/>
        </w:pBdr>
        <w:ind w:right="-345"/>
        <w:rPr>
          <w:rFonts w:ascii="Calibri" w:eastAsia="Calibri" w:hAnsi="Calibri" w:cs="Calibri"/>
          <w:sz w:val="24"/>
          <w:szCs w:val="24"/>
        </w:rPr>
      </w:pPr>
    </w:p>
    <w:p w14:paraId="22DA7130" w14:textId="77777777" w:rsidR="00F97045" w:rsidRDefault="00F97045">
      <w:pPr>
        <w:pBdr>
          <w:top w:val="nil"/>
          <w:left w:val="nil"/>
          <w:bottom w:val="nil"/>
          <w:right w:val="nil"/>
          <w:between w:val="nil"/>
        </w:pBdr>
        <w:ind w:right="-345"/>
        <w:rPr>
          <w:rFonts w:ascii="Calibri" w:eastAsia="Calibri" w:hAnsi="Calibri" w:cs="Calibri"/>
          <w:sz w:val="24"/>
          <w:szCs w:val="24"/>
        </w:rPr>
      </w:pPr>
    </w:p>
    <w:p w14:paraId="3134FF07" w14:textId="77777777" w:rsidR="00F97045" w:rsidRDefault="00F97045">
      <w:pPr>
        <w:pBdr>
          <w:top w:val="nil"/>
          <w:left w:val="nil"/>
          <w:bottom w:val="nil"/>
          <w:right w:val="nil"/>
          <w:between w:val="nil"/>
        </w:pBdr>
        <w:ind w:right="-345"/>
        <w:rPr>
          <w:rFonts w:ascii="Calibri" w:eastAsia="Calibri" w:hAnsi="Calibri" w:cs="Calibri"/>
          <w:sz w:val="24"/>
          <w:szCs w:val="24"/>
        </w:rPr>
      </w:pPr>
    </w:p>
    <w:p w14:paraId="5928900D" w14:textId="77777777" w:rsidR="00F97045" w:rsidRDefault="00F97045">
      <w:pPr>
        <w:pBdr>
          <w:top w:val="nil"/>
          <w:left w:val="nil"/>
          <w:bottom w:val="nil"/>
          <w:right w:val="nil"/>
          <w:between w:val="nil"/>
        </w:pBdr>
        <w:ind w:right="-345"/>
        <w:rPr>
          <w:rFonts w:ascii="Calibri" w:eastAsia="Calibri" w:hAnsi="Calibri" w:cs="Calibri"/>
          <w:sz w:val="24"/>
          <w:szCs w:val="24"/>
        </w:rPr>
      </w:pPr>
    </w:p>
    <w:p w14:paraId="042B1AC4" w14:textId="77777777" w:rsidR="00F97045" w:rsidRDefault="00000000">
      <w:pPr>
        <w:ind w:right="-345"/>
        <w:rPr>
          <w:rFonts w:ascii="Calibri" w:eastAsia="Calibri" w:hAnsi="Calibri" w:cs="Calibri"/>
          <w:b/>
          <w:color w:val="1F497D"/>
          <w:sz w:val="28"/>
          <w:szCs w:val="28"/>
        </w:rPr>
      </w:pPr>
      <w:r>
        <w:rPr>
          <w:rFonts w:ascii="Calibri" w:eastAsia="Calibri" w:hAnsi="Calibri" w:cs="Calibri"/>
          <w:b/>
          <w:color w:val="1F497D"/>
          <w:sz w:val="28"/>
          <w:szCs w:val="28"/>
        </w:rPr>
        <w:t>Appendices</w:t>
      </w:r>
    </w:p>
    <w:p w14:paraId="04AE9518" w14:textId="77777777" w:rsidR="00F97045" w:rsidRDefault="00F97045">
      <w:pPr>
        <w:ind w:right="-345"/>
        <w:rPr>
          <w:rFonts w:ascii="Calibri" w:eastAsia="Calibri" w:hAnsi="Calibri" w:cs="Calibri"/>
          <w:b/>
          <w:color w:val="1F497D"/>
          <w:sz w:val="28"/>
          <w:szCs w:val="28"/>
        </w:rPr>
      </w:pPr>
    </w:p>
    <w:p w14:paraId="389A5C90" w14:textId="77777777" w:rsidR="00F97045" w:rsidRDefault="00000000">
      <w:pPr>
        <w:ind w:right="-345"/>
        <w:rPr>
          <w:rFonts w:ascii="Calibri" w:eastAsia="Calibri" w:hAnsi="Calibri" w:cs="Calibri"/>
          <w:b/>
          <w:color w:val="1F497D"/>
          <w:sz w:val="28"/>
          <w:szCs w:val="28"/>
        </w:rPr>
      </w:pPr>
      <w:r>
        <w:rPr>
          <w:rFonts w:ascii="Calibri" w:eastAsia="Calibri" w:hAnsi="Calibri" w:cs="Calibri"/>
          <w:b/>
          <w:color w:val="1F497D"/>
          <w:sz w:val="28"/>
          <w:szCs w:val="28"/>
        </w:rPr>
        <w:t>Appendix 1</w:t>
      </w:r>
    </w:p>
    <w:p w14:paraId="14DDC58D" w14:textId="77777777" w:rsidR="00F97045" w:rsidRDefault="00000000">
      <w:pPr>
        <w:rPr>
          <w:rFonts w:ascii="Calibri" w:eastAsia="Calibri" w:hAnsi="Calibri" w:cs="Calibri"/>
          <w:b/>
          <w:sz w:val="22"/>
          <w:szCs w:val="22"/>
        </w:rPr>
      </w:pPr>
      <w:r>
        <w:rPr>
          <w:rFonts w:ascii="Calibri" w:eastAsia="Calibri" w:hAnsi="Calibri" w:cs="Calibri"/>
          <w:b/>
          <w:sz w:val="22"/>
          <w:szCs w:val="22"/>
        </w:rPr>
        <w:lastRenderedPageBreak/>
        <w:t>RIPPONLEA KINDERGARTEN: FIVE YEAR VISION (GRANTS)</w:t>
      </w:r>
    </w:p>
    <w:p w14:paraId="1AF05F68" w14:textId="77777777" w:rsidR="00F97045" w:rsidRDefault="00F97045">
      <w:pPr>
        <w:rPr>
          <w:rFonts w:ascii="Calibri" w:eastAsia="Calibri" w:hAnsi="Calibri" w:cs="Calibri"/>
          <w:sz w:val="22"/>
          <w:szCs w:val="22"/>
        </w:rPr>
      </w:pPr>
    </w:p>
    <w:tbl>
      <w:tblPr>
        <w:tblStyle w:val="affffffffffffff5"/>
        <w:tblW w:w="15270"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1680"/>
        <w:gridCol w:w="3240"/>
        <w:gridCol w:w="8490"/>
      </w:tblGrid>
      <w:tr w:rsidR="00F97045" w14:paraId="29B59B95" w14:textId="77777777">
        <w:tc>
          <w:tcPr>
            <w:tcW w:w="1860" w:type="dxa"/>
            <w:shd w:val="clear" w:color="auto" w:fill="E6E6E6"/>
          </w:tcPr>
          <w:p w14:paraId="1288E091" w14:textId="77777777" w:rsidR="00F97045" w:rsidRDefault="00000000">
            <w:pPr>
              <w:rPr>
                <w:rFonts w:eastAsia="Calibri" w:cs="Calibri"/>
                <w:b/>
                <w:sz w:val="22"/>
                <w:szCs w:val="22"/>
              </w:rPr>
            </w:pPr>
            <w:r>
              <w:rPr>
                <w:rFonts w:eastAsia="Calibri" w:cs="Calibri"/>
                <w:b/>
                <w:sz w:val="22"/>
                <w:szCs w:val="22"/>
              </w:rPr>
              <w:t>Project</w:t>
            </w:r>
          </w:p>
        </w:tc>
        <w:tc>
          <w:tcPr>
            <w:tcW w:w="1680" w:type="dxa"/>
            <w:shd w:val="clear" w:color="auto" w:fill="E6E6E6"/>
          </w:tcPr>
          <w:p w14:paraId="281BCE9A" w14:textId="77777777" w:rsidR="00F97045" w:rsidRDefault="00F97045">
            <w:pPr>
              <w:rPr>
                <w:rFonts w:eastAsia="Calibri" w:cs="Calibri"/>
                <w:b/>
                <w:sz w:val="22"/>
                <w:szCs w:val="22"/>
              </w:rPr>
            </w:pPr>
          </w:p>
        </w:tc>
        <w:tc>
          <w:tcPr>
            <w:tcW w:w="3240" w:type="dxa"/>
            <w:shd w:val="clear" w:color="auto" w:fill="E6E6E6"/>
          </w:tcPr>
          <w:p w14:paraId="4DD1BF10" w14:textId="77777777" w:rsidR="00F97045" w:rsidRDefault="00000000">
            <w:pPr>
              <w:rPr>
                <w:rFonts w:eastAsia="Calibri" w:cs="Calibri"/>
                <w:b/>
                <w:sz w:val="22"/>
                <w:szCs w:val="22"/>
              </w:rPr>
            </w:pPr>
            <w:r>
              <w:rPr>
                <w:rFonts w:eastAsia="Calibri" w:cs="Calibri"/>
                <w:b/>
                <w:sz w:val="22"/>
                <w:szCs w:val="22"/>
              </w:rPr>
              <w:t>Info</w:t>
            </w:r>
          </w:p>
        </w:tc>
        <w:tc>
          <w:tcPr>
            <w:tcW w:w="8490" w:type="dxa"/>
            <w:shd w:val="clear" w:color="auto" w:fill="E6E6E6"/>
          </w:tcPr>
          <w:p w14:paraId="029BAFD8" w14:textId="77777777" w:rsidR="00F97045" w:rsidRDefault="00000000">
            <w:pPr>
              <w:rPr>
                <w:rFonts w:eastAsia="Calibri" w:cs="Calibri"/>
                <w:b/>
                <w:sz w:val="22"/>
                <w:szCs w:val="22"/>
              </w:rPr>
            </w:pPr>
            <w:r>
              <w:rPr>
                <w:rFonts w:eastAsia="Calibri" w:cs="Calibri"/>
                <w:b/>
                <w:sz w:val="22"/>
                <w:szCs w:val="22"/>
              </w:rPr>
              <w:t>Status or possible future grants or priority</w:t>
            </w:r>
          </w:p>
        </w:tc>
      </w:tr>
      <w:tr w:rsidR="00F97045" w14:paraId="380F36DB" w14:textId="77777777">
        <w:tc>
          <w:tcPr>
            <w:tcW w:w="1860" w:type="dxa"/>
          </w:tcPr>
          <w:p w14:paraId="371E59C1" w14:textId="77777777" w:rsidR="00F97045" w:rsidRDefault="00000000">
            <w:pPr>
              <w:rPr>
                <w:rFonts w:eastAsia="Calibri" w:cs="Calibri"/>
                <w:sz w:val="22"/>
                <w:szCs w:val="22"/>
              </w:rPr>
            </w:pPr>
            <w:r>
              <w:rPr>
                <w:rFonts w:eastAsia="Calibri" w:cs="Calibri"/>
                <w:sz w:val="22"/>
                <w:szCs w:val="22"/>
              </w:rPr>
              <w:t>Split system, aircon upgrade</w:t>
            </w:r>
          </w:p>
        </w:tc>
        <w:tc>
          <w:tcPr>
            <w:tcW w:w="1680" w:type="dxa"/>
          </w:tcPr>
          <w:p w14:paraId="22661B8E" w14:textId="77777777" w:rsidR="00F97045" w:rsidRDefault="00000000">
            <w:pPr>
              <w:rPr>
                <w:rFonts w:eastAsia="Calibri" w:cs="Calibri"/>
                <w:sz w:val="22"/>
                <w:szCs w:val="22"/>
              </w:rPr>
            </w:pPr>
            <w:r>
              <w:rPr>
                <w:rFonts w:eastAsia="Calibri" w:cs="Calibri"/>
                <w:sz w:val="22"/>
                <w:szCs w:val="22"/>
              </w:rPr>
              <w:t>Health and safety</w:t>
            </w:r>
          </w:p>
        </w:tc>
        <w:tc>
          <w:tcPr>
            <w:tcW w:w="3240" w:type="dxa"/>
          </w:tcPr>
          <w:p w14:paraId="423BD347" w14:textId="77777777" w:rsidR="00F97045" w:rsidRDefault="00000000">
            <w:pPr>
              <w:rPr>
                <w:rFonts w:eastAsia="Calibri" w:cs="Calibri"/>
                <w:sz w:val="22"/>
                <w:szCs w:val="22"/>
              </w:rPr>
            </w:pPr>
            <w:r>
              <w:rPr>
                <w:rFonts w:eastAsia="Calibri" w:cs="Calibri"/>
                <w:sz w:val="22"/>
                <w:szCs w:val="22"/>
              </w:rPr>
              <w:t>Around 15 years old and aircon not working very well on hot days</w:t>
            </w:r>
          </w:p>
        </w:tc>
        <w:tc>
          <w:tcPr>
            <w:tcW w:w="8490" w:type="dxa"/>
          </w:tcPr>
          <w:p w14:paraId="0C252995" w14:textId="77777777" w:rsidR="00F97045" w:rsidRDefault="00000000">
            <w:pPr>
              <w:rPr>
                <w:rFonts w:eastAsia="Calibri" w:cs="Calibri"/>
                <w:sz w:val="22"/>
                <w:szCs w:val="22"/>
              </w:rPr>
            </w:pPr>
            <w:r>
              <w:rPr>
                <w:rFonts w:eastAsia="Calibri" w:cs="Calibri"/>
                <w:sz w:val="22"/>
                <w:szCs w:val="22"/>
              </w:rPr>
              <w:t>As of 6 November 2024, we are still waiting on grant with Bendigo Bank for two new aircon units</w:t>
            </w:r>
          </w:p>
          <w:p w14:paraId="08B8E3FE" w14:textId="77777777" w:rsidR="00F97045" w:rsidRDefault="00F97045">
            <w:pPr>
              <w:rPr>
                <w:rFonts w:eastAsia="Calibri" w:cs="Calibri"/>
                <w:sz w:val="22"/>
                <w:szCs w:val="22"/>
              </w:rPr>
            </w:pPr>
          </w:p>
        </w:tc>
      </w:tr>
      <w:tr w:rsidR="00F97045" w14:paraId="07221F3C" w14:textId="77777777">
        <w:tc>
          <w:tcPr>
            <w:tcW w:w="1860" w:type="dxa"/>
          </w:tcPr>
          <w:p w14:paraId="3AB83026" w14:textId="77777777" w:rsidR="00F97045" w:rsidRDefault="00000000">
            <w:pPr>
              <w:rPr>
                <w:rFonts w:eastAsia="Calibri" w:cs="Calibri"/>
                <w:sz w:val="22"/>
                <w:szCs w:val="22"/>
              </w:rPr>
            </w:pPr>
            <w:r>
              <w:rPr>
                <w:rFonts w:eastAsia="Calibri" w:cs="Calibri"/>
                <w:sz w:val="22"/>
                <w:szCs w:val="22"/>
              </w:rPr>
              <w:t>Roof repairs</w:t>
            </w:r>
          </w:p>
        </w:tc>
        <w:tc>
          <w:tcPr>
            <w:tcW w:w="1680" w:type="dxa"/>
          </w:tcPr>
          <w:p w14:paraId="471BEB4F" w14:textId="77777777" w:rsidR="00F97045" w:rsidRDefault="00000000">
            <w:pPr>
              <w:rPr>
                <w:rFonts w:eastAsia="Calibri" w:cs="Calibri"/>
                <w:sz w:val="22"/>
                <w:szCs w:val="22"/>
              </w:rPr>
            </w:pPr>
            <w:r>
              <w:rPr>
                <w:rFonts w:eastAsia="Calibri" w:cs="Calibri"/>
                <w:sz w:val="22"/>
                <w:szCs w:val="22"/>
              </w:rPr>
              <w:t>Maintenance</w:t>
            </w:r>
          </w:p>
        </w:tc>
        <w:tc>
          <w:tcPr>
            <w:tcW w:w="3240" w:type="dxa"/>
          </w:tcPr>
          <w:p w14:paraId="151F16CF" w14:textId="77777777" w:rsidR="00F97045" w:rsidRDefault="00000000">
            <w:pPr>
              <w:rPr>
                <w:rFonts w:eastAsia="Calibri" w:cs="Calibri"/>
                <w:sz w:val="22"/>
                <w:szCs w:val="22"/>
              </w:rPr>
            </w:pPr>
            <w:r>
              <w:rPr>
                <w:rFonts w:eastAsia="Calibri" w:cs="Calibri"/>
                <w:sz w:val="22"/>
                <w:szCs w:val="22"/>
              </w:rPr>
              <w:t>See Daniel Shaw’s detailed assessment (this will accompany grant next year)</w:t>
            </w:r>
          </w:p>
        </w:tc>
        <w:tc>
          <w:tcPr>
            <w:tcW w:w="8490" w:type="dxa"/>
          </w:tcPr>
          <w:p w14:paraId="64BAC642" w14:textId="77777777" w:rsidR="00F97045" w:rsidRDefault="00000000">
            <w:pPr>
              <w:rPr>
                <w:rFonts w:eastAsia="Calibri" w:cs="Calibri"/>
                <w:sz w:val="22"/>
                <w:szCs w:val="22"/>
              </w:rPr>
            </w:pPr>
            <w:r>
              <w:rPr>
                <w:rFonts w:eastAsia="Calibri" w:cs="Calibri"/>
                <w:sz w:val="22"/>
                <w:szCs w:val="22"/>
              </w:rPr>
              <w:t>This one specifies roof repairs:</w:t>
            </w:r>
          </w:p>
          <w:p w14:paraId="6C54C19E" w14:textId="77777777" w:rsidR="00F97045" w:rsidRDefault="00000000">
            <w:pPr>
              <w:rPr>
                <w:rFonts w:eastAsia="Calibri" w:cs="Calibri"/>
                <w:sz w:val="22"/>
                <w:szCs w:val="22"/>
              </w:rPr>
            </w:pPr>
            <w:hyperlink r:id="rId61">
              <w:r>
                <w:rPr>
                  <w:rFonts w:eastAsia="Calibri" w:cs="Calibri"/>
                  <w:color w:val="0563C1"/>
                  <w:sz w:val="22"/>
                  <w:szCs w:val="22"/>
                  <w:u w:val="single"/>
                </w:rPr>
                <w:t>https://www.schoolbuildings.vic.gov.au/early-childhood-refurbishment-and-minor-works-program</w:t>
              </w:r>
            </w:hyperlink>
          </w:p>
          <w:p w14:paraId="0A94BCF8" w14:textId="77777777" w:rsidR="00F97045" w:rsidRDefault="00F97045">
            <w:pPr>
              <w:rPr>
                <w:rFonts w:eastAsia="Calibri" w:cs="Calibri"/>
                <w:sz w:val="22"/>
                <w:szCs w:val="22"/>
              </w:rPr>
            </w:pPr>
          </w:p>
        </w:tc>
      </w:tr>
      <w:tr w:rsidR="00F97045" w14:paraId="1D65EEBB" w14:textId="77777777">
        <w:tc>
          <w:tcPr>
            <w:tcW w:w="1860" w:type="dxa"/>
          </w:tcPr>
          <w:p w14:paraId="4314E98F" w14:textId="77777777" w:rsidR="00F97045" w:rsidRDefault="00000000">
            <w:pPr>
              <w:rPr>
                <w:rFonts w:eastAsia="Calibri" w:cs="Calibri"/>
                <w:sz w:val="22"/>
                <w:szCs w:val="22"/>
              </w:rPr>
            </w:pPr>
            <w:r>
              <w:rPr>
                <w:rFonts w:eastAsia="Calibri" w:cs="Calibri"/>
                <w:sz w:val="22"/>
                <w:szCs w:val="22"/>
              </w:rPr>
              <w:t>Inclusive yard access</w:t>
            </w:r>
          </w:p>
        </w:tc>
        <w:tc>
          <w:tcPr>
            <w:tcW w:w="1680" w:type="dxa"/>
          </w:tcPr>
          <w:p w14:paraId="1450E599" w14:textId="77777777" w:rsidR="00F97045" w:rsidRDefault="00000000">
            <w:pPr>
              <w:rPr>
                <w:rFonts w:eastAsia="Calibri" w:cs="Calibri"/>
                <w:sz w:val="22"/>
                <w:szCs w:val="22"/>
              </w:rPr>
            </w:pPr>
            <w:r>
              <w:rPr>
                <w:rFonts w:eastAsia="Calibri" w:cs="Calibri"/>
                <w:sz w:val="22"/>
                <w:szCs w:val="22"/>
              </w:rPr>
              <w:t>Inclusivity, accessibility (wheelchair access)</w:t>
            </w:r>
          </w:p>
        </w:tc>
        <w:tc>
          <w:tcPr>
            <w:tcW w:w="3240" w:type="dxa"/>
          </w:tcPr>
          <w:p w14:paraId="7E84DF77" w14:textId="77777777" w:rsidR="00F97045" w:rsidRDefault="00000000">
            <w:pPr>
              <w:rPr>
                <w:rFonts w:eastAsia="Calibri" w:cs="Calibri"/>
                <w:sz w:val="22"/>
                <w:szCs w:val="22"/>
              </w:rPr>
            </w:pPr>
            <w:r>
              <w:rPr>
                <w:rFonts w:eastAsia="Calibri" w:cs="Calibri"/>
                <w:sz w:val="22"/>
                <w:szCs w:val="22"/>
              </w:rPr>
              <w:t>Removing barriers into play area, possible ramp</w:t>
            </w:r>
          </w:p>
        </w:tc>
        <w:tc>
          <w:tcPr>
            <w:tcW w:w="8490" w:type="dxa"/>
          </w:tcPr>
          <w:p w14:paraId="4A7DE3F9" w14:textId="77777777" w:rsidR="00F97045" w:rsidRDefault="00000000">
            <w:pPr>
              <w:spacing w:after="280"/>
              <w:rPr>
                <w:rFonts w:eastAsia="Calibri" w:cs="Calibri"/>
                <w:b/>
                <w:sz w:val="22"/>
                <w:szCs w:val="22"/>
              </w:rPr>
            </w:pPr>
            <w:r>
              <w:rPr>
                <w:rFonts w:eastAsia="Calibri" w:cs="Calibri"/>
                <w:b/>
                <w:sz w:val="22"/>
                <w:szCs w:val="22"/>
              </w:rPr>
              <w:t>Building Blocks Grants – Inclusion</w:t>
            </w:r>
          </w:p>
          <w:p w14:paraId="5A9F9827" w14:textId="77777777" w:rsidR="00F97045" w:rsidRDefault="00000000">
            <w:pPr>
              <w:spacing w:before="280" w:after="280"/>
              <w:rPr>
                <w:rFonts w:eastAsia="Calibri" w:cs="Calibri"/>
                <w:sz w:val="22"/>
                <w:szCs w:val="22"/>
              </w:rPr>
            </w:pPr>
            <w:r>
              <w:rPr>
                <w:rFonts w:eastAsia="Calibri" w:cs="Calibri"/>
                <w:sz w:val="22"/>
                <w:szCs w:val="22"/>
              </w:rPr>
              <w:t>https://www.schoolbuildings.vic.gov.au/building-blocks-grants-inclusion</w:t>
            </w:r>
          </w:p>
          <w:p w14:paraId="379D020F" w14:textId="77777777" w:rsidR="00F97045" w:rsidRDefault="00000000">
            <w:pPr>
              <w:spacing w:before="280" w:after="280"/>
              <w:rPr>
                <w:rFonts w:eastAsia="Calibri" w:cs="Calibri"/>
                <w:sz w:val="22"/>
                <w:szCs w:val="22"/>
              </w:rPr>
            </w:pPr>
            <w:r>
              <w:rPr>
                <w:rFonts w:eastAsia="Calibri" w:cs="Calibri"/>
                <w:sz w:val="22"/>
                <w:szCs w:val="22"/>
              </w:rPr>
              <w:t xml:space="preserve">This grants stream provides funding to kindergartens to upgrade early childhood buildings and facilities (including playgrounds), and purchase equipment to provide safe and more inclusive environments for children of all abilities. </w:t>
            </w:r>
          </w:p>
          <w:p w14:paraId="1D64D6E3" w14:textId="77777777" w:rsidR="00F97045" w:rsidRDefault="00000000">
            <w:pPr>
              <w:numPr>
                <w:ilvl w:val="0"/>
                <w:numId w:val="12"/>
              </w:numPr>
              <w:spacing w:before="280"/>
              <w:rPr>
                <w:rFonts w:ascii="Noto Sans Symbols" w:eastAsia="Noto Sans Symbols" w:hAnsi="Noto Sans Symbols" w:cs="Noto Sans Symbols"/>
                <w:sz w:val="22"/>
                <w:szCs w:val="22"/>
              </w:rPr>
            </w:pPr>
            <w:r>
              <w:rPr>
                <w:rFonts w:eastAsia="Calibri" w:cs="Calibri"/>
                <w:b/>
                <w:sz w:val="22"/>
                <w:szCs w:val="22"/>
              </w:rPr>
              <w:t xml:space="preserve">Buildings and playgrounds: </w:t>
            </w:r>
            <w:r>
              <w:rPr>
                <w:rFonts w:eastAsia="Calibri" w:cs="Calibri"/>
                <w:sz w:val="22"/>
                <w:szCs w:val="22"/>
              </w:rPr>
              <w:t>These grants fund infrastructure upgrades of up to $200,000 to make kindergarten activities safer, more inclusive and accessible to children of all abilities.</w:t>
            </w:r>
          </w:p>
          <w:p w14:paraId="40948959" w14:textId="77777777" w:rsidR="00F97045" w:rsidRDefault="00000000">
            <w:pPr>
              <w:numPr>
                <w:ilvl w:val="0"/>
                <w:numId w:val="12"/>
              </w:numPr>
              <w:rPr>
                <w:rFonts w:ascii="Noto Sans Symbols" w:eastAsia="Noto Sans Symbols" w:hAnsi="Noto Sans Symbols" w:cs="Noto Sans Symbols"/>
                <w:sz w:val="22"/>
                <w:szCs w:val="22"/>
              </w:rPr>
            </w:pPr>
            <w:r>
              <w:rPr>
                <w:rFonts w:eastAsia="Calibri" w:cs="Calibri"/>
                <w:b/>
                <w:sz w:val="22"/>
                <w:szCs w:val="22"/>
              </w:rPr>
              <w:t xml:space="preserve">Equipment: </w:t>
            </w:r>
            <w:r>
              <w:rPr>
                <w:rFonts w:eastAsia="Calibri" w:cs="Calibri"/>
                <w:sz w:val="22"/>
                <w:szCs w:val="22"/>
              </w:rPr>
              <w:t>These are grants of up to $10,000 for moveable inclusive education equipment, such as mobility stools and sensory equipment for kindergarten programs.</w:t>
            </w:r>
          </w:p>
        </w:tc>
      </w:tr>
      <w:tr w:rsidR="00F97045" w14:paraId="556C000A" w14:textId="77777777">
        <w:tc>
          <w:tcPr>
            <w:tcW w:w="1860" w:type="dxa"/>
          </w:tcPr>
          <w:p w14:paraId="6A8435C7" w14:textId="77777777" w:rsidR="00F97045" w:rsidRDefault="00000000">
            <w:pPr>
              <w:rPr>
                <w:rFonts w:eastAsia="Calibri" w:cs="Calibri"/>
                <w:sz w:val="22"/>
                <w:szCs w:val="22"/>
              </w:rPr>
            </w:pPr>
            <w:r>
              <w:rPr>
                <w:rFonts w:eastAsia="Calibri" w:cs="Calibri"/>
                <w:sz w:val="22"/>
                <w:szCs w:val="22"/>
              </w:rPr>
              <w:t>Indigenous welcome to country</w:t>
            </w:r>
          </w:p>
        </w:tc>
        <w:tc>
          <w:tcPr>
            <w:tcW w:w="1680" w:type="dxa"/>
          </w:tcPr>
          <w:p w14:paraId="6D0FF5D2" w14:textId="77777777" w:rsidR="00F97045" w:rsidRDefault="00000000">
            <w:pPr>
              <w:rPr>
                <w:rFonts w:eastAsia="Calibri" w:cs="Calibri"/>
                <w:sz w:val="22"/>
                <w:szCs w:val="22"/>
              </w:rPr>
            </w:pPr>
            <w:r>
              <w:rPr>
                <w:rFonts w:eastAsia="Calibri" w:cs="Calibri"/>
                <w:sz w:val="22"/>
                <w:szCs w:val="22"/>
              </w:rPr>
              <w:t>Cultural, local council</w:t>
            </w:r>
          </w:p>
        </w:tc>
        <w:tc>
          <w:tcPr>
            <w:tcW w:w="3240" w:type="dxa"/>
          </w:tcPr>
          <w:p w14:paraId="18567406" w14:textId="77777777" w:rsidR="00F97045" w:rsidRDefault="00000000">
            <w:pPr>
              <w:rPr>
                <w:rFonts w:eastAsia="Calibri" w:cs="Calibri"/>
                <w:sz w:val="22"/>
                <w:szCs w:val="22"/>
              </w:rPr>
            </w:pPr>
            <w:r>
              <w:rPr>
                <w:rFonts w:eastAsia="Calibri" w:cs="Calibri"/>
                <w:sz w:val="22"/>
                <w:szCs w:val="22"/>
              </w:rPr>
              <w:t>Annual February welcome picnic this year, combined with Ripponlea Primary</w:t>
            </w:r>
          </w:p>
          <w:p w14:paraId="47ADD209" w14:textId="77777777" w:rsidR="00F97045" w:rsidRDefault="00F97045">
            <w:pPr>
              <w:rPr>
                <w:rFonts w:eastAsia="Calibri" w:cs="Calibri"/>
                <w:sz w:val="22"/>
                <w:szCs w:val="22"/>
              </w:rPr>
            </w:pPr>
          </w:p>
        </w:tc>
        <w:tc>
          <w:tcPr>
            <w:tcW w:w="8490" w:type="dxa"/>
          </w:tcPr>
          <w:p w14:paraId="725F8486" w14:textId="77777777" w:rsidR="00F97045" w:rsidRDefault="00000000">
            <w:pPr>
              <w:rPr>
                <w:rFonts w:eastAsia="Calibri" w:cs="Calibri"/>
                <w:sz w:val="22"/>
                <w:szCs w:val="22"/>
              </w:rPr>
            </w:pPr>
            <w:r>
              <w:rPr>
                <w:rFonts w:eastAsia="Calibri" w:cs="Calibri"/>
                <w:sz w:val="22"/>
                <w:szCs w:val="22"/>
              </w:rPr>
              <w:t>ANNUAL. City of Glen Eira grant scheme. This comes up quite early in the year for a grant that applies to February the following year</w:t>
            </w:r>
          </w:p>
        </w:tc>
      </w:tr>
      <w:tr w:rsidR="00F97045" w14:paraId="79213A6A" w14:textId="77777777">
        <w:tc>
          <w:tcPr>
            <w:tcW w:w="1860" w:type="dxa"/>
          </w:tcPr>
          <w:p w14:paraId="2B4A671C" w14:textId="77777777" w:rsidR="00F97045" w:rsidRDefault="00000000">
            <w:pPr>
              <w:rPr>
                <w:rFonts w:eastAsia="Calibri" w:cs="Calibri"/>
                <w:sz w:val="22"/>
                <w:szCs w:val="22"/>
              </w:rPr>
            </w:pPr>
            <w:r>
              <w:rPr>
                <w:rFonts w:eastAsia="Calibri" w:cs="Calibri"/>
                <w:sz w:val="22"/>
                <w:szCs w:val="22"/>
              </w:rPr>
              <w:t>More space in the office</w:t>
            </w:r>
          </w:p>
        </w:tc>
        <w:tc>
          <w:tcPr>
            <w:tcW w:w="1680" w:type="dxa"/>
          </w:tcPr>
          <w:p w14:paraId="60627117" w14:textId="77777777" w:rsidR="00F97045" w:rsidRDefault="00F97045">
            <w:pPr>
              <w:rPr>
                <w:rFonts w:eastAsia="Calibri" w:cs="Calibri"/>
                <w:sz w:val="22"/>
                <w:szCs w:val="22"/>
              </w:rPr>
            </w:pPr>
          </w:p>
        </w:tc>
        <w:tc>
          <w:tcPr>
            <w:tcW w:w="3240" w:type="dxa"/>
          </w:tcPr>
          <w:p w14:paraId="3B9969FB" w14:textId="77777777" w:rsidR="00F97045" w:rsidRDefault="00000000">
            <w:pPr>
              <w:rPr>
                <w:rFonts w:eastAsia="Calibri" w:cs="Calibri"/>
                <w:sz w:val="22"/>
                <w:szCs w:val="22"/>
              </w:rPr>
            </w:pPr>
            <w:r>
              <w:rPr>
                <w:rFonts w:eastAsia="Calibri" w:cs="Calibri"/>
                <w:sz w:val="22"/>
                <w:szCs w:val="22"/>
              </w:rPr>
              <w:t xml:space="preserve">More private areas, doors/dividers, add a meeting </w:t>
            </w:r>
            <w:r>
              <w:rPr>
                <w:rFonts w:eastAsia="Calibri" w:cs="Calibri"/>
                <w:sz w:val="22"/>
                <w:szCs w:val="22"/>
              </w:rPr>
              <w:lastRenderedPageBreak/>
              <w:t>room. Have quiet space as well as social space within existing area (enhance social and allow privacy)</w:t>
            </w:r>
          </w:p>
          <w:p w14:paraId="078387DF" w14:textId="77777777" w:rsidR="00F97045" w:rsidRDefault="00F97045">
            <w:pPr>
              <w:rPr>
                <w:rFonts w:eastAsia="Calibri" w:cs="Calibri"/>
                <w:sz w:val="22"/>
                <w:szCs w:val="22"/>
              </w:rPr>
            </w:pPr>
          </w:p>
        </w:tc>
        <w:tc>
          <w:tcPr>
            <w:tcW w:w="8490" w:type="dxa"/>
          </w:tcPr>
          <w:p w14:paraId="5C0026A4" w14:textId="77777777" w:rsidR="00F97045" w:rsidRDefault="00000000">
            <w:pPr>
              <w:rPr>
                <w:rFonts w:eastAsia="Calibri" w:cs="Calibri"/>
                <w:b/>
                <w:sz w:val="22"/>
                <w:szCs w:val="22"/>
              </w:rPr>
            </w:pPr>
            <w:r>
              <w:rPr>
                <w:rFonts w:eastAsia="Calibri" w:cs="Calibri"/>
                <w:b/>
                <w:sz w:val="22"/>
                <w:szCs w:val="22"/>
              </w:rPr>
              <w:lastRenderedPageBreak/>
              <w:t>BUILDING BLOCKS GRANT FOR 2025</w:t>
            </w:r>
          </w:p>
          <w:p w14:paraId="0CD73700" w14:textId="77777777" w:rsidR="00F97045" w:rsidRDefault="00000000">
            <w:pPr>
              <w:rPr>
                <w:rFonts w:eastAsia="Calibri" w:cs="Calibri"/>
                <w:sz w:val="22"/>
                <w:szCs w:val="22"/>
              </w:rPr>
            </w:pPr>
            <w:hyperlink r:id="rId62">
              <w:r>
                <w:rPr>
                  <w:rFonts w:eastAsia="Calibri" w:cs="Calibri"/>
                  <w:color w:val="0563C1"/>
                  <w:sz w:val="22"/>
                  <w:szCs w:val="22"/>
                  <w:u w:val="single"/>
                </w:rPr>
                <w:t>https://www.schoolbuildings.vic.gov.au/building-blocks-grants-improvement</w:t>
              </w:r>
            </w:hyperlink>
          </w:p>
          <w:p w14:paraId="3765B12D" w14:textId="77777777" w:rsidR="00F97045" w:rsidRDefault="00F97045">
            <w:pPr>
              <w:rPr>
                <w:rFonts w:eastAsia="Calibri" w:cs="Calibri"/>
                <w:sz w:val="22"/>
                <w:szCs w:val="22"/>
              </w:rPr>
            </w:pPr>
          </w:p>
          <w:p w14:paraId="534ACB56" w14:textId="77777777" w:rsidR="00F97045" w:rsidRDefault="00000000">
            <w:pPr>
              <w:rPr>
                <w:rFonts w:eastAsia="Calibri" w:cs="Calibri"/>
                <w:sz w:val="22"/>
                <w:szCs w:val="22"/>
              </w:rPr>
            </w:pPr>
            <w:r>
              <w:rPr>
                <w:rFonts w:eastAsia="Calibri" w:cs="Calibri"/>
                <w:sz w:val="22"/>
                <w:szCs w:val="22"/>
              </w:rPr>
              <w:t>Architect Andrew Mellios has started design for this space.</w:t>
            </w:r>
          </w:p>
          <w:p w14:paraId="776780B9" w14:textId="77777777" w:rsidR="00F97045" w:rsidRDefault="00000000">
            <w:pPr>
              <w:rPr>
                <w:rFonts w:eastAsia="Calibri" w:cs="Calibri"/>
                <w:sz w:val="22"/>
                <w:szCs w:val="22"/>
              </w:rPr>
            </w:pPr>
            <w:r>
              <w:rPr>
                <w:rFonts w:eastAsia="Calibri" w:cs="Calibri"/>
                <w:sz w:val="22"/>
                <w:szCs w:val="22"/>
              </w:rPr>
              <w:t>Heads up that the grant requires:</w:t>
            </w:r>
          </w:p>
          <w:p w14:paraId="58C23B48" w14:textId="77777777" w:rsidR="00F97045" w:rsidRDefault="00000000">
            <w:pPr>
              <w:numPr>
                <w:ilvl w:val="0"/>
                <w:numId w:val="14"/>
              </w:numPr>
              <w:rPr>
                <w:rFonts w:eastAsia="Calibri" w:cs="Calibri"/>
                <w:sz w:val="22"/>
                <w:szCs w:val="22"/>
              </w:rPr>
            </w:pPr>
            <w:r>
              <w:rPr>
                <w:rFonts w:eastAsia="Calibri" w:cs="Calibri"/>
                <w:sz w:val="22"/>
                <w:szCs w:val="22"/>
              </w:rPr>
              <w:t>Support from landholder (Dept of Education – Natalie Rose is representative)</w:t>
            </w:r>
          </w:p>
          <w:p w14:paraId="2E691F96" w14:textId="77777777" w:rsidR="00F97045" w:rsidRDefault="00000000">
            <w:pPr>
              <w:numPr>
                <w:ilvl w:val="0"/>
                <w:numId w:val="14"/>
              </w:numPr>
              <w:rPr>
                <w:rFonts w:eastAsia="Calibri" w:cs="Calibri"/>
                <w:sz w:val="22"/>
                <w:szCs w:val="22"/>
              </w:rPr>
            </w:pPr>
            <w:r>
              <w:rPr>
                <w:rFonts w:eastAsia="Calibri" w:cs="Calibri"/>
                <w:sz w:val="22"/>
                <w:szCs w:val="22"/>
              </w:rPr>
              <w:t>Support from CEO of Glen Eira Council</w:t>
            </w:r>
          </w:p>
          <w:p w14:paraId="11ED7C96" w14:textId="77777777" w:rsidR="00F97045" w:rsidRDefault="00000000">
            <w:pPr>
              <w:numPr>
                <w:ilvl w:val="0"/>
                <w:numId w:val="14"/>
              </w:numPr>
              <w:rPr>
                <w:rFonts w:eastAsia="Calibri" w:cs="Calibri"/>
                <w:sz w:val="22"/>
                <w:szCs w:val="22"/>
              </w:rPr>
            </w:pPr>
            <w:r>
              <w:rPr>
                <w:rFonts w:eastAsia="Calibri" w:cs="Calibri"/>
                <w:sz w:val="22"/>
                <w:szCs w:val="22"/>
              </w:rPr>
              <w:t>Two building contractor quotes</w:t>
            </w:r>
          </w:p>
          <w:p w14:paraId="5ED137B8" w14:textId="77777777" w:rsidR="00F97045" w:rsidRDefault="00000000">
            <w:pPr>
              <w:rPr>
                <w:rFonts w:eastAsia="Calibri" w:cs="Calibri"/>
                <w:sz w:val="22"/>
                <w:szCs w:val="22"/>
              </w:rPr>
            </w:pPr>
            <w:r>
              <w:rPr>
                <w:rFonts w:eastAsia="Calibri" w:cs="Calibri"/>
                <w:sz w:val="22"/>
                <w:szCs w:val="22"/>
              </w:rPr>
              <w:t>General info from website: The Building Blocks Improvement stream offers grants to help kindergartens refurbish or renovate early childhood buildings and facilities, and purchase information technology to assist the delivery of educational programs and service administration.</w:t>
            </w:r>
          </w:p>
          <w:p w14:paraId="1B5374A6" w14:textId="77777777" w:rsidR="00F97045" w:rsidRDefault="00000000">
            <w:pPr>
              <w:rPr>
                <w:rFonts w:eastAsia="Calibri" w:cs="Calibri"/>
                <w:sz w:val="22"/>
                <w:szCs w:val="22"/>
              </w:rPr>
            </w:pPr>
            <w:r>
              <w:rPr>
                <w:rFonts w:eastAsia="Calibri" w:cs="Calibri"/>
                <w:sz w:val="22"/>
                <w:szCs w:val="22"/>
              </w:rPr>
              <w:t>Funding is designed to:</w:t>
            </w:r>
            <w:r>
              <w:rPr>
                <w:rFonts w:eastAsia="Calibri" w:cs="Calibri"/>
                <w:sz w:val="22"/>
                <w:szCs w:val="22"/>
              </w:rPr>
              <w:br/>
              <w:t>&gt;renovate or refurbish facilities to improve the quality of learning environments for kindergarten children.</w:t>
            </w:r>
          </w:p>
          <w:p w14:paraId="6BAEBFDF" w14:textId="77777777" w:rsidR="00F97045" w:rsidRDefault="00000000">
            <w:pPr>
              <w:spacing w:before="280" w:after="280"/>
              <w:rPr>
                <w:rFonts w:eastAsia="Calibri" w:cs="Calibri"/>
                <w:sz w:val="22"/>
                <w:szCs w:val="22"/>
              </w:rPr>
            </w:pPr>
            <w:r>
              <w:rPr>
                <w:rFonts w:eastAsia="Calibri" w:cs="Calibri"/>
                <w:sz w:val="22"/>
                <w:szCs w:val="22"/>
              </w:rPr>
              <w:t>&gt; deliver small renovations and refurbishments to early learning facilities.</w:t>
            </w:r>
            <w:r>
              <w:rPr>
                <w:rFonts w:eastAsia="Calibri" w:cs="Calibri"/>
                <w:sz w:val="22"/>
                <w:szCs w:val="22"/>
              </w:rPr>
              <w:br/>
              <w:t>&gt; purchase IT equipment or televisions for administration or learning programs.</w:t>
            </w:r>
          </w:p>
          <w:p w14:paraId="2A03B75D" w14:textId="77777777" w:rsidR="00F97045" w:rsidRDefault="00000000">
            <w:pPr>
              <w:rPr>
                <w:rFonts w:eastAsia="Calibri" w:cs="Calibri"/>
                <w:sz w:val="22"/>
                <w:szCs w:val="22"/>
              </w:rPr>
            </w:pPr>
            <w:r>
              <w:rPr>
                <w:rFonts w:eastAsia="Calibri" w:cs="Calibri"/>
                <w:sz w:val="22"/>
                <w:szCs w:val="22"/>
              </w:rPr>
              <w:t>Projects must be for a kindergarten in Victoria that is, or will be, licensed to provide a funded Three and Four-Year-Old Kindergarten program for 4 years from project completion. The kindergarten must offer, or intend to offer, both programs. This can be sessional or integrated with long day care.</w:t>
            </w:r>
          </w:p>
          <w:p w14:paraId="6B9E2D3F" w14:textId="77777777" w:rsidR="00F97045" w:rsidRDefault="00000000">
            <w:pPr>
              <w:pStyle w:val="Heading2"/>
              <w:keepNext w:val="0"/>
              <w:spacing w:before="0" w:after="0"/>
              <w:ind w:left="0"/>
              <w:rPr>
                <w:rFonts w:eastAsia="Calibri" w:cs="Calibri"/>
                <w:b/>
                <w:color w:val="000000"/>
                <w:sz w:val="22"/>
                <w:szCs w:val="22"/>
              </w:rPr>
            </w:pPr>
            <w:bookmarkStart w:id="22" w:name="_heading=h.q3mqay8i4xiz" w:colFirst="0" w:colLast="0"/>
            <w:bookmarkEnd w:id="22"/>
            <w:r>
              <w:rPr>
                <w:rFonts w:eastAsia="Calibri" w:cs="Calibri"/>
                <w:b/>
                <w:color w:val="000000"/>
                <w:sz w:val="22"/>
                <w:szCs w:val="22"/>
              </w:rPr>
              <w:t>Categories of grants</w:t>
            </w:r>
          </w:p>
          <w:p w14:paraId="2E3AA826" w14:textId="77777777" w:rsidR="00F97045" w:rsidRDefault="00000000">
            <w:pPr>
              <w:numPr>
                <w:ilvl w:val="0"/>
                <w:numId w:val="13"/>
              </w:numPr>
              <w:spacing w:before="280"/>
              <w:rPr>
                <w:rFonts w:ascii="Noto Sans Symbols" w:eastAsia="Noto Sans Symbols" w:hAnsi="Noto Sans Symbols" w:cs="Noto Sans Symbols"/>
                <w:sz w:val="22"/>
                <w:szCs w:val="22"/>
              </w:rPr>
            </w:pPr>
            <w:r>
              <w:rPr>
                <w:rFonts w:eastAsia="Calibri" w:cs="Calibri"/>
                <w:b/>
                <w:sz w:val="22"/>
                <w:szCs w:val="22"/>
              </w:rPr>
              <w:t xml:space="preserve">Early Learning Facility Upgrade: </w:t>
            </w:r>
            <w:r>
              <w:rPr>
                <w:rFonts w:eastAsia="Calibri" w:cs="Calibri"/>
                <w:sz w:val="22"/>
                <w:szCs w:val="22"/>
              </w:rPr>
              <w:t>This category provides funding up to $750,000 for renovating or refurbishing facilities to improve the quality of learning environments for kindergarten children.</w:t>
            </w:r>
          </w:p>
          <w:p w14:paraId="1B5180C4" w14:textId="77777777" w:rsidR="00F97045" w:rsidRDefault="00000000">
            <w:pPr>
              <w:numPr>
                <w:ilvl w:val="0"/>
                <w:numId w:val="13"/>
              </w:numPr>
              <w:rPr>
                <w:rFonts w:ascii="Noto Sans Symbols" w:eastAsia="Noto Sans Symbols" w:hAnsi="Noto Sans Symbols" w:cs="Noto Sans Symbols"/>
                <w:sz w:val="22"/>
                <w:szCs w:val="22"/>
              </w:rPr>
            </w:pPr>
            <w:r>
              <w:rPr>
                <w:rFonts w:eastAsia="Calibri" w:cs="Calibri"/>
                <w:b/>
                <w:sz w:val="22"/>
                <w:szCs w:val="22"/>
              </w:rPr>
              <w:t xml:space="preserve">Minor Infrastructure: </w:t>
            </w:r>
            <w:r>
              <w:rPr>
                <w:rFonts w:eastAsia="Calibri" w:cs="Calibri"/>
                <w:sz w:val="22"/>
                <w:szCs w:val="22"/>
              </w:rPr>
              <w:t>These are 'minor grants' up to $150,000 for small renovations and refurbishments to early learning facilities.</w:t>
            </w:r>
          </w:p>
          <w:p w14:paraId="20C59335" w14:textId="77777777" w:rsidR="00F97045" w:rsidRDefault="00000000">
            <w:pPr>
              <w:numPr>
                <w:ilvl w:val="0"/>
                <w:numId w:val="13"/>
              </w:numPr>
              <w:spacing w:after="280"/>
              <w:rPr>
                <w:rFonts w:ascii="Noto Sans Symbols" w:eastAsia="Noto Sans Symbols" w:hAnsi="Noto Sans Symbols" w:cs="Noto Sans Symbols"/>
                <w:sz w:val="22"/>
                <w:szCs w:val="22"/>
              </w:rPr>
            </w:pPr>
            <w:r>
              <w:rPr>
                <w:rFonts w:eastAsia="Calibri" w:cs="Calibri"/>
                <w:b/>
                <w:sz w:val="22"/>
                <w:szCs w:val="22"/>
              </w:rPr>
              <w:t xml:space="preserve">Information Technology: </w:t>
            </w:r>
            <w:r>
              <w:rPr>
                <w:rFonts w:eastAsia="Calibri" w:cs="Calibri"/>
                <w:sz w:val="22"/>
                <w:szCs w:val="22"/>
              </w:rPr>
              <w:t>These are grants of up to $2,000 for purchasing IT equipment or televisions for administration or learning programs.</w:t>
            </w:r>
          </w:p>
          <w:p w14:paraId="56AD0DFA" w14:textId="77777777" w:rsidR="00F97045" w:rsidRDefault="00000000">
            <w:pPr>
              <w:spacing w:before="280" w:after="280"/>
              <w:rPr>
                <w:rFonts w:eastAsia="Calibri" w:cs="Calibri"/>
                <w:sz w:val="22"/>
                <w:szCs w:val="22"/>
              </w:rPr>
            </w:pPr>
            <w:r>
              <w:rPr>
                <w:rFonts w:eastAsia="Calibri" w:cs="Calibri"/>
                <w:sz w:val="22"/>
                <w:szCs w:val="22"/>
              </w:rPr>
              <w:lastRenderedPageBreak/>
              <w:t>We usually apply for the IT grant every year.</w:t>
            </w:r>
          </w:p>
          <w:p w14:paraId="47FE12BA" w14:textId="77777777" w:rsidR="00F97045" w:rsidRDefault="00F97045">
            <w:pPr>
              <w:spacing w:before="280"/>
              <w:rPr>
                <w:rFonts w:eastAsia="Calibri" w:cs="Calibri"/>
                <w:sz w:val="22"/>
                <w:szCs w:val="22"/>
              </w:rPr>
            </w:pPr>
          </w:p>
        </w:tc>
      </w:tr>
      <w:tr w:rsidR="00F97045" w14:paraId="674C1264" w14:textId="77777777">
        <w:tc>
          <w:tcPr>
            <w:tcW w:w="1860" w:type="dxa"/>
          </w:tcPr>
          <w:p w14:paraId="0ACAF457" w14:textId="77777777" w:rsidR="00F97045" w:rsidRDefault="00000000">
            <w:pPr>
              <w:rPr>
                <w:rFonts w:eastAsia="Calibri" w:cs="Calibri"/>
                <w:sz w:val="22"/>
                <w:szCs w:val="22"/>
              </w:rPr>
            </w:pPr>
            <w:r>
              <w:rPr>
                <w:rFonts w:eastAsia="Calibri" w:cs="Calibri"/>
                <w:sz w:val="22"/>
                <w:szCs w:val="22"/>
              </w:rPr>
              <w:lastRenderedPageBreak/>
              <w:t>More greenery in playground area – possible landscape</w:t>
            </w:r>
          </w:p>
        </w:tc>
        <w:tc>
          <w:tcPr>
            <w:tcW w:w="1680" w:type="dxa"/>
          </w:tcPr>
          <w:p w14:paraId="270C5C96" w14:textId="77777777" w:rsidR="00F97045" w:rsidRDefault="00000000">
            <w:pPr>
              <w:rPr>
                <w:rFonts w:eastAsia="Calibri" w:cs="Calibri"/>
                <w:sz w:val="22"/>
                <w:szCs w:val="22"/>
              </w:rPr>
            </w:pPr>
            <w:r>
              <w:rPr>
                <w:rFonts w:eastAsia="Calibri" w:cs="Calibri"/>
                <w:sz w:val="22"/>
                <w:szCs w:val="22"/>
              </w:rPr>
              <w:t>Biodiversity</w:t>
            </w:r>
          </w:p>
        </w:tc>
        <w:tc>
          <w:tcPr>
            <w:tcW w:w="3240" w:type="dxa"/>
          </w:tcPr>
          <w:p w14:paraId="2048BC10" w14:textId="77777777" w:rsidR="00F97045" w:rsidRDefault="00000000">
            <w:pPr>
              <w:rPr>
                <w:rFonts w:eastAsia="Calibri" w:cs="Calibri"/>
                <w:sz w:val="22"/>
                <w:szCs w:val="22"/>
              </w:rPr>
            </w:pPr>
            <w:r>
              <w:rPr>
                <w:rFonts w:eastAsia="Calibri" w:cs="Calibri"/>
                <w:sz w:val="22"/>
                <w:szCs w:val="22"/>
              </w:rPr>
              <w:t>Planting indigenous plants and attracting biodiverse bird and insect life</w:t>
            </w:r>
          </w:p>
          <w:p w14:paraId="216375ED" w14:textId="77777777" w:rsidR="00F97045" w:rsidRDefault="00F97045">
            <w:pPr>
              <w:rPr>
                <w:rFonts w:eastAsia="Calibri" w:cs="Calibri"/>
                <w:sz w:val="22"/>
                <w:szCs w:val="22"/>
              </w:rPr>
            </w:pPr>
          </w:p>
          <w:p w14:paraId="7FAFBCD7" w14:textId="77777777" w:rsidR="00F97045" w:rsidRDefault="00F97045">
            <w:pPr>
              <w:rPr>
                <w:rFonts w:eastAsia="Calibri" w:cs="Calibri"/>
                <w:sz w:val="22"/>
                <w:szCs w:val="22"/>
              </w:rPr>
            </w:pPr>
          </w:p>
        </w:tc>
        <w:tc>
          <w:tcPr>
            <w:tcW w:w="8490" w:type="dxa"/>
          </w:tcPr>
          <w:p w14:paraId="13EC89B5" w14:textId="77777777" w:rsidR="00F97045" w:rsidRDefault="00000000">
            <w:pPr>
              <w:rPr>
                <w:rFonts w:eastAsia="Calibri" w:cs="Calibri"/>
                <w:sz w:val="22"/>
                <w:szCs w:val="22"/>
              </w:rPr>
            </w:pPr>
            <w:r>
              <w:rPr>
                <w:rFonts w:eastAsia="Calibri" w:cs="Calibri"/>
                <w:b/>
                <w:sz w:val="22"/>
                <w:szCs w:val="22"/>
              </w:rPr>
              <w:t>Victorian Junior Landcare and Biodiversity Grant</w:t>
            </w:r>
            <w:r>
              <w:rPr>
                <w:rFonts w:eastAsia="Calibri" w:cs="Calibri"/>
                <w:sz w:val="22"/>
                <w:szCs w:val="22"/>
              </w:rPr>
              <w:t xml:space="preserve"> – around May or June.</w:t>
            </w:r>
          </w:p>
          <w:p w14:paraId="746B9322" w14:textId="77777777" w:rsidR="00F97045" w:rsidRDefault="00000000">
            <w:pPr>
              <w:rPr>
                <w:rFonts w:eastAsia="Calibri" w:cs="Calibri"/>
                <w:sz w:val="22"/>
                <w:szCs w:val="22"/>
              </w:rPr>
            </w:pPr>
            <w:hyperlink r:id="rId63">
              <w:r>
                <w:rPr>
                  <w:rFonts w:eastAsia="Calibri" w:cs="Calibri"/>
                  <w:color w:val="0563C1"/>
                  <w:sz w:val="22"/>
                  <w:szCs w:val="22"/>
                  <w:u w:val="single"/>
                </w:rPr>
                <w:t>https://juniorlandcare.org.au/grant/2024-victorian-junior-landcare-and-biodiversity-grants/</w:t>
              </w:r>
            </w:hyperlink>
          </w:p>
          <w:p w14:paraId="5DF869E6" w14:textId="77777777" w:rsidR="00F97045" w:rsidRDefault="00F97045">
            <w:pPr>
              <w:rPr>
                <w:rFonts w:eastAsia="Calibri" w:cs="Calibri"/>
                <w:sz w:val="22"/>
                <w:szCs w:val="22"/>
              </w:rPr>
            </w:pPr>
          </w:p>
          <w:p w14:paraId="1E0381C9" w14:textId="77777777" w:rsidR="00F97045" w:rsidRDefault="00000000">
            <w:pPr>
              <w:rPr>
                <w:rFonts w:eastAsia="Calibri" w:cs="Calibri"/>
                <w:sz w:val="22"/>
                <w:szCs w:val="22"/>
              </w:rPr>
            </w:pPr>
            <w:r>
              <w:rPr>
                <w:rFonts w:eastAsia="Calibri" w:cs="Calibri"/>
                <w:sz w:val="22"/>
                <w:szCs w:val="22"/>
              </w:rPr>
              <w:t>We were not successful in our grant application in 2024 but recommend reapplying in 2025 based on the original application. General feedback on all applications was that more attention needed to be given to the learning outcomes of the project.</w:t>
            </w:r>
          </w:p>
          <w:p w14:paraId="0796BEB6" w14:textId="77777777" w:rsidR="00F97045" w:rsidRDefault="00000000">
            <w:pPr>
              <w:rPr>
                <w:rFonts w:eastAsia="Calibri" w:cs="Calibri"/>
                <w:sz w:val="22"/>
                <w:szCs w:val="22"/>
              </w:rPr>
            </w:pPr>
            <w:r>
              <w:rPr>
                <w:rFonts w:eastAsia="Calibri" w:cs="Calibri"/>
                <w:sz w:val="22"/>
                <w:szCs w:val="22"/>
              </w:rPr>
              <w:t>There is a 2025 parent who works with Gio who may be able to run this project.</w:t>
            </w:r>
          </w:p>
          <w:p w14:paraId="3D1EF28E" w14:textId="77777777" w:rsidR="00F97045" w:rsidRDefault="00000000">
            <w:pPr>
              <w:rPr>
                <w:rFonts w:eastAsia="Calibri" w:cs="Calibri"/>
                <w:sz w:val="22"/>
                <w:szCs w:val="22"/>
              </w:rPr>
            </w:pPr>
            <w:r>
              <w:rPr>
                <w:rFonts w:eastAsia="Calibri" w:cs="Calibri"/>
                <w:sz w:val="22"/>
                <w:szCs w:val="22"/>
              </w:rPr>
              <w:t xml:space="preserve"> </w:t>
            </w:r>
          </w:p>
        </w:tc>
      </w:tr>
      <w:tr w:rsidR="00F97045" w14:paraId="71EFB724" w14:textId="77777777">
        <w:tc>
          <w:tcPr>
            <w:tcW w:w="1860" w:type="dxa"/>
          </w:tcPr>
          <w:p w14:paraId="6C6A7A3D" w14:textId="77777777" w:rsidR="00F97045" w:rsidRDefault="00000000">
            <w:pPr>
              <w:rPr>
                <w:rFonts w:eastAsia="Calibri" w:cs="Calibri"/>
                <w:sz w:val="22"/>
                <w:szCs w:val="22"/>
              </w:rPr>
            </w:pPr>
            <w:r>
              <w:rPr>
                <w:rFonts w:eastAsia="Calibri" w:cs="Calibri"/>
                <w:sz w:val="22"/>
                <w:szCs w:val="22"/>
              </w:rPr>
              <w:t>Possibility of extending space to the school to increase kindergarten capacity</w:t>
            </w:r>
          </w:p>
        </w:tc>
        <w:tc>
          <w:tcPr>
            <w:tcW w:w="1680" w:type="dxa"/>
          </w:tcPr>
          <w:p w14:paraId="4BE0764A" w14:textId="77777777" w:rsidR="00F97045" w:rsidRDefault="00F97045">
            <w:pPr>
              <w:rPr>
                <w:rFonts w:eastAsia="Calibri" w:cs="Calibri"/>
                <w:sz w:val="22"/>
                <w:szCs w:val="22"/>
              </w:rPr>
            </w:pPr>
          </w:p>
        </w:tc>
        <w:tc>
          <w:tcPr>
            <w:tcW w:w="3240" w:type="dxa"/>
          </w:tcPr>
          <w:p w14:paraId="7D26BFBC" w14:textId="77777777" w:rsidR="00F97045" w:rsidRDefault="00000000">
            <w:pPr>
              <w:rPr>
                <w:rFonts w:eastAsia="Calibri" w:cs="Calibri"/>
                <w:sz w:val="22"/>
                <w:szCs w:val="22"/>
              </w:rPr>
            </w:pPr>
            <w:r>
              <w:rPr>
                <w:rFonts w:eastAsia="Calibri" w:cs="Calibri"/>
                <w:sz w:val="22"/>
                <w:szCs w:val="22"/>
              </w:rPr>
              <w:t xml:space="preserve">This is a huge project and might need to sound out the school first. An idea is to possibly move into Grade 1 extra large classroom space. </w:t>
            </w:r>
          </w:p>
        </w:tc>
        <w:tc>
          <w:tcPr>
            <w:tcW w:w="8490" w:type="dxa"/>
          </w:tcPr>
          <w:p w14:paraId="52967ABE" w14:textId="77777777" w:rsidR="00F97045" w:rsidRDefault="00000000">
            <w:pPr>
              <w:rPr>
                <w:rFonts w:eastAsia="Calibri" w:cs="Calibri"/>
                <w:sz w:val="22"/>
                <w:szCs w:val="22"/>
              </w:rPr>
            </w:pPr>
            <w:hyperlink r:id="rId64">
              <w:r>
                <w:rPr>
                  <w:rFonts w:eastAsia="Calibri" w:cs="Calibri"/>
                  <w:color w:val="0563C1"/>
                  <w:sz w:val="22"/>
                  <w:szCs w:val="22"/>
                  <w:u w:val="single"/>
                </w:rPr>
                <w:t>https://www.schoolbuildings.vic.gov.au/building-blocks-grants-capacity-building</w:t>
              </w:r>
            </w:hyperlink>
          </w:p>
        </w:tc>
      </w:tr>
      <w:tr w:rsidR="00F97045" w14:paraId="33E9BBB8" w14:textId="77777777">
        <w:tc>
          <w:tcPr>
            <w:tcW w:w="1860" w:type="dxa"/>
          </w:tcPr>
          <w:p w14:paraId="1451E468" w14:textId="77777777" w:rsidR="00F97045" w:rsidRDefault="00000000">
            <w:pPr>
              <w:rPr>
                <w:rFonts w:eastAsia="Calibri" w:cs="Calibri"/>
                <w:sz w:val="22"/>
                <w:szCs w:val="22"/>
              </w:rPr>
            </w:pPr>
            <w:r>
              <w:rPr>
                <w:rFonts w:eastAsia="Calibri" w:cs="Calibri"/>
                <w:sz w:val="22"/>
                <w:szCs w:val="22"/>
              </w:rPr>
              <w:t>Bush Kinder Grant</w:t>
            </w:r>
          </w:p>
          <w:p w14:paraId="24B414DE" w14:textId="77777777" w:rsidR="00F97045" w:rsidRDefault="00F97045">
            <w:pPr>
              <w:rPr>
                <w:rFonts w:eastAsia="Calibri" w:cs="Calibri"/>
                <w:sz w:val="22"/>
                <w:szCs w:val="22"/>
              </w:rPr>
            </w:pPr>
          </w:p>
        </w:tc>
        <w:tc>
          <w:tcPr>
            <w:tcW w:w="1680" w:type="dxa"/>
          </w:tcPr>
          <w:p w14:paraId="2B914D22" w14:textId="77777777" w:rsidR="00F97045" w:rsidRDefault="00F97045">
            <w:pPr>
              <w:rPr>
                <w:rFonts w:eastAsia="Calibri" w:cs="Calibri"/>
                <w:sz w:val="22"/>
                <w:szCs w:val="22"/>
              </w:rPr>
            </w:pPr>
          </w:p>
        </w:tc>
        <w:tc>
          <w:tcPr>
            <w:tcW w:w="3240" w:type="dxa"/>
          </w:tcPr>
          <w:p w14:paraId="0048EBF2" w14:textId="77777777" w:rsidR="00F97045" w:rsidRDefault="00000000">
            <w:pPr>
              <w:rPr>
                <w:rFonts w:eastAsia="Calibri" w:cs="Calibri"/>
                <w:sz w:val="22"/>
                <w:szCs w:val="22"/>
              </w:rPr>
            </w:pPr>
            <w:r>
              <w:rPr>
                <w:rFonts w:eastAsia="Calibri" w:cs="Calibri"/>
                <w:sz w:val="22"/>
                <w:szCs w:val="22"/>
              </w:rPr>
              <w:t>We were unsuccessful in 2023 as only new bush kinder projects received grants. This new round is open for four years (from 2024 to 2027) and can only be received once in this window.</w:t>
            </w:r>
          </w:p>
          <w:p w14:paraId="0890472F" w14:textId="77777777" w:rsidR="00F97045" w:rsidRDefault="00F97045">
            <w:pPr>
              <w:rPr>
                <w:rFonts w:eastAsia="Calibri" w:cs="Calibri"/>
                <w:sz w:val="22"/>
                <w:szCs w:val="22"/>
              </w:rPr>
            </w:pPr>
          </w:p>
          <w:p w14:paraId="22078642" w14:textId="77777777" w:rsidR="00F97045" w:rsidRDefault="00F97045">
            <w:pPr>
              <w:rPr>
                <w:rFonts w:eastAsia="Calibri" w:cs="Calibri"/>
                <w:sz w:val="22"/>
                <w:szCs w:val="22"/>
              </w:rPr>
            </w:pPr>
          </w:p>
        </w:tc>
        <w:tc>
          <w:tcPr>
            <w:tcW w:w="8490" w:type="dxa"/>
          </w:tcPr>
          <w:p w14:paraId="15B64BF7" w14:textId="77777777" w:rsidR="00F97045" w:rsidRDefault="00000000">
            <w:pPr>
              <w:rPr>
                <w:rFonts w:eastAsia="Calibri" w:cs="Calibri"/>
                <w:sz w:val="22"/>
                <w:szCs w:val="22"/>
              </w:rPr>
            </w:pPr>
            <w:hyperlink r:id="rId65">
              <w:r>
                <w:rPr>
                  <w:rFonts w:eastAsia="Calibri" w:cs="Calibri"/>
                  <w:color w:val="0563C1"/>
                  <w:sz w:val="22"/>
                  <w:szCs w:val="22"/>
                  <w:u w:val="single"/>
                </w:rPr>
                <w:t>https://www.vic.gov.au/bush-kinder-grants-program</w:t>
              </w:r>
            </w:hyperlink>
          </w:p>
          <w:p w14:paraId="0D8CFD97" w14:textId="77777777" w:rsidR="00F97045" w:rsidRDefault="00F97045">
            <w:pPr>
              <w:rPr>
                <w:rFonts w:eastAsia="Calibri" w:cs="Calibri"/>
                <w:sz w:val="22"/>
                <w:szCs w:val="22"/>
              </w:rPr>
            </w:pPr>
          </w:p>
          <w:p w14:paraId="74E9442F" w14:textId="77777777" w:rsidR="00F97045" w:rsidRDefault="00000000">
            <w:pPr>
              <w:rPr>
                <w:rFonts w:eastAsia="Calibri" w:cs="Calibri"/>
                <w:sz w:val="22"/>
                <w:szCs w:val="22"/>
              </w:rPr>
            </w:pPr>
            <w:r>
              <w:rPr>
                <w:rFonts w:eastAsia="Calibri" w:cs="Calibri"/>
                <w:sz w:val="22"/>
                <w:szCs w:val="22"/>
              </w:rPr>
              <w:t>In 2024, we considered it would be best to apply for this in the year that the bush kinder program is moved to Yulukit Willam.</w:t>
            </w:r>
          </w:p>
        </w:tc>
      </w:tr>
    </w:tbl>
    <w:p w14:paraId="28D34EA6" w14:textId="77777777" w:rsidR="00F97045" w:rsidRDefault="00F97045">
      <w:pPr>
        <w:rPr>
          <w:rFonts w:ascii="Calibri" w:eastAsia="Calibri" w:hAnsi="Calibri" w:cs="Calibri"/>
          <w:sz w:val="22"/>
          <w:szCs w:val="22"/>
        </w:rPr>
      </w:pPr>
    </w:p>
    <w:p w14:paraId="4D7CF0C0" w14:textId="77777777" w:rsidR="00F97045" w:rsidRDefault="00F97045">
      <w:pPr>
        <w:rPr>
          <w:rFonts w:ascii="Calibri" w:eastAsia="Calibri" w:hAnsi="Calibri" w:cs="Calibri"/>
          <w:sz w:val="22"/>
          <w:szCs w:val="22"/>
        </w:rPr>
      </w:pPr>
    </w:p>
    <w:p w14:paraId="4D2CC34D" w14:textId="77777777" w:rsidR="00F97045" w:rsidRDefault="00000000">
      <w:pPr>
        <w:rPr>
          <w:rFonts w:ascii="Calibri" w:eastAsia="Calibri" w:hAnsi="Calibri" w:cs="Calibri"/>
          <w:sz w:val="22"/>
          <w:szCs w:val="22"/>
        </w:rPr>
      </w:pPr>
      <w:r>
        <w:rPr>
          <w:rFonts w:ascii="Calibri" w:eastAsia="Calibri" w:hAnsi="Calibri" w:cs="Calibri"/>
          <w:sz w:val="22"/>
          <w:szCs w:val="22"/>
        </w:rPr>
        <w:t>General questions: how do we continue 3 yo program when we have 30 hours for 4 year olds?</w:t>
      </w:r>
    </w:p>
    <w:p w14:paraId="494D3ABD" w14:textId="77777777" w:rsidR="00F97045" w:rsidRDefault="00F97045">
      <w:pPr>
        <w:rPr>
          <w:rFonts w:ascii="Calibri" w:eastAsia="Calibri" w:hAnsi="Calibri" w:cs="Calibri"/>
          <w:sz w:val="22"/>
          <w:szCs w:val="22"/>
        </w:rPr>
      </w:pPr>
    </w:p>
    <w:p w14:paraId="32D32F5D" w14:textId="77777777" w:rsidR="00F97045" w:rsidRDefault="00000000">
      <w:pPr>
        <w:rPr>
          <w:rFonts w:ascii="Calibri" w:eastAsia="Calibri" w:hAnsi="Calibri" w:cs="Calibri"/>
          <w:sz w:val="22"/>
          <w:szCs w:val="22"/>
        </w:rPr>
      </w:pPr>
      <w:r>
        <w:rPr>
          <w:rFonts w:ascii="Calibri" w:eastAsia="Calibri" w:hAnsi="Calibri" w:cs="Calibri"/>
          <w:sz w:val="22"/>
          <w:szCs w:val="22"/>
        </w:rPr>
        <w:lastRenderedPageBreak/>
        <w:t xml:space="preserve">Bendigo Bank has an annual round of grants. They are up to $200,000. They are to be applied through the Elwood Branch (used to be Brighton – which is where we do our banking – but Elwood now does the grants). They mentioned the air con grant is a good one to start with and possibly could apply for a larger grant next year once a relationship is established. </w:t>
      </w:r>
    </w:p>
    <w:p w14:paraId="6ACCE04B" w14:textId="77777777" w:rsidR="00F97045" w:rsidRDefault="00000000">
      <w:pPr>
        <w:rPr>
          <w:rFonts w:ascii="Calibri" w:eastAsia="Calibri" w:hAnsi="Calibri" w:cs="Calibri"/>
          <w:sz w:val="22"/>
          <w:szCs w:val="22"/>
        </w:rPr>
      </w:pPr>
      <w:r>
        <w:rPr>
          <w:rFonts w:ascii="Calibri" w:eastAsia="Calibri" w:hAnsi="Calibri" w:cs="Calibri"/>
          <w:sz w:val="22"/>
          <w:szCs w:val="22"/>
        </w:rPr>
        <w:t>The person I spoke with in 2024 is:</w:t>
      </w:r>
    </w:p>
    <w:p w14:paraId="50C59176" w14:textId="77777777" w:rsidR="00F97045" w:rsidRDefault="00000000">
      <w:pPr>
        <w:shd w:val="clear" w:color="auto" w:fill="FFFFFF"/>
        <w:rPr>
          <w:rFonts w:ascii="Calibri" w:eastAsia="Calibri" w:hAnsi="Calibri" w:cs="Calibri"/>
          <w:color w:val="222222"/>
          <w:sz w:val="22"/>
          <w:szCs w:val="22"/>
        </w:rPr>
      </w:pPr>
      <w:r>
        <w:rPr>
          <w:rFonts w:ascii="Calibri" w:eastAsia="Calibri" w:hAnsi="Calibri" w:cs="Calibri"/>
          <w:b/>
          <w:color w:val="222222"/>
          <w:sz w:val="22"/>
          <w:szCs w:val="22"/>
        </w:rPr>
        <w:t xml:space="preserve">Mary Munafo </w:t>
      </w:r>
    </w:p>
    <w:p w14:paraId="466A2B37" w14:textId="77777777" w:rsidR="00F97045" w:rsidRDefault="00000000">
      <w:pPr>
        <w:shd w:val="clear" w:color="auto" w:fill="FFFFFF"/>
        <w:rPr>
          <w:rFonts w:ascii="Calibri" w:eastAsia="Calibri" w:hAnsi="Calibri" w:cs="Calibri"/>
          <w:color w:val="222222"/>
          <w:sz w:val="22"/>
          <w:szCs w:val="22"/>
        </w:rPr>
      </w:pPr>
      <w:r>
        <w:rPr>
          <w:rFonts w:ascii="Calibri" w:eastAsia="Calibri" w:hAnsi="Calibri" w:cs="Calibri"/>
          <w:color w:val="222222"/>
          <w:sz w:val="22"/>
          <w:szCs w:val="22"/>
        </w:rPr>
        <w:t>Office Administrator – Board of Directors - Elwood Community Financial Services Board</w:t>
      </w:r>
    </w:p>
    <w:p w14:paraId="7208C487" w14:textId="77777777" w:rsidR="00F97045" w:rsidRDefault="00000000">
      <w:pPr>
        <w:shd w:val="clear" w:color="auto" w:fill="FFFFFF"/>
        <w:rPr>
          <w:rFonts w:ascii="Calibri" w:eastAsia="Calibri" w:hAnsi="Calibri" w:cs="Calibri"/>
          <w:color w:val="222222"/>
          <w:sz w:val="22"/>
          <w:szCs w:val="22"/>
        </w:rPr>
      </w:pPr>
      <w:r>
        <w:rPr>
          <w:rFonts w:ascii="Calibri" w:eastAsia="Calibri" w:hAnsi="Calibri" w:cs="Calibri"/>
          <w:color w:val="222222"/>
          <w:sz w:val="22"/>
          <w:szCs w:val="22"/>
        </w:rPr>
        <w:t>142 Ormond Road, Elwood 3184</w:t>
      </w:r>
    </w:p>
    <w:p w14:paraId="5568704B" w14:textId="77777777" w:rsidR="00F97045" w:rsidRDefault="00000000">
      <w:pPr>
        <w:shd w:val="clear" w:color="auto" w:fill="FFFFFF"/>
        <w:rPr>
          <w:rFonts w:ascii="Calibri" w:eastAsia="Calibri" w:hAnsi="Calibri" w:cs="Calibri"/>
          <w:color w:val="222222"/>
          <w:sz w:val="22"/>
          <w:szCs w:val="22"/>
        </w:rPr>
      </w:pPr>
      <w:hyperlink r:id="rId66">
        <w:r>
          <w:rPr>
            <w:rFonts w:ascii="Calibri" w:eastAsia="Calibri" w:hAnsi="Calibri" w:cs="Calibri"/>
            <w:color w:val="1155CC"/>
            <w:sz w:val="22"/>
            <w:szCs w:val="22"/>
            <w:u w:val="single"/>
          </w:rPr>
          <w:t>mary@elwoodcfs.com.au</w:t>
        </w:r>
      </w:hyperlink>
    </w:p>
    <w:p w14:paraId="22A8D3D3" w14:textId="77777777" w:rsidR="00F97045" w:rsidRDefault="00000000">
      <w:pPr>
        <w:shd w:val="clear" w:color="auto" w:fill="FFFFFF"/>
        <w:rPr>
          <w:rFonts w:ascii="Calibri" w:eastAsia="Calibri" w:hAnsi="Calibri" w:cs="Calibri"/>
          <w:color w:val="222222"/>
          <w:sz w:val="22"/>
          <w:szCs w:val="22"/>
        </w:rPr>
      </w:pPr>
      <w:r>
        <w:rPr>
          <w:rFonts w:ascii="Calibri" w:eastAsia="Calibri" w:hAnsi="Calibri" w:cs="Calibri"/>
          <w:color w:val="222222"/>
          <w:sz w:val="22"/>
          <w:szCs w:val="22"/>
        </w:rPr>
        <w:t>M: 0426 457 326</w:t>
      </w:r>
    </w:p>
    <w:p w14:paraId="41D312AE" w14:textId="77777777" w:rsidR="00F97045" w:rsidRDefault="00F97045">
      <w:pPr>
        <w:rPr>
          <w:rFonts w:ascii="Calibri" w:eastAsia="Calibri" w:hAnsi="Calibri" w:cs="Calibri"/>
          <w:sz w:val="22"/>
          <w:szCs w:val="22"/>
        </w:rPr>
      </w:pPr>
    </w:p>
    <w:p w14:paraId="59806C8F" w14:textId="77777777" w:rsidR="00F97045" w:rsidRDefault="00F97045">
      <w:pPr>
        <w:rPr>
          <w:rFonts w:ascii="Calibri" w:eastAsia="Calibri" w:hAnsi="Calibri" w:cs="Calibri"/>
          <w:sz w:val="22"/>
          <w:szCs w:val="22"/>
        </w:rPr>
      </w:pPr>
    </w:p>
    <w:p w14:paraId="2ED19180" w14:textId="77777777" w:rsidR="00F97045" w:rsidRDefault="00F97045">
      <w:pPr>
        <w:ind w:right="-345"/>
        <w:rPr>
          <w:rFonts w:ascii="Calibri" w:eastAsia="Calibri" w:hAnsi="Calibri" w:cs="Calibri"/>
          <w:b/>
          <w:color w:val="1F497D"/>
          <w:sz w:val="28"/>
          <w:szCs w:val="28"/>
        </w:rPr>
      </w:pPr>
    </w:p>
    <w:sectPr w:rsidR="00F97045">
      <w:headerReference w:type="default" r:id="rId67"/>
      <w:pgSz w:w="16838" w:h="11906" w:orient="landscape"/>
      <w:pgMar w:top="720" w:right="720" w:bottom="720" w:left="720" w:header="426"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BD737" w14:textId="77777777" w:rsidR="007E3C94" w:rsidRDefault="007E3C94">
      <w:r>
        <w:separator/>
      </w:r>
    </w:p>
  </w:endnote>
  <w:endnote w:type="continuationSeparator" w:id="0">
    <w:p w14:paraId="0363BF9B" w14:textId="77777777" w:rsidR="007E3C94" w:rsidRDefault="007E3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BAC64B2-BE0C-452E-86FD-ADE0F62C82A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EAF33A3-F620-40A8-A9ED-13384500807E}"/>
    <w:embedBold r:id="rId3" w:fontKey="{029F273A-2DE1-40D7-94EC-1747A587A99E}"/>
    <w:embedItalic r:id="rId4" w:fontKey="{15C0FA9F-B65D-4483-859E-A4EF001B2263}"/>
    <w:embedBoldItalic r:id="rId5" w:fontKey="{7CAB9A0E-308F-4EBE-8960-CC1CE149CFBF}"/>
  </w:font>
  <w:font w:name="Tahoma">
    <w:panose1 w:val="020B0604030504040204"/>
    <w:charset w:val="00"/>
    <w:family w:val="roman"/>
    <w:notTrueType/>
    <w:pitch w:val="default"/>
    <w:embedRegular r:id="rId6" w:fontKey="{047FAB50-6E86-49F2-879A-18348115F20D}"/>
    <w:embedBold r:id="rId7" w:fontKey="{4D119FCD-4CC2-48CF-840E-6AA527DD5ED4}"/>
  </w:font>
  <w:font w:name="Cambria">
    <w:panose1 w:val="02040503050406030204"/>
    <w:charset w:val="00"/>
    <w:family w:val="roman"/>
    <w:pitch w:val="variable"/>
    <w:sig w:usb0="E00006FF" w:usb1="420024FF" w:usb2="02000000" w:usb3="00000000" w:csb0="0000019F" w:csb1="00000000"/>
    <w:embedRegular r:id="rId8" w:fontKey="{246D8EF6-26F7-46ED-8EC0-B9A36D25265D}"/>
  </w:font>
  <w:font w:name="Century Gothic">
    <w:panose1 w:val="020B0502020202020204"/>
    <w:charset w:val="00"/>
    <w:family w:val="roman"/>
    <w:notTrueType/>
    <w:pitch w:val="default"/>
    <w:embedRegular r:id="rId9" w:fontKey="{406C070B-F375-4542-84BA-50A1677603F4}"/>
  </w:font>
  <w:font w:name="Corbel">
    <w:panose1 w:val="020B0503020204020204"/>
    <w:charset w:val="00"/>
    <w:family w:val="roman"/>
    <w:notTrueType/>
    <w:pitch w:val="default"/>
    <w:embedRegular r:id="rId10" w:fontKey="{60EEA8CE-B745-437F-9997-339E7177E341}"/>
  </w:font>
  <w:font w:name="Verdana">
    <w:panose1 w:val="020B0604030504040204"/>
    <w:charset w:val="00"/>
    <w:family w:val="roman"/>
    <w:pitch w:val="variable"/>
    <w:sig w:usb0="00000003" w:usb1="00000000" w:usb2="00000000" w:usb3="00000000" w:csb0="00000001" w:csb1="00000000"/>
    <w:embedRegular r:id="rId11" w:fontKey="{7546166A-80D3-4F64-984B-0D74292BF6A4}"/>
  </w:font>
  <w:font w:name="Lucida Grande">
    <w:panose1 w:val="00000000000000000000"/>
    <w:charset w:val="00"/>
    <w:family w:val="roman"/>
    <w:notTrueType/>
    <w:pitch w:val="default"/>
  </w:font>
  <w:font w:name="Georgia">
    <w:panose1 w:val="02040502050405020303"/>
    <w:charset w:val="00"/>
    <w:family w:val="auto"/>
    <w:pitch w:val="default"/>
    <w:embedRegular r:id="rId12" w:fontKey="{DF8A6DF9-FAFD-4B92-9D98-F391E2DEA0B4}"/>
    <w:embedItalic r:id="rId13" w:fontKey="{4EF787BA-634D-46D7-88FD-B07C7B52D5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057A3" w14:textId="77777777" w:rsidR="00F97045" w:rsidRDefault="00000000">
    <w:pPr>
      <w:pBdr>
        <w:top w:val="nil"/>
        <w:left w:val="nil"/>
        <w:bottom w:val="nil"/>
        <w:right w:val="nil"/>
        <w:between w:val="nil"/>
      </w:pBdr>
      <w:tabs>
        <w:tab w:val="center" w:pos="4320"/>
        <w:tab w:val="right" w:pos="8640"/>
      </w:tabs>
      <w:ind w:firstLine="720"/>
      <w:jc w:val="right"/>
      <w:rPr>
        <w:color w:val="000000"/>
      </w:rPr>
    </w:pPr>
    <w:r>
      <w:rPr>
        <w:color w:val="000000"/>
      </w:rPr>
      <w:t>Quality Improvement Plan template      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7D24" w14:textId="77777777" w:rsidR="00F97045" w:rsidRDefault="00000000">
    <w:pPr>
      <w:pBdr>
        <w:top w:val="nil"/>
        <w:left w:val="nil"/>
        <w:bottom w:val="nil"/>
        <w:right w:val="nil"/>
        <w:between w:val="nil"/>
      </w:pBdr>
      <w:tabs>
        <w:tab w:val="center" w:pos="4320"/>
        <w:tab w:val="right" w:pos="8640"/>
      </w:tabs>
      <w:ind w:firstLine="720"/>
      <w:jc w:val="right"/>
      <w:rPr>
        <w:color w:val="000000"/>
      </w:rPr>
    </w:pPr>
    <w:r>
      <w:t>I</w:t>
    </w:r>
    <w:r>
      <w:rPr>
        <w:noProof/>
      </w:rPr>
      <mc:AlternateContent>
        <mc:Choice Requires="wps">
          <w:drawing>
            <wp:anchor distT="0" distB="0" distL="114300" distR="114300" simplePos="0" relativeHeight="251658240" behindDoc="0" locked="0" layoutInCell="1" hidden="0" allowOverlap="1" wp14:anchorId="37D6E9EC" wp14:editId="4AD8DEAC">
              <wp:simplePos x="0" y="0"/>
              <wp:positionH relativeFrom="column">
                <wp:posOffset>6870700</wp:posOffset>
              </wp:positionH>
              <wp:positionV relativeFrom="paragraph">
                <wp:posOffset>76200</wp:posOffset>
              </wp:positionV>
              <wp:extent cx="2900550" cy="372096"/>
              <wp:effectExtent l="0" t="0" r="0" b="0"/>
              <wp:wrapNone/>
              <wp:docPr id="28" name="Rectangle 28"/>
              <wp:cNvGraphicFramePr/>
              <a:graphic xmlns:a="http://schemas.openxmlformats.org/drawingml/2006/main">
                <a:graphicData uri="http://schemas.microsoft.com/office/word/2010/wordprocessingShape">
                  <wps:wsp>
                    <wps:cNvSpPr/>
                    <wps:spPr>
                      <a:xfrm>
                        <a:off x="3914100" y="3608550"/>
                        <a:ext cx="2863800" cy="342900"/>
                      </a:xfrm>
                      <a:prstGeom prst="rect">
                        <a:avLst/>
                      </a:prstGeom>
                      <a:noFill/>
                      <a:ln>
                        <a:noFill/>
                      </a:ln>
                    </wps:spPr>
                    <wps:txbx>
                      <w:txbxContent>
                        <w:p w14:paraId="463E2839" w14:textId="77777777" w:rsidR="00F97045" w:rsidRDefault="00000000">
                          <w:pPr>
                            <w:jc w:val="right"/>
                            <w:textDirection w:val="btLr"/>
                          </w:pPr>
                          <w:r>
                            <w:rPr>
                              <w:rFonts w:eastAsia="Arial" w:cs="Arial"/>
                              <w:color w:val="000000"/>
                              <w:sz w:val="32"/>
                            </w:rPr>
                            <w:t>QIP ISSUED DEC 2024</w:t>
                          </w:r>
                        </w:p>
                      </w:txbxContent>
                    </wps:txbx>
                    <wps:bodyPr spcFirstLastPara="1" wrap="square" lIns="91425" tIns="45700" rIns="91425" bIns="45700" anchor="t" anchorCtr="0">
                      <a:noAutofit/>
                    </wps:bodyPr>
                  </wps:wsp>
                </a:graphicData>
              </a:graphic>
            </wp:anchor>
          </w:drawing>
        </mc:Choice>
        <mc:Fallback>
          <w:pict>
            <v:rect w14:anchorId="37D6E9EC" id="Rectangle 28" o:spid="_x0000_s1026" style="position:absolute;left:0;text-align:left;margin-left:541pt;margin-top:6pt;width:228.4pt;height:29.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" filled="f" stroked="f">
              <v:textbox inset="2.53958mm,1.2694mm,2.53958mm,1.2694mm">
                <w:txbxContent>
                  <w:p w14:paraId="463E2839" w14:textId="77777777" w:rsidR="00F97045" w:rsidRDefault="00000000">
                    <w:pPr>
                      <w:jc w:val="right"/>
                      <w:textDirection w:val="btLr"/>
                    </w:pPr>
                    <w:r>
                      <w:rPr>
                        <w:rFonts w:eastAsia="Arial" w:cs="Arial"/>
                        <w:color w:val="000000"/>
                        <w:sz w:val="32"/>
                      </w:rPr>
                      <w:t>QIP ISSUED DEC 2024</w:t>
                    </w:r>
                  </w:p>
                </w:txbxContent>
              </v:textbox>
            </v:rect>
          </w:pict>
        </mc:Fallback>
      </mc:AlternateContent>
    </w:r>
  </w:p>
  <w:p w14:paraId="2CFFA79E" w14:textId="77777777" w:rsidR="00F97045" w:rsidRDefault="00F9704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89514" w14:textId="77777777" w:rsidR="00F97045" w:rsidRDefault="00000000">
    <w:pPr>
      <w:pBdr>
        <w:top w:val="nil"/>
        <w:left w:val="nil"/>
        <w:bottom w:val="nil"/>
        <w:right w:val="nil"/>
        <w:between w:val="nil"/>
      </w:pBdr>
      <w:tabs>
        <w:tab w:val="center" w:pos="4320"/>
        <w:tab w:val="right" w:pos="8640"/>
      </w:tabs>
      <w:rPr>
        <w:color w:val="000000"/>
        <w:sz w:val="18"/>
        <w:szCs w:val="18"/>
      </w:rPr>
    </w:pPr>
    <w:r>
      <w:rPr>
        <w:color w:val="000000"/>
        <w:sz w:val="18"/>
        <w:szCs w:val="18"/>
      </w:rPr>
      <w:tab/>
    </w:r>
    <w:r>
      <w:rPr>
        <w:color w:val="000000"/>
        <w:sz w:val="18"/>
        <w:szCs w:val="18"/>
      </w:rPr>
      <w:tab/>
    </w:r>
    <w:r>
      <w:rPr>
        <w:color w:val="000000"/>
        <w:sz w:val="18"/>
        <w:szCs w:val="18"/>
      </w:rPr>
      <w:tab/>
    </w:r>
    <w:r>
      <w:rPr>
        <w:noProof/>
      </w:rPr>
      <w:drawing>
        <wp:anchor distT="0" distB="0" distL="114300" distR="114300" simplePos="0" relativeHeight="251659264" behindDoc="0" locked="0" layoutInCell="1" hidden="0" allowOverlap="1" wp14:anchorId="7CE34173" wp14:editId="3552D83B">
          <wp:simplePos x="0" y="0"/>
          <wp:positionH relativeFrom="column">
            <wp:posOffset>100334</wp:posOffset>
          </wp:positionH>
          <wp:positionV relativeFrom="paragraph">
            <wp:posOffset>59689</wp:posOffset>
          </wp:positionV>
          <wp:extent cx="755015" cy="416560"/>
          <wp:effectExtent l="0" t="0" r="0" b="0"/>
          <wp:wrapSquare wrapText="bothSides" distT="0" distB="0" distL="114300" distR="114300"/>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5015" cy="416560"/>
                  </a:xfrm>
                  <a:prstGeom prst="rect">
                    <a:avLst/>
                  </a:prstGeom>
                  <a:ln/>
                </pic:spPr>
              </pic:pic>
            </a:graphicData>
          </a:graphic>
        </wp:anchor>
      </w:drawing>
    </w:r>
  </w:p>
  <w:p w14:paraId="707BF1EF" w14:textId="77777777" w:rsidR="00F97045" w:rsidRDefault="00000000">
    <w:pPr>
      <w:pBdr>
        <w:top w:val="nil"/>
        <w:left w:val="nil"/>
        <w:bottom w:val="nil"/>
        <w:right w:val="nil"/>
        <w:between w:val="nil"/>
      </w:pBdr>
      <w:tabs>
        <w:tab w:val="center" w:pos="4320"/>
        <w:tab w:val="right" w:pos="8640"/>
      </w:tabs>
      <w:spacing w:before="60"/>
      <w:jc w:val="right"/>
      <w:rPr>
        <w:color w:val="000000"/>
        <w:sz w:val="16"/>
        <w:szCs w:val="16"/>
      </w:rPr>
    </w:pPr>
    <w:r>
      <w:rPr>
        <w:color w:val="000000"/>
        <w:sz w:val="16"/>
        <w:szCs w:val="16"/>
      </w:rPr>
      <w:t xml:space="preserve">Quality Improvement Plan template | </w:t>
    </w:r>
    <w:r>
      <w:rPr>
        <w:color w:val="000000"/>
        <w:sz w:val="16"/>
        <w:szCs w:val="16"/>
      </w:rPr>
      <w:fldChar w:fldCharType="begin"/>
    </w:r>
    <w:r>
      <w:rPr>
        <w:color w:val="000000"/>
        <w:sz w:val="16"/>
        <w:szCs w:val="16"/>
      </w:rPr>
      <w:instrText>PAGE</w:instrText>
    </w:r>
    <w:r>
      <w:rPr>
        <w:color w:val="000000"/>
        <w:sz w:val="16"/>
        <w:szCs w:val="16"/>
      </w:rPr>
      <w:fldChar w:fldCharType="separate"/>
    </w:r>
    <w:r w:rsidR="0083081D">
      <w:rPr>
        <w:noProof/>
        <w:color w:val="000000"/>
        <w:sz w:val="16"/>
        <w:szCs w:val="16"/>
      </w:rPr>
      <w:t>2</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F02D5" w14:textId="77777777" w:rsidR="007E3C94" w:rsidRDefault="007E3C94">
      <w:r>
        <w:separator/>
      </w:r>
    </w:p>
  </w:footnote>
  <w:footnote w:type="continuationSeparator" w:id="0">
    <w:p w14:paraId="62E74224" w14:textId="77777777" w:rsidR="007E3C94" w:rsidRDefault="007E3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4005D" w14:textId="77777777" w:rsidR="00F97045" w:rsidRDefault="00F97045">
    <w:pPr>
      <w:pBdr>
        <w:top w:val="nil"/>
        <w:left w:val="nil"/>
        <w:bottom w:val="nil"/>
        <w:right w:val="nil"/>
        <w:between w:val="nil"/>
      </w:pBdr>
      <w:tabs>
        <w:tab w:val="center" w:pos="4513"/>
        <w:tab w:val="right" w:pos="9026"/>
      </w:tabs>
      <w:spacing w:after="200"/>
      <w:ind w:left="-993" w:right="-1865"/>
      <w:rPr>
        <w:color w:val="FFFFFF"/>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2E263" w14:textId="77777777" w:rsidR="00F97045" w:rsidRDefault="00F97045">
    <w:pPr>
      <w:widowControl w:val="0"/>
      <w:pBdr>
        <w:top w:val="nil"/>
        <w:left w:val="nil"/>
        <w:bottom w:val="nil"/>
        <w:right w:val="nil"/>
        <w:between w:val="nil"/>
      </w:pBdr>
      <w:spacing w:line="276" w:lineRule="auto"/>
      <w:rPr>
        <w:color w:val="FFFFFF"/>
        <w:sz w:val="16"/>
        <w:szCs w:val="16"/>
      </w:rPr>
    </w:pPr>
  </w:p>
  <w:tbl>
    <w:tblPr>
      <w:tblStyle w:val="affffffffffffffb"/>
      <w:tblW w:w="15398"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9"/>
      <w:gridCol w:w="4619"/>
    </w:tblGrid>
    <w:tr w:rsidR="00F97045" w14:paraId="648AAD5C" w14:textId="77777777">
      <w:tc>
        <w:tcPr>
          <w:tcW w:w="10779" w:type="dxa"/>
          <w:tcBorders>
            <w:bottom w:val="single" w:sz="4" w:space="0" w:color="000000"/>
          </w:tcBorders>
          <w:vAlign w:val="bottom"/>
        </w:tcPr>
        <w:p w14:paraId="0DF3C098" w14:textId="77777777" w:rsidR="00F97045" w:rsidRDefault="00F97045">
          <w:pPr>
            <w:pBdr>
              <w:top w:val="nil"/>
              <w:left w:val="nil"/>
              <w:bottom w:val="nil"/>
              <w:right w:val="nil"/>
              <w:between w:val="nil"/>
            </w:pBdr>
            <w:tabs>
              <w:tab w:val="center" w:pos="4513"/>
              <w:tab w:val="right" w:pos="9026"/>
            </w:tabs>
            <w:spacing w:after="200"/>
            <w:jc w:val="right"/>
            <w:rPr>
              <w:color w:val="76923C"/>
              <w:sz w:val="24"/>
              <w:szCs w:val="24"/>
            </w:rPr>
          </w:pPr>
        </w:p>
      </w:tc>
      <w:tc>
        <w:tcPr>
          <w:tcW w:w="4619" w:type="dxa"/>
          <w:tcBorders>
            <w:bottom w:val="single" w:sz="4" w:space="0" w:color="000000"/>
          </w:tcBorders>
          <w:shd w:val="clear" w:color="auto" w:fill="ABD25F"/>
          <w:vAlign w:val="bottom"/>
        </w:tcPr>
        <w:p w14:paraId="5B303C6B" w14:textId="77777777" w:rsidR="00F97045" w:rsidRDefault="00F97045">
          <w:pPr>
            <w:pBdr>
              <w:top w:val="nil"/>
              <w:left w:val="nil"/>
              <w:bottom w:val="nil"/>
              <w:right w:val="nil"/>
              <w:between w:val="nil"/>
            </w:pBdr>
            <w:tabs>
              <w:tab w:val="center" w:pos="4513"/>
              <w:tab w:val="right" w:pos="9026"/>
            </w:tabs>
            <w:spacing w:after="200"/>
            <w:rPr>
              <w:color w:val="800080"/>
              <w:sz w:val="16"/>
              <w:szCs w:val="16"/>
            </w:rPr>
          </w:pPr>
        </w:p>
      </w:tc>
    </w:tr>
  </w:tbl>
  <w:p w14:paraId="3729901E" w14:textId="77777777" w:rsidR="00F97045" w:rsidRDefault="00F97045">
    <w:pPr>
      <w:pBdr>
        <w:top w:val="nil"/>
        <w:left w:val="nil"/>
        <w:bottom w:val="nil"/>
        <w:right w:val="nil"/>
        <w:between w:val="nil"/>
      </w:pBdr>
      <w:tabs>
        <w:tab w:val="center" w:pos="4513"/>
        <w:tab w:val="right" w:pos="9026"/>
      </w:tabs>
      <w:spacing w:after="200"/>
      <w:ind w:left="-993"/>
      <w:rPr>
        <w:color w:val="FFFFFF"/>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53181" w14:textId="77777777" w:rsidR="00F97045" w:rsidRDefault="00F97045">
    <w:pPr>
      <w:widowControl w:val="0"/>
      <w:pBdr>
        <w:top w:val="nil"/>
        <w:left w:val="nil"/>
        <w:bottom w:val="nil"/>
        <w:right w:val="nil"/>
        <w:between w:val="nil"/>
      </w:pBdr>
      <w:spacing w:line="276" w:lineRule="auto"/>
      <w:rPr>
        <w:color w:val="FFFFFF"/>
        <w:sz w:val="16"/>
        <w:szCs w:val="16"/>
      </w:rPr>
    </w:pPr>
  </w:p>
  <w:tbl>
    <w:tblPr>
      <w:tblStyle w:val="affffffffffffffc"/>
      <w:tblW w:w="15398"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9"/>
      <w:gridCol w:w="4619"/>
    </w:tblGrid>
    <w:tr w:rsidR="00F97045" w14:paraId="506D551C" w14:textId="77777777">
      <w:trPr>
        <w:trHeight w:val="627"/>
      </w:trPr>
      <w:tc>
        <w:tcPr>
          <w:tcW w:w="10779" w:type="dxa"/>
          <w:tcBorders>
            <w:bottom w:val="single" w:sz="4" w:space="0" w:color="000000"/>
          </w:tcBorders>
          <w:vAlign w:val="bottom"/>
        </w:tcPr>
        <w:p w14:paraId="4C4906A4" w14:textId="77777777" w:rsidR="00F97045" w:rsidRDefault="00F97045">
          <w:pPr>
            <w:pBdr>
              <w:top w:val="nil"/>
              <w:left w:val="nil"/>
              <w:bottom w:val="nil"/>
              <w:right w:val="nil"/>
              <w:between w:val="nil"/>
            </w:pBdr>
            <w:tabs>
              <w:tab w:val="center" w:pos="4513"/>
              <w:tab w:val="right" w:pos="9026"/>
            </w:tabs>
            <w:spacing w:after="200"/>
            <w:jc w:val="right"/>
            <w:rPr>
              <w:color w:val="76923C"/>
              <w:sz w:val="24"/>
              <w:szCs w:val="24"/>
            </w:rPr>
          </w:pPr>
        </w:p>
      </w:tc>
      <w:tc>
        <w:tcPr>
          <w:tcW w:w="4619" w:type="dxa"/>
          <w:tcBorders>
            <w:bottom w:val="single" w:sz="4" w:space="0" w:color="000000"/>
          </w:tcBorders>
          <w:shd w:val="clear" w:color="auto" w:fill="FAA21B"/>
          <w:vAlign w:val="bottom"/>
        </w:tcPr>
        <w:p w14:paraId="2890A742" w14:textId="77777777" w:rsidR="00F97045" w:rsidRDefault="00F97045">
          <w:pPr>
            <w:pBdr>
              <w:top w:val="nil"/>
              <w:left w:val="nil"/>
              <w:bottom w:val="nil"/>
              <w:right w:val="nil"/>
              <w:between w:val="nil"/>
            </w:pBdr>
            <w:tabs>
              <w:tab w:val="center" w:pos="4513"/>
              <w:tab w:val="right" w:pos="9026"/>
            </w:tabs>
            <w:spacing w:after="200"/>
            <w:rPr>
              <w:color w:val="800080"/>
              <w:sz w:val="16"/>
              <w:szCs w:val="16"/>
            </w:rPr>
          </w:pPr>
        </w:p>
      </w:tc>
    </w:tr>
  </w:tbl>
  <w:p w14:paraId="0D66ED9D" w14:textId="77777777" w:rsidR="00F97045" w:rsidRDefault="00F97045">
    <w:pPr>
      <w:pBdr>
        <w:top w:val="nil"/>
        <w:left w:val="nil"/>
        <w:bottom w:val="nil"/>
        <w:right w:val="nil"/>
        <w:between w:val="nil"/>
      </w:pBdr>
      <w:tabs>
        <w:tab w:val="center" w:pos="4513"/>
        <w:tab w:val="right" w:pos="9026"/>
      </w:tabs>
      <w:spacing w:after="200"/>
      <w:ind w:left="-993"/>
      <w:rPr>
        <w:color w:val="FFFFFF"/>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02A5B" w14:textId="77777777" w:rsidR="00F97045" w:rsidRDefault="00F97045">
    <w:pPr>
      <w:widowControl w:val="0"/>
      <w:pBdr>
        <w:top w:val="nil"/>
        <w:left w:val="nil"/>
        <w:bottom w:val="nil"/>
        <w:right w:val="nil"/>
        <w:between w:val="nil"/>
      </w:pBdr>
      <w:spacing w:line="276" w:lineRule="auto"/>
      <w:rPr>
        <w:color w:val="FFFFFF"/>
        <w:sz w:val="16"/>
        <w:szCs w:val="16"/>
      </w:rPr>
    </w:pPr>
  </w:p>
  <w:tbl>
    <w:tblPr>
      <w:tblStyle w:val="affffffffffffffd"/>
      <w:tblW w:w="15398"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9"/>
      <w:gridCol w:w="4619"/>
    </w:tblGrid>
    <w:tr w:rsidR="00F97045" w14:paraId="79EFAC08" w14:textId="77777777">
      <w:tc>
        <w:tcPr>
          <w:tcW w:w="10779" w:type="dxa"/>
          <w:tcBorders>
            <w:bottom w:val="single" w:sz="4" w:space="0" w:color="000000"/>
          </w:tcBorders>
          <w:vAlign w:val="bottom"/>
        </w:tcPr>
        <w:p w14:paraId="1A35B649" w14:textId="77777777" w:rsidR="00F97045" w:rsidRDefault="00F97045">
          <w:pPr>
            <w:pBdr>
              <w:top w:val="nil"/>
              <w:left w:val="nil"/>
              <w:bottom w:val="nil"/>
              <w:right w:val="nil"/>
              <w:between w:val="nil"/>
            </w:pBdr>
            <w:tabs>
              <w:tab w:val="center" w:pos="4513"/>
              <w:tab w:val="right" w:pos="9026"/>
            </w:tabs>
            <w:spacing w:after="200"/>
            <w:jc w:val="right"/>
            <w:rPr>
              <w:color w:val="76923C"/>
              <w:sz w:val="24"/>
              <w:szCs w:val="24"/>
            </w:rPr>
          </w:pPr>
        </w:p>
      </w:tc>
      <w:tc>
        <w:tcPr>
          <w:tcW w:w="4619" w:type="dxa"/>
          <w:tcBorders>
            <w:bottom w:val="single" w:sz="4" w:space="0" w:color="000000"/>
          </w:tcBorders>
          <w:shd w:val="clear" w:color="auto" w:fill="E2178F"/>
          <w:vAlign w:val="bottom"/>
        </w:tcPr>
        <w:p w14:paraId="199EBE1A" w14:textId="77777777" w:rsidR="00F97045" w:rsidRDefault="00F97045">
          <w:pPr>
            <w:pBdr>
              <w:top w:val="nil"/>
              <w:left w:val="nil"/>
              <w:bottom w:val="nil"/>
              <w:right w:val="nil"/>
              <w:between w:val="nil"/>
            </w:pBdr>
            <w:tabs>
              <w:tab w:val="center" w:pos="4513"/>
              <w:tab w:val="right" w:pos="9026"/>
            </w:tabs>
            <w:spacing w:after="200"/>
            <w:rPr>
              <w:color w:val="800080"/>
              <w:sz w:val="16"/>
              <w:szCs w:val="16"/>
            </w:rPr>
          </w:pPr>
        </w:p>
      </w:tc>
    </w:tr>
  </w:tbl>
  <w:p w14:paraId="7AA79EC5" w14:textId="77777777" w:rsidR="00F97045" w:rsidRDefault="00F97045">
    <w:pPr>
      <w:pBdr>
        <w:top w:val="nil"/>
        <w:left w:val="nil"/>
        <w:bottom w:val="nil"/>
        <w:right w:val="nil"/>
        <w:between w:val="nil"/>
      </w:pBdr>
      <w:tabs>
        <w:tab w:val="center" w:pos="4513"/>
        <w:tab w:val="right" w:pos="9026"/>
      </w:tabs>
      <w:spacing w:after="200"/>
      <w:ind w:left="-993"/>
      <w:rPr>
        <w:color w:val="FFFFFF"/>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569A4" w14:textId="77777777" w:rsidR="00F97045" w:rsidRDefault="00F97045">
    <w:pPr>
      <w:widowControl w:val="0"/>
      <w:pBdr>
        <w:top w:val="nil"/>
        <w:left w:val="nil"/>
        <w:bottom w:val="nil"/>
        <w:right w:val="nil"/>
        <w:between w:val="nil"/>
      </w:pBdr>
      <w:spacing w:line="276" w:lineRule="auto"/>
      <w:rPr>
        <w:color w:val="FFFFFF"/>
        <w:sz w:val="16"/>
        <w:szCs w:val="16"/>
      </w:rPr>
    </w:pPr>
  </w:p>
  <w:tbl>
    <w:tblPr>
      <w:tblStyle w:val="affffffffffffffe"/>
      <w:tblW w:w="15398"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9"/>
      <w:gridCol w:w="4619"/>
    </w:tblGrid>
    <w:tr w:rsidR="00F97045" w14:paraId="1311CFF9" w14:textId="77777777">
      <w:tc>
        <w:tcPr>
          <w:tcW w:w="10779" w:type="dxa"/>
          <w:tcBorders>
            <w:bottom w:val="single" w:sz="4" w:space="0" w:color="000000"/>
          </w:tcBorders>
          <w:vAlign w:val="bottom"/>
        </w:tcPr>
        <w:p w14:paraId="7FA284B4" w14:textId="77777777" w:rsidR="00F97045" w:rsidRDefault="00F97045">
          <w:pPr>
            <w:pBdr>
              <w:top w:val="nil"/>
              <w:left w:val="nil"/>
              <w:bottom w:val="nil"/>
              <w:right w:val="nil"/>
              <w:between w:val="nil"/>
            </w:pBdr>
            <w:tabs>
              <w:tab w:val="center" w:pos="4513"/>
              <w:tab w:val="right" w:pos="9026"/>
            </w:tabs>
            <w:spacing w:after="200"/>
            <w:jc w:val="right"/>
            <w:rPr>
              <w:color w:val="76923C"/>
              <w:sz w:val="24"/>
              <w:szCs w:val="24"/>
            </w:rPr>
          </w:pPr>
        </w:p>
      </w:tc>
      <w:tc>
        <w:tcPr>
          <w:tcW w:w="4619" w:type="dxa"/>
          <w:tcBorders>
            <w:bottom w:val="single" w:sz="4" w:space="0" w:color="000000"/>
          </w:tcBorders>
          <w:shd w:val="clear" w:color="auto" w:fill="1595D3"/>
          <w:vAlign w:val="bottom"/>
        </w:tcPr>
        <w:p w14:paraId="18C9DC36" w14:textId="77777777" w:rsidR="00F97045" w:rsidRDefault="00F97045">
          <w:pPr>
            <w:pBdr>
              <w:top w:val="nil"/>
              <w:left w:val="nil"/>
              <w:bottom w:val="nil"/>
              <w:right w:val="nil"/>
              <w:between w:val="nil"/>
            </w:pBdr>
            <w:tabs>
              <w:tab w:val="center" w:pos="4513"/>
              <w:tab w:val="right" w:pos="9026"/>
            </w:tabs>
            <w:spacing w:after="200"/>
            <w:rPr>
              <w:color w:val="800080"/>
              <w:sz w:val="16"/>
              <w:szCs w:val="16"/>
            </w:rPr>
          </w:pPr>
        </w:p>
      </w:tc>
    </w:tr>
  </w:tbl>
  <w:p w14:paraId="2D643A75" w14:textId="77777777" w:rsidR="00F97045" w:rsidRDefault="00F97045">
    <w:pPr>
      <w:pBdr>
        <w:top w:val="nil"/>
        <w:left w:val="nil"/>
        <w:bottom w:val="nil"/>
        <w:right w:val="nil"/>
        <w:between w:val="nil"/>
      </w:pBdr>
      <w:tabs>
        <w:tab w:val="center" w:pos="4513"/>
        <w:tab w:val="right" w:pos="9026"/>
      </w:tabs>
      <w:spacing w:after="200"/>
      <w:ind w:left="-993"/>
      <w:rPr>
        <w:color w:val="FFFFFF"/>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09263" w14:textId="77777777" w:rsidR="00F97045" w:rsidRDefault="00F97045">
    <w:pPr>
      <w:widowControl w:val="0"/>
      <w:pBdr>
        <w:top w:val="nil"/>
        <w:left w:val="nil"/>
        <w:bottom w:val="nil"/>
        <w:right w:val="nil"/>
        <w:between w:val="nil"/>
      </w:pBdr>
      <w:spacing w:line="276" w:lineRule="auto"/>
      <w:rPr>
        <w:color w:val="FFFFFF"/>
        <w:sz w:val="16"/>
        <w:szCs w:val="16"/>
      </w:rPr>
    </w:pPr>
  </w:p>
  <w:tbl>
    <w:tblPr>
      <w:tblStyle w:val="afffffffffffffff"/>
      <w:tblW w:w="15398"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9"/>
      <w:gridCol w:w="4619"/>
    </w:tblGrid>
    <w:tr w:rsidR="00F97045" w14:paraId="4BB29CDE" w14:textId="77777777">
      <w:tc>
        <w:tcPr>
          <w:tcW w:w="10779" w:type="dxa"/>
          <w:tcBorders>
            <w:bottom w:val="single" w:sz="4" w:space="0" w:color="000000"/>
          </w:tcBorders>
          <w:vAlign w:val="bottom"/>
        </w:tcPr>
        <w:p w14:paraId="1A0CBFCD" w14:textId="77777777" w:rsidR="00F97045" w:rsidRDefault="00F97045">
          <w:pPr>
            <w:pBdr>
              <w:top w:val="nil"/>
              <w:left w:val="nil"/>
              <w:bottom w:val="nil"/>
              <w:right w:val="nil"/>
              <w:between w:val="nil"/>
            </w:pBdr>
            <w:tabs>
              <w:tab w:val="center" w:pos="4513"/>
              <w:tab w:val="right" w:pos="9026"/>
            </w:tabs>
            <w:spacing w:after="200"/>
            <w:jc w:val="right"/>
            <w:rPr>
              <w:color w:val="76923C"/>
              <w:sz w:val="24"/>
              <w:szCs w:val="24"/>
            </w:rPr>
          </w:pPr>
        </w:p>
      </w:tc>
      <w:tc>
        <w:tcPr>
          <w:tcW w:w="4619" w:type="dxa"/>
          <w:tcBorders>
            <w:bottom w:val="single" w:sz="4" w:space="0" w:color="000000"/>
          </w:tcBorders>
          <w:shd w:val="clear" w:color="auto" w:fill="1F497D"/>
          <w:vAlign w:val="bottom"/>
        </w:tcPr>
        <w:p w14:paraId="7626DB29" w14:textId="77777777" w:rsidR="00F97045" w:rsidRDefault="00F97045">
          <w:pPr>
            <w:pBdr>
              <w:top w:val="nil"/>
              <w:left w:val="nil"/>
              <w:bottom w:val="nil"/>
              <w:right w:val="nil"/>
              <w:between w:val="nil"/>
            </w:pBdr>
            <w:tabs>
              <w:tab w:val="center" w:pos="4513"/>
              <w:tab w:val="right" w:pos="9026"/>
            </w:tabs>
            <w:spacing w:after="200"/>
            <w:rPr>
              <w:color w:val="800080"/>
              <w:sz w:val="16"/>
              <w:szCs w:val="16"/>
            </w:rPr>
          </w:pPr>
        </w:p>
      </w:tc>
    </w:tr>
  </w:tbl>
  <w:p w14:paraId="1E38DCEC" w14:textId="77777777" w:rsidR="00F97045" w:rsidRDefault="00F97045">
    <w:pPr>
      <w:pBdr>
        <w:top w:val="nil"/>
        <w:left w:val="nil"/>
        <w:bottom w:val="nil"/>
        <w:right w:val="nil"/>
        <w:between w:val="nil"/>
      </w:pBdr>
      <w:tabs>
        <w:tab w:val="center" w:pos="4513"/>
        <w:tab w:val="right" w:pos="9026"/>
      </w:tabs>
      <w:spacing w:after="200"/>
      <w:ind w:left="-993"/>
      <w:rPr>
        <w:color w:val="FFFFF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EA55A" w14:textId="77777777" w:rsidR="00F97045" w:rsidRDefault="00000000">
    <w:pPr>
      <w:pBdr>
        <w:top w:val="nil"/>
        <w:left w:val="nil"/>
        <w:bottom w:val="nil"/>
        <w:right w:val="nil"/>
        <w:between w:val="nil"/>
      </w:pBdr>
      <w:tabs>
        <w:tab w:val="center" w:pos="4513"/>
        <w:tab w:val="right" w:pos="9026"/>
        <w:tab w:val="left" w:pos="5130"/>
      </w:tabs>
      <w:spacing w:after="200"/>
      <w:rPr>
        <w:color w:val="FFFFFF"/>
        <w:sz w:val="16"/>
        <w:szCs w:val="16"/>
      </w:rPr>
    </w:pPr>
    <w:r>
      <w:rPr>
        <w:color w:val="FFFFFF"/>
        <w:sz w:val="16"/>
        <w:szCs w:val="16"/>
      </w:rPr>
      <w:tab/>
    </w:r>
  </w:p>
  <w:p w14:paraId="208A236C" w14:textId="77777777" w:rsidR="00F97045" w:rsidRDefault="00F97045">
    <w:pPr>
      <w:spacing w:before="360" w:after="60"/>
      <w:ind w:left="-567" w:right="-1187"/>
      <w:jc w:val="center"/>
      <w:rPr>
        <w:color w:val="FFFFF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33BD3" w14:textId="77777777" w:rsidR="00F97045" w:rsidRDefault="00F97045">
    <w:pPr>
      <w:pBdr>
        <w:top w:val="nil"/>
        <w:left w:val="nil"/>
        <w:bottom w:val="nil"/>
        <w:right w:val="nil"/>
        <w:between w:val="nil"/>
      </w:pBdr>
      <w:tabs>
        <w:tab w:val="center" w:pos="4513"/>
        <w:tab w:val="right" w:pos="9026"/>
      </w:tabs>
      <w:spacing w:after="200"/>
      <w:rPr>
        <w:color w:val="FFFFFF"/>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C510" w14:textId="77777777" w:rsidR="00F97045" w:rsidRDefault="00000000">
    <w:pPr>
      <w:pBdr>
        <w:top w:val="nil"/>
        <w:left w:val="nil"/>
        <w:bottom w:val="nil"/>
        <w:right w:val="nil"/>
        <w:between w:val="nil"/>
      </w:pBdr>
      <w:tabs>
        <w:tab w:val="center" w:pos="4513"/>
        <w:tab w:val="right" w:pos="9026"/>
        <w:tab w:val="left" w:pos="5130"/>
      </w:tabs>
      <w:spacing w:after="200"/>
      <w:rPr>
        <w:color w:val="FFFFFF"/>
        <w:sz w:val="16"/>
        <w:szCs w:val="16"/>
      </w:rPr>
    </w:pPr>
    <w:r>
      <w:rPr>
        <w:color w:val="FFFFFF"/>
        <w:sz w:val="16"/>
        <w:szCs w:val="16"/>
      </w:rPr>
      <w:tab/>
    </w:r>
  </w:p>
  <w:p w14:paraId="64C3EFE5" w14:textId="77777777" w:rsidR="00F97045" w:rsidRDefault="00F97045">
    <w:pPr>
      <w:pBdr>
        <w:top w:val="nil"/>
        <w:left w:val="nil"/>
        <w:bottom w:val="nil"/>
        <w:right w:val="nil"/>
        <w:between w:val="nil"/>
      </w:pBdr>
      <w:tabs>
        <w:tab w:val="center" w:pos="4513"/>
        <w:tab w:val="right" w:pos="9026"/>
        <w:tab w:val="left" w:pos="5130"/>
      </w:tabs>
      <w:spacing w:after="200"/>
      <w:rPr>
        <w:color w:val="FFFFFF"/>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A2768" w14:textId="77777777" w:rsidR="00F97045" w:rsidRDefault="00F97045">
    <w:pPr>
      <w:widowControl w:val="0"/>
      <w:pBdr>
        <w:top w:val="nil"/>
        <w:left w:val="nil"/>
        <w:bottom w:val="nil"/>
        <w:right w:val="nil"/>
        <w:between w:val="nil"/>
      </w:pBdr>
      <w:spacing w:line="276" w:lineRule="auto"/>
      <w:rPr>
        <w:color w:val="FFFFFF"/>
        <w:sz w:val="16"/>
        <w:szCs w:val="16"/>
      </w:rPr>
    </w:pPr>
  </w:p>
  <w:tbl>
    <w:tblPr>
      <w:tblStyle w:val="affffffffffffff6"/>
      <w:tblW w:w="15398"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9"/>
      <w:gridCol w:w="4619"/>
    </w:tblGrid>
    <w:tr w:rsidR="00F97045" w14:paraId="1AF3BF99" w14:textId="77777777">
      <w:tc>
        <w:tcPr>
          <w:tcW w:w="10779" w:type="dxa"/>
          <w:tcBorders>
            <w:bottom w:val="single" w:sz="4" w:space="0" w:color="000000"/>
          </w:tcBorders>
          <w:vAlign w:val="bottom"/>
        </w:tcPr>
        <w:p w14:paraId="75F66B6A" w14:textId="77777777" w:rsidR="00F97045" w:rsidRDefault="00F97045">
          <w:pPr>
            <w:pBdr>
              <w:top w:val="nil"/>
              <w:left w:val="nil"/>
              <w:bottom w:val="nil"/>
              <w:right w:val="nil"/>
              <w:between w:val="nil"/>
            </w:pBdr>
            <w:tabs>
              <w:tab w:val="center" w:pos="4513"/>
              <w:tab w:val="right" w:pos="9026"/>
            </w:tabs>
            <w:spacing w:after="200"/>
            <w:jc w:val="right"/>
            <w:rPr>
              <w:color w:val="76923C"/>
              <w:sz w:val="24"/>
              <w:szCs w:val="24"/>
            </w:rPr>
          </w:pPr>
        </w:p>
      </w:tc>
      <w:tc>
        <w:tcPr>
          <w:tcW w:w="4619" w:type="dxa"/>
          <w:tcBorders>
            <w:bottom w:val="single" w:sz="4" w:space="0" w:color="000000"/>
          </w:tcBorders>
          <w:shd w:val="clear" w:color="auto" w:fill="43B74F"/>
          <w:vAlign w:val="bottom"/>
        </w:tcPr>
        <w:p w14:paraId="0983A8EA" w14:textId="77777777" w:rsidR="00F97045" w:rsidRDefault="00F97045">
          <w:pPr>
            <w:pBdr>
              <w:top w:val="nil"/>
              <w:left w:val="nil"/>
              <w:bottom w:val="nil"/>
              <w:right w:val="nil"/>
              <w:between w:val="nil"/>
            </w:pBdr>
            <w:tabs>
              <w:tab w:val="center" w:pos="4513"/>
              <w:tab w:val="right" w:pos="9026"/>
            </w:tabs>
            <w:spacing w:after="200"/>
            <w:rPr>
              <w:color w:val="FFFFFF"/>
              <w:sz w:val="16"/>
              <w:szCs w:val="16"/>
            </w:rPr>
          </w:pPr>
        </w:p>
      </w:tc>
    </w:tr>
  </w:tbl>
  <w:p w14:paraId="140A18F7" w14:textId="77777777" w:rsidR="00F97045" w:rsidRDefault="00F97045">
    <w:pPr>
      <w:pBdr>
        <w:top w:val="nil"/>
        <w:left w:val="nil"/>
        <w:bottom w:val="nil"/>
        <w:right w:val="nil"/>
        <w:between w:val="nil"/>
      </w:pBdr>
      <w:tabs>
        <w:tab w:val="center" w:pos="4513"/>
        <w:tab w:val="right" w:pos="9026"/>
      </w:tabs>
      <w:spacing w:after="200"/>
      <w:rPr>
        <w:color w:val="FFFFFF"/>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F3725" w14:textId="77777777" w:rsidR="00F97045" w:rsidRDefault="00000000">
    <w:pPr>
      <w:pBdr>
        <w:top w:val="nil"/>
        <w:left w:val="nil"/>
        <w:bottom w:val="nil"/>
        <w:right w:val="nil"/>
        <w:between w:val="nil"/>
      </w:pBdr>
      <w:tabs>
        <w:tab w:val="center" w:pos="4513"/>
        <w:tab w:val="right" w:pos="9026"/>
        <w:tab w:val="left" w:pos="5130"/>
      </w:tabs>
      <w:spacing w:after="200"/>
      <w:rPr>
        <w:color w:val="FFFFFF"/>
        <w:sz w:val="16"/>
        <w:szCs w:val="16"/>
      </w:rPr>
    </w:pPr>
    <w:r>
      <w:rPr>
        <w:color w:val="FFFFFF"/>
        <w:sz w:val="16"/>
        <w:szCs w:val="16"/>
      </w:rPr>
      <w:tab/>
    </w:r>
  </w:p>
  <w:tbl>
    <w:tblPr>
      <w:tblStyle w:val="affffffffffffff7"/>
      <w:tblW w:w="15398"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9"/>
      <w:gridCol w:w="4619"/>
    </w:tblGrid>
    <w:tr w:rsidR="00F97045" w14:paraId="3E4485A9" w14:textId="77777777">
      <w:tc>
        <w:tcPr>
          <w:tcW w:w="10779" w:type="dxa"/>
          <w:tcBorders>
            <w:bottom w:val="single" w:sz="4" w:space="0" w:color="000000"/>
          </w:tcBorders>
          <w:vAlign w:val="bottom"/>
        </w:tcPr>
        <w:p w14:paraId="32137077" w14:textId="77777777" w:rsidR="00F97045" w:rsidRDefault="00F97045">
          <w:pPr>
            <w:pBdr>
              <w:top w:val="nil"/>
              <w:left w:val="nil"/>
              <w:bottom w:val="nil"/>
              <w:right w:val="nil"/>
              <w:between w:val="nil"/>
            </w:pBdr>
            <w:tabs>
              <w:tab w:val="center" w:pos="4513"/>
              <w:tab w:val="right" w:pos="9026"/>
            </w:tabs>
            <w:spacing w:after="200"/>
            <w:jc w:val="right"/>
            <w:rPr>
              <w:color w:val="76923C"/>
              <w:sz w:val="24"/>
              <w:szCs w:val="24"/>
            </w:rPr>
          </w:pPr>
        </w:p>
      </w:tc>
      <w:tc>
        <w:tcPr>
          <w:tcW w:w="4619" w:type="dxa"/>
          <w:tcBorders>
            <w:bottom w:val="single" w:sz="4" w:space="0" w:color="943734"/>
          </w:tcBorders>
          <w:shd w:val="clear" w:color="auto" w:fill="43B74F"/>
          <w:vAlign w:val="bottom"/>
        </w:tcPr>
        <w:p w14:paraId="2ECE5FF8" w14:textId="77777777" w:rsidR="00F97045" w:rsidRDefault="00F97045">
          <w:pPr>
            <w:pBdr>
              <w:top w:val="nil"/>
              <w:left w:val="nil"/>
              <w:bottom w:val="nil"/>
              <w:right w:val="nil"/>
              <w:between w:val="nil"/>
            </w:pBdr>
            <w:tabs>
              <w:tab w:val="center" w:pos="4513"/>
              <w:tab w:val="right" w:pos="9026"/>
            </w:tabs>
            <w:spacing w:after="200"/>
            <w:rPr>
              <w:color w:val="FFFFFF"/>
              <w:sz w:val="16"/>
              <w:szCs w:val="16"/>
            </w:rPr>
          </w:pPr>
        </w:p>
      </w:tc>
    </w:tr>
  </w:tbl>
  <w:p w14:paraId="65C872B1" w14:textId="77777777" w:rsidR="00F97045" w:rsidRDefault="00F97045">
    <w:pPr>
      <w:pBdr>
        <w:top w:val="nil"/>
        <w:left w:val="nil"/>
        <w:bottom w:val="nil"/>
        <w:right w:val="nil"/>
        <w:between w:val="nil"/>
      </w:pBdr>
      <w:tabs>
        <w:tab w:val="center" w:pos="4513"/>
        <w:tab w:val="right" w:pos="9026"/>
        <w:tab w:val="left" w:pos="5130"/>
      </w:tabs>
      <w:spacing w:after="200"/>
      <w:rPr>
        <w:color w:val="FFFFFF"/>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42D2" w14:textId="77777777" w:rsidR="00F97045" w:rsidRDefault="00F97045">
    <w:pPr>
      <w:widowControl w:val="0"/>
      <w:pBdr>
        <w:top w:val="nil"/>
        <w:left w:val="nil"/>
        <w:bottom w:val="nil"/>
        <w:right w:val="nil"/>
        <w:between w:val="nil"/>
      </w:pBdr>
      <w:spacing w:line="276" w:lineRule="auto"/>
      <w:rPr>
        <w:color w:val="FFFFFF"/>
        <w:sz w:val="16"/>
        <w:szCs w:val="16"/>
      </w:rPr>
    </w:pPr>
  </w:p>
  <w:tbl>
    <w:tblPr>
      <w:tblStyle w:val="affffffffffffff8"/>
      <w:tblW w:w="163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15"/>
      <w:gridCol w:w="4620"/>
    </w:tblGrid>
    <w:tr w:rsidR="00F97045" w14:paraId="4FF0A2F6" w14:textId="77777777">
      <w:tc>
        <w:tcPr>
          <w:tcW w:w="11715" w:type="dxa"/>
          <w:tcBorders>
            <w:bottom w:val="single" w:sz="4" w:space="0" w:color="000000"/>
          </w:tcBorders>
          <w:vAlign w:val="bottom"/>
        </w:tcPr>
        <w:p w14:paraId="5542538C" w14:textId="77777777" w:rsidR="00F97045" w:rsidRDefault="00F97045">
          <w:pPr>
            <w:pBdr>
              <w:top w:val="nil"/>
              <w:left w:val="nil"/>
              <w:bottom w:val="nil"/>
              <w:right w:val="nil"/>
              <w:between w:val="nil"/>
            </w:pBdr>
            <w:tabs>
              <w:tab w:val="center" w:pos="4513"/>
              <w:tab w:val="right" w:pos="9026"/>
            </w:tabs>
            <w:spacing w:after="200"/>
            <w:jc w:val="right"/>
            <w:rPr>
              <w:color w:val="76923C"/>
              <w:sz w:val="24"/>
              <w:szCs w:val="24"/>
            </w:rPr>
          </w:pPr>
        </w:p>
      </w:tc>
      <w:tc>
        <w:tcPr>
          <w:tcW w:w="4620" w:type="dxa"/>
          <w:tcBorders>
            <w:bottom w:val="single" w:sz="4" w:space="0" w:color="000000"/>
          </w:tcBorders>
          <w:shd w:val="clear" w:color="auto" w:fill="FFD522"/>
          <w:vAlign w:val="bottom"/>
        </w:tcPr>
        <w:p w14:paraId="6C8BF2DB" w14:textId="77777777" w:rsidR="00F97045" w:rsidRDefault="00F97045">
          <w:pPr>
            <w:pBdr>
              <w:top w:val="nil"/>
              <w:left w:val="nil"/>
              <w:bottom w:val="nil"/>
              <w:right w:val="nil"/>
              <w:between w:val="nil"/>
            </w:pBdr>
            <w:tabs>
              <w:tab w:val="center" w:pos="4513"/>
              <w:tab w:val="right" w:pos="9026"/>
            </w:tabs>
            <w:spacing w:after="200"/>
            <w:rPr>
              <w:color w:val="FFFFFF"/>
              <w:sz w:val="16"/>
              <w:szCs w:val="16"/>
            </w:rPr>
          </w:pPr>
        </w:p>
      </w:tc>
    </w:tr>
  </w:tbl>
  <w:p w14:paraId="5DA88451" w14:textId="77777777" w:rsidR="00F97045" w:rsidRDefault="00F97045">
    <w:pPr>
      <w:pBdr>
        <w:top w:val="nil"/>
        <w:left w:val="nil"/>
        <w:bottom w:val="nil"/>
        <w:right w:val="nil"/>
        <w:between w:val="nil"/>
      </w:pBdr>
      <w:tabs>
        <w:tab w:val="center" w:pos="4513"/>
        <w:tab w:val="right" w:pos="9026"/>
      </w:tabs>
      <w:spacing w:after="200"/>
      <w:ind w:left="-993"/>
      <w:rPr>
        <w:color w:val="FFFFFF"/>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E8B4C" w14:textId="77777777" w:rsidR="00F97045" w:rsidRDefault="00F97045">
    <w:pPr>
      <w:widowControl w:val="0"/>
      <w:pBdr>
        <w:top w:val="nil"/>
        <w:left w:val="nil"/>
        <w:bottom w:val="nil"/>
        <w:right w:val="nil"/>
        <w:between w:val="nil"/>
      </w:pBdr>
      <w:spacing w:line="276" w:lineRule="auto"/>
      <w:rPr>
        <w:color w:val="FFFFFF"/>
        <w:sz w:val="16"/>
        <w:szCs w:val="16"/>
      </w:rPr>
    </w:pPr>
  </w:p>
  <w:tbl>
    <w:tblPr>
      <w:tblStyle w:val="affffffffffffff9"/>
      <w:tblW w:w="15398"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9"/>
      <w:gridCol w:w="4619"/>
    </w:tblGrid>
    <w:tr w:rsidR="00F97045" w14:paraId="5F5E5B29" w14:textId="77777777">
      <w:tc>
        <w:tcPr>
          <w:tcW w:w="10779" w:type="dxa"/>
          <w:tcBorders>
            <w:bottom w:val="single" w:sz="4" w:space="0" w:color="000000"/>
          </w:tcBorders>
          <w:vAlign w:val="bottom"/>
        </w:tcPr>
        <w:p w14:paraId="4F5296C2" w14:textId="77777777" w:rsidR="00F97045" w:rsidRDefault="00000000">
          <w:pPr>
            <w:pBdr>
              <w:top w:val="nil"/>
              <w:left w:val="nil"/>
              <w:bottom w:val="nil"/>
              <w:right w:val="nil"/>
              <w:between w:val="nil"/>
            </w:pBdr>
            <w:tabs>
              <w:tab w:val="center" w:pos="4513"/>
              <w:tab w:val="right" w:pos="9026"/>
            </w:tabs>
            <w:spacing w:after="200"/>
            <w:jc w:val="right"/>
            <w:rPr>
              <w:color w:val="76923C"/>
              <w:sz w:val="24"/>
              <w:szCs w:val="24"/>
            </w:rPr>
          </w:pPr>
          <w:r>
            <w:rPr>
              <w:b/>
              <w:color w:val="76923C"/>
              <w:sz w:val="24"/>
              <w:szCs w:val="24"/>
            </w:rPr>
            <w:t>[</w:t>
          </w:r>
          <w:r>
            <w:rPr>
              <w:b/>
              <w:smallCaps/>
              <w:color w:val="FFFFFF"/>
              <w:sz w:val="24"/>
              <w:szCs w:val="24"/>
            </w:rPr>
            <w:t>TYPE THE DOCUMENT TITLE</w:t>
          </w:r>
          <w:r>
            <w:rPr>
              <w:b/>
              <w:color w:val="76923C"/>
              <w:sz w:val="24"/>
              <w:szCs w:val="24"/>
            </w:rPr>
            <w:t>]</w:t>
          </w:r>
        </w:p>
      </w:tc>
      <w:tc>
        <w:tcPr>
          <w:tcW w:w="4619" w:type="dxa"/>
          <w:tcBorders>
            <w:bottom w:val="single" w:sz="4" w:space="0" w:color="943734"/>
          </w:tcBorders>
          <w:shd w:val="clear" w:color="auto" w:fill="E991A5"/>
          <w:vAlign w:val="bottom"/>
        </w:tcPr>
        <w:p w14:paraId="2E6E7A80" w14:textId="77777777" w:rsidR="00F97045" w:rsidRDefault="00000000">
          <w:pPr>
            <w:pBdr>
              <w:top w:val="nil"/>
              <w:left w:val="nil"/>
              <w:bottom w:val="nil"/>
              <w:right w:val="nil"/>
              <w:between w:val="nil"/>
            </w:pBdr>
            <w:tabs>
              <w:tab w:val="center" w:pos="4513"/>
              <w:tab w:val="right" w:pos="9026"/>
            </w:tabs>
            <w:spacing w:after="200"/>
            <w:rPr>
              <w:color w:val="FFFFFF"/>
              <w:sz w:val="16"/>
              <w:szCs w:val="16"/>
            </w:rPr>
          </w:pPr>
          <w:r>
            <w:rPr>
              <w:color w:val="FFFFFF"/>
              <w:sz w:val="16"/>
              <w:szCs w:val="16"/>
            </w:rPr>
            <w:t>[Pick the date]</w:t>
          </w:r>
        </w:p>
      </w:tc>
    </w:tr>
  </w:tbl>
  <w:p w14:paraId="41DC2BDB" w14:textId="77777777" w:rsidR="00F97045" w:rsidRDefault="00F97045">
    <w:pPr>
      <w:pBdr>
        <w:top w:val="nil"/>
        <w:left w:val="nil"/>
        <w:bottom w:val="nil"/>
        <w:right w:val="nil"/>
        <w:between w:val="nil"/>
      </w:pBdr>
      <w:tabs>
        <w:tab w:val="center" w:pos="4513"/>
        <w:tab w:val="right" w:pos="9026"/>
      </w:tabs>
      <w:spacing w:after="200"/>
      <w:rPr>
        <w:color w:val="FFFFFF"/>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6988" w14:textId="77777777" w:rsidR="00F97045" w:rsidRDefault="00F97045">
    <w:pPr>
      <w:widowControl w:val="0"/>
      <w:pBdr>
        <w:top w:val="nil"/>
        <w:left w:val="nil"/>
        <w:bottom w:val="nil"/>
        <w:right w:val="nil"/>
        <w:between w:val="nil"/>
      </w:pBdr>
      <w:spacing w:line="276" w:lineRule="auto"/>
      <w:rPr>
        <w:color w:val="FFFFFF"/>
        <w:sz w:val="16"/>
        <w:szCs w:val="16"/>
      </w:rPr>
    </w:pPr>
  </w:p>
  <w:tbl>
    <w:tblPr>
      <w:tblStyle w:val="affffffffffffffa"/>
      <w:tblW w:w="15398"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9"/>
      <w:gridCol w:w="4619"/>
    </w:tblGrid>
    <w:tr w:rsidR="00F97045" w14:paraId="3287CC71" w14:textId="77777777">
      <w:tc>
        <w:tcPr>
          <w:tcW w:w="10779" w:type="dxa"/>
          <w:tcBorders>
            <w:bottom w:val="single" w:sz="4" w:space="0" w:color="000000"/>
          </w:tcBorders>
          <w:vAlign w:val="bottom"/>
        </w:tcPr>
        <w:p w14:paraId="59FE51C8" w14:textId="77777777" w:rsidR="00F97045" w:rsidRDefault="00F97045">
          <w:pPr>
            <w:pBdr>
              <w:top w:val="nil"/>
              <w:left w:val="nil"/>
              <w:bottom w:val="nil"/>
              <w:right w:val="nil"/>
              <w:between w:val="nil"/>
            </w:pBdr>
            <w:tabs>
              <w:tab w:val="center" w:pos="4513"/>
              <w:tab w:val="right" w:pos="9026"/>
            </w:tabs>
            <w:spacing w:after="200"/>
            <w:jc w:val="right"/>
            <w:rPr>
              <w:color w:val="76923C"/>
              <w:sz w:val="24"/>
              <w:szCs w:val="24"/>
            </w:rPr>
          </w:pPr>
        </w:p>
      </w:tc>
      <w:tc>
        <w:tcPr>
          <w:tcW w:w="4619" w:type="dxa"/>
          <w:tcBorders>
            <w:bottom w:val="single" w:sz="4" w:space="0" w:color="000000"/>
          </w:tcBorders>
          <w:shd w:val="clear" w:color="auto" w:fill="E991A5"/>
          <w:vAlign w:val="bottom"/>
        </w:tcPr>
        <w:p w14:paraId="0C945B86" w14:textId="77777777" w:rsidR="00F97045" w:rsidRDefault="00F97045">
          <w:pPr>
            <w:pBdr>
              <w:top w:val="nil"/>
              <w:left w:val="nil"/>
              <w:bottom w:val="nil"/>
              <w:right w:val="nil"/>
              <w:between w:val="nil"/>
            </w:pBdr>
            <w:tabs>
              <w:tab w:val="center" w:pos="4513"/>
              <w:tab w:val="right" w:pos="9026"/>
            </w:tabs>
            <w:spacing w:after="200"/>
            <w:rPr>
              <w:color w:val="800080"/>
              <w:sz w:val="16"/>
              <w:szCs w:val="16"/>
            </w:rPr>
          </w:pPr>
        </w:p>
      </w:tc>
    </w:tr>
  </w:tbl>
  <w:p w14:paraId="1EBADDB3" w14:textId="77777777" w:rsidR="00F97045" w:rsidRDefault="00F97045">
    <w:pPr>
      <w:pBdr>
        <w:top w:val="nil"/>
        <w:left w:val="nil"/>
        <w:bottom w:val="nil"/>
        <w:right w:val="nil"/>
        <w:between w:val="nil"/>
      </w:pBdr>
      <w:tabs>
        <w:tab w:val="center" w:pos="4513"/>
        <w:tab w:val="right" w:pos="9026"/>
      </w:tabs>
      <w:spacing w:after="200"/>
      <w:ind w:left="-993"/>
      <w:rPr>
        <w:color w:val="FFFFF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E657D"/>
    <w:multiLevelType w:val="multilevel"/>
    <w:tmpl w:val="5F1AC736"/>
    <w:lvl w:ilvl="0">
      <w:start w:val="1"/>
      <w:numFmt w:val="bullet"/>
      <w:pStyle w:val="Stepnumber"/>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A2C04"/>
    <w:multiLevelType w:val="multilevel"/>
    <w:tmpl w:val="8A4ADA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EE61C8"/>
    <w:multiLevelType w:val="multilevel"/>
    <w:tmpl w:val="16E01174"/>
    <w:lvl w:ilvl="0">
      <w:start w:val="1996"/>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3614C0"/>
    <w:multiLevelType w:val="multilevel"/>
    <w:tmpl w:val="6F84A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58359A"/>
    <w:multiLevelType w:val="multilevel"/>
    <w:tmpl w:val="0E3C75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7BB7093"/>
    <w:multiLevelType w:val="multilevel"/>
    <w:tmpl w:val="F336DDD6"/>
    <w:lvl w:ilvl="0">
      <w:start w:val="1"/>
      <w:numFmt w:val="bullet"/>
      <w:pStyle w:val="Bulletalpha"/>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AD77754"/>
    <w:multiLevelType w:val="multilevel"/>
    <w:tmpl w:val="399A1ADC"/>
    <w:lvl w:ilvl="0">
      <w:start w:val="1"/>
      <w:numFmt w:val="bullet"/>
      <w:pStyle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10F0D53"/>
    <w:multiLevelType w:val="multilevel"/>
    <w:tmpl w:val="D1484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AC322C"/>
    <w:multiLevelType w:val="multilevel"/>
    <w:tmpl w:val="101E8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4248E3"/>
    <w:multiLevelType w:val="multilevel"/>
    <w:tmpl w:val="050272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C1128D"/>
    <w:multiLevelType w:val="multilevel"/>
    <w:tmpl w:val="D1ECC6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843C70"/>
    <w:multiLevelType w:val="multilevel"/>
    <w:tmpl w:val="9DDED122"/>
    <w:lvl w:ilvl="0">
      <w:start w:val="1"/>
      <w:numFmt w:val="bullet"/>
      <w:pStyle w:val="Bulletindent"/>
      <w:lvlText w:val="●"/>
      <w:lvlJc w:val="left"/>
      <w:pPr>
        <w:ind w:left="720" w:hanging="360"/>
      </w:pPr>
      <w:rPr>
        <w:rFonts w:ascii="Noto Sans Symbols" w:eastAsia="Noto Sans Symbols" w:hAnsi="Noto Sans Symbols" w:cs="Noto Sans Symbols"/>
      </w:rPr>
    </w:lvl>
    <w:lvl w:ilvl="1">
      <w:start w:val="1"/>
      <w:numFmt w:val="bullet"/>
      <w:pStyle w:val="Bulletindentindent"/>
      <w:lvlText w:val="o"/>
      <w:lvlJc w:val="left"/>
      <w:pPr>
        <w:ind w:left="1440" w:hanging="360"/>
      </w:pPr>
      <w:rPr>
        <w:rFonts w:ascii="Courier New" w:eastAsia="Courier New" w:hAnsi="Courier New" w:cs="Courier New"/>
      </w:rPr>
    </w:lvl>
    <w:lvl w:ilvl="2">
      <w:start w:val="1"/>
      <w:numFmt w:val="bullet"/>
      <w:pStyle w:val="Bulletindentindentinden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78A0C6A"/>
    <w:multiLevelType w:val="multilevel"/>
    <w:tmpl w:val="E8C68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151CBD"/>
    <w:multiLevelType w:val="multilevel"/>
    <w:tmpl w:val="50F67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DF6757"/>
    <w:multiLevelType w:val="multilevel"/>
    <w:tmpl w:val="6BC4A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FA6374D"/>
    <w:multiLevelType w:val="multilevel"/>
    <w:tmpl w:val="873A1E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1ED12B4"/>
    <w:multiLevelType w:val="multilevel"/>
    <w:tmpl w:val="788C20CE"/>
    <w:lvl w:ilvl="0">
      <w:start w:val="1"/>
      <w:numFmt w:val="bullet"/>
      <w:pStyle w:val="Bulletnumbered"/>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77A7418"/>
    <w:multiLevelType w:val="multilevel"/>
    <w:tmpl w:val="13A05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EC5769"/>
    <w:multiLevelType w:val="multilevel"/>
    <w:tmpl w:val="4B5467B2"/>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72A14FC0"/>
    <w:multiLevelType w:val="multilevel"/>
    <w:tmpl w:val="7A78BE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9915347">
    <w:abstractNumId w:val="6"/>
  </w:num>
  <w:num w:numId="2" w16cid:durableId="763261072">
    <w:abstractNumId w:val="5"/>
  </w:num>
  <w:num w:numId="3" w16cid:durableId="1672024694">
    <w:abstractNumId w:val="11"/>
  </w:num>
  <w:num w:numId="4" w16cid:durableId="1872911217">
    <w:abstractNumId w:val="7"/>
  </w:num>
  <w:num w:numId="5" w16cid:durableId="1728724750">
    <w:abstractNumId w:val="0"/>
  </w:num>
  <w:num w:numId="6" w16cid:durableId="197594660">
    <w:abstractNumId w:val="13"/>
  </w:num>
  <w:num w:numId="7" w16cid:durableId="1016420878">
    <w:abstractNumId w:val="15"/>
  </w:num>
  <w:num w:numId="8" w16cid:durableId="1098868691">
    <w:abstractNumId w:val="1"/>
  </w:num>
  <w:num w:numId="9" w16cid:durableId="1136802747">
    <w:abstractNumId w:val="17"/>
  </w:num>
  <w:num w:numId="10" w16cid:durableId="2051025682">
    <w:abstractNumId w:val="4"/>
  </w:num>
  <w:num w:numId="11" w16cid:durableId="1869029235">
    <w:abstractNumId w:val="12"/>
  </w:num>
  <w:num w:numId="12" w16cid:durableId="2139488920">
    <w:abstractNumId w:val="10"/>
  </w:num>
  <w:num w:numId="13" w16cid:durableId="1978143189">
    <w:abstractNumId w:val="9"/>
  </w:num>
  <w:num w:numId="14" w16cid:durableId="1812599472">
    <w:abstractNumId w:val="2"/>
  </w:num>
  <w:num w:numId="15" w16cid:durableId="555120406">
    <w:abstractNumId w:val="3"/>
  </w:num>
  <w:num w:numId="16" w16cid:durableId="1798064225">
    <w:abstractNumId w:val="8"/>
  </w:num>
  <w:num w:numId="17" w16cid:durableId="1733969872">
    <w:abstractNumId w:val="14"/>
  </w:num>
  <w:num w:numId="18" w16cid:durableId="402023297">
    <w:abstractNumId w:val="18"/>
  </w:num>
  <w:num w:numId="19" w16cid:durableId="2106337332">
    <w:abstractNumId w:val="19"/>
  </w:num>
  <w:num w:numId="20" w16cid:durableId="19933638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045"/>
    <w:rsid w:val="007E3C94"/>
    <w:rsid w:val="0083081D"/>
    <w:rsid w:val="009D272C"/>
    <w:rsid w:val="00F970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363AE"/>
  <w15:docId w15:val="{3D92FABF-6E34-40F6-BD6C-10876E79A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22C"/>
    <w:rPr>
      <w:rFonts w:eastAsia="Times New Roman" w:cs="Times New Roman"/>
    </w:rPr>
  </w:style>
  <w:style w:type="paragraph" w:styleId="Heading1">
    <w:name w:val="heading 1"/>
    <w:next w:val="Body"/>
    <w:link w:val="Heading1Char"/>
    <w:uiPriority w:val="9"/>
    <w:qFormat/>
    <w:rsid w:val="001737AC"/>
    <w:pPr>
      <w:keepNext/>
      <w:pageBreakBefore/>
      <w:spacing w:before="360" w:after="60"/>
      <w:ind w:left="1134"/>
      <w:outlineLvl w:val="0"/>
    </w:pPr>
    <w:rPr>
      <w:rFonts w:eastAsia="Times New Roman" w:cs="Times New Roman"/>
      <w:bCs/>
      <w:color w:val="729FFF"/>
      <w:sz w:val="36"/>
      <w:szCs w:val="36"/>
    </w:rPr>
  </w:style>
  <w:style w:type="paragraph" w:styleId="Heading2">
    <w:name w:val="heading 2"/>
    <w:next w:val="Body"/>
    <w:link w:val="Heading2Char"/>
    <w:uiPriority w:val="9"/>
    <w:unhideWhenUsed/>
    <w:qFormat/>
    <w:rsid w:val="001737AC"/>
    <w:pPr>
      <w:keepNext/>
      <w:spacing w:before="360" w:after="60"/>
      <w:ind w:left="1134"/>
      <w:outlineLvl w:val="1"/>
    </w:pPr>
    <w:rPr>
      <w:rFonts w:eastAsia="Times New Roman" w:cs="Times New Roman"/>
      <w:bCs/>
      <w:iCs/>
      <w:color w:val="729FFF"/>
      <w:sz w:val="30"/>
      <w:szCs w:val="30"/>
    </w:rPr>
  </w:style>
  <w:style w:type="paragraph" w:styleId="Heading3">
    <w:name w:val="heading 3"/>
    <w:next w:val="Body"/>
    <w:link w:val="Heading3Char"/>
    <w:uiPriority w:val="9"/>
    <w:semiHidden/>
    <w:unhideWhenUsed/>
    <w:qFormat/>
    <w:rsid w:val="001737AC"/>
    <w:pPr>
      <w:keepNext/>
      <w:spacing w:before="240" w:line="240" w:lineRule="atLeast"/>
      <w:ind w:left="1191" w:hanging="57"/>
      <w:outlineLvl w:val="2"/>
    </w:pPr>
    <w:rPr>
      <w:rFonts w:eastAsia="Times New Roman"/>
      <w:bCs/>
      <w:color w:val="729FFF"/>
    </w:rPr>
  </w:style>
  <w:style w:type="paragraph" w:styleId="Heading4">
    <w:name w:val="heading 4"/>
    <w:link w:val="Heading4Char"/>
    <w:uiPriority w:val="9"/>
    <w:semiHidden/>
    <w:unhideWhenUsed/>
    <w:qFormat/>
    <w:rsid w:val="001737AC"/>
    <w:pPr>
      <w:spacing w:before="240" w:line="270" w:lineRule="atLeast"/>
      <w:ind w:left="1134"/>
      <w:outlineLvl w:val="3"/>
    </w:pPr>
    <w:rPr>
      <w:rFonts w:eastAsia="Times New Roman" w:cs="Times New Roman"/>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37AC"/>
    <w:rPr>
      <w:rFonts w:ascii="Calibri" w:hAnsi="Calibri"/>
      <w:b/>
      <w:sz w:val="32"/>
      <w:szCs w:val="32"/>
    </w:rPr>
  </w:style>
  <w:style w:type="character" w:customStyle="1" w:styleId="Heading1Char">
    <w:name w:val="Heading 1 Char"/>
    <w:basedOn w:val="DefaultParagraphFont"/>
    <w:link w:val="Heading1"/>
    <w:uiPriority w:val="99"/>
    <w:rsid w:val="001737AC"/>
    <w:rPr>
      <w:rFonts w:ascii="Arial" w:eastAsia="Times New Roman" w:hAnsi="Arial" w:cs="Times New Roman"/>
      <w:bCs/>
      <w:color w:val="729FFF"/>
      <w:sz w:val="36"/>
      <w:szCs w:val="36"/>
      <w:lang w:eastAsia="en-AU"/>
    </w:rPr>
  </w:style>
  <w:style w:type="character" w:customStyle="1" w:styleId="Heading2Char">
    <w:name w:val="Heading 2 Char"/>
    <w:basedOn w:val="DefaultParagraphFont"/>
    <w:link w:val="Heading2"/>
    <w:uiPriority w:val="99"/>
    <w:rsid w:val="001737AC"/>
    <w:rPr>
      <w:rFonts w:ascii="Arial" w:eastAsia="Times New Roman" w:hAnsi="Arial" w:cs="Times New Roman"/>
      <w:bCs/>
      <w:iCs/>
      <w:color w:val="729FFF"/>
      <w:sz w:val="30"/>
      <w:szCs w:val="30"/>
      <w:lang w:eastAsia="en-AU"/>
    </w:rPr>
  </w:style>
  <w:style w:type="character" w:customStyle="1" w:styleId="Heading3Char">
    <w:name w:val="Heading 3 Char"/>
    <w:basedOn w:val="DefaultParagraphFont"/>
    <w:link w:val="Heading3"/>
    <w:uiPriority w:val="99"/>
    <w:rsid w:val="001737AC"/>
    <w:rPr>
      <w:rFonts w:ascii="Arial" w:eastAsia="Times New Roman" w:hAnsi="Arial" w:cs="Arial"/>
      <w:bCs/>
      <w:color w:val="729FFF"/>
      <w:sz w:val="20"/>
      <w:szCs w:val="20"/>
      <w:lang w:eastAsia="en-AU"/>
    </w:rPr>
  </w:style>
  <w:style w:type="character" w:customStyle="1" w:styleId="Heading4Char">
    <w:name w:val="Heading 4 Char"/>
    <w:basedOn w:val="DefaultParagraphFont"/>
    <w:link w:val="Heading4"/>
    <w:uiPriority w:val="99"/>
    <w:rsid w:val="001737AC"/>
    <w:rPr>
      <w:rFonts w:ascii="Arial" w:eastAsia="Times New Roman" w:hAnsi="Arial" w:cs="Times New Roman"/>
      <w:b/>
      <w:sz w:val="20"/>
      <w:szCs w:val="20"/>
      <w:lang w:eastAsia="en-AU"/>
    </w:rPr>
  </w:style>
  <w:style w:type="paragraph" w:styleId="BalloonText">
    <w:name w:val="Balloon Text"/>
    <w:basedOn w:val="Normal"/>
    <w:link w:val="BalloonTextChar1"/>
    <w:uiPriority w:val="99"/>
    <w:semiHidden/>
    <w:rsid w:val="001737AC"/>
    <w:rPr>
      <w:rFonts w:ascii="Tahoma" w:hAnsi="Tahoma" w:cs="Tahoma"/>
      <w:sz w:val="16"/>
      <w:szCs w:val="16"/>
    </w:rPr>
  </w:style>
  <w:style w:type="character" w:customStyle="1" w:styleId="BalloonTextChar">
    <w:name w:val="Balloon Text Char"/>
    <w:basedOn w:val="DefaultParagraphFont"/>
    <w:uiPriority w:val="99"/>
    <w:semiHidden/>
    <w:rsid w:val="001737AC"/>
    <w:rPr>
      <w:rFonts w:ascii="Tahoma" w:eastAsia="Times New Roman" w:hAnsi="Tahoma" w:cs="Tahoma"/>
      <w:sz w:val="16"/>
      <w:szCs w:val="16"/>
    </w:rPr>
  </w:style>
  <w:style w:type="paragraph" w:customStyle="1" w:styleId="Body">
    <w:name w:val="Body"/>
    <w:link w:val="BodyChar"/>
    <w:qFormat/>
    <w:rsid w:val="001737AC"/>
    <w:pPr>
      <w:spacing w:before="200" w:line="300" w:lineRule="auto"/>
      <w:ind w:left="1134"/>
    </w:pPr>
    <w:rPr>
      <w:rFonts w:eastAsia="Times New Roman" w:cs="Times New Roman"/>
    </w:rPr>
  </w:style>
  <w:style w:type="paragraph" w:styleId="Header">
    <w:name w:val="header"/>
    <w:basedOn w:val="Normal"/>
    <w:link w:val="HeaderChar"/>
    <w:uiPriority w:val="99"/>
    <w:unhideWhenUsed/>
    <w:rsid w:val="001737AC"/>
    <w:pPr>
      <w:tabs>
        <w:tab w:val="center" w:pos="4513"/>
        <w:tab w:val="right" w:pos="9026"/>
      </w:tabs>
      <w:spacing w:after="200"/>
    </w:pPr>
    <w:rPr>
      <w:rFonts w:eastAsia="Calibri"/>
      <w:color w:val="FFFFFF"/>
      <w:sz w:val="16"/>
      <w:szCs w:val="16"/>
    </w:rPr>
  </w:style>
  <w:style w:type="character" w:customStyle="1" w:styleId="HeaderChar">
    <w:name w:val="Header Char"/>
    <w:basedOn w:val="DefaultParagraphFont"/>
    <w:link w:val="Header"/>
    <w:uiPriority w:val="99"/>
    <w:rsid w:val="001737AC"/>
    <w:rPr>
      <w:rFonts w:ascii="Arial" w:eastAsia="Calibri" w:hAnsi="Arial" w:cs="Times New Roman"/>
      <w:color w:val="FFFFFF"/>
      <w:sz w:val="16"/>
      <w:szCs w:val="16"/>
    </w:rPr>
  </w:style>
  <w:style w:type="paragraph" w:styleId="Footer">
    <w:name w:val="footer"/>
    <w:basedOn w:val="Normal"/>
    <w:link w:val="FooterChar"/>
    <w:uiPriority w:val="99"/>
    <w:rsid w:val="001737AC"/>
    <w:pPr>
      <w:tabs>
        <w:tab w:val="center" w:pos="4320"/>
        <w:tab w:val="right" w:pos="8640"/>
      </w:tabs>
    </w:pPr>
  </w:style>
  <w:style w:type="character" w:customStyle="1" w:styleId="FooterChar">
    <w:name w:val="Footer Char"/>
    <w:basedOn w:val="DefaultParagraphFont"/>
    <w:link w:val="Footer"/>
    <w:uiPriority w:val="99"/>
    <w:rsid w:val="001737AC"/>
    <w:rPr>
      <w:rFonts w:ascii="Arial" w:eastAsia="Times New Roman" w:hAnsi="Arial" w:cs="Times New Roman"/>
      <w:sz w:val="20"/>
      <w:szCs w:val="20"/>
    </w:rPr>
  </w:style>
  <w:style w:type="character" w:customStyle="1" w:styleId="TitleChar">
    <w:name w:val="Title Char"/>
    <w:basedOn w:val="DefaultParagraphFont"/>
    <w:link w:val="Title"/>
    <w:rsid w:val="001737AC"/>
    <w:rPr>
      <w:rFonts w:ascii="Calibri" w:eastAsia="Times New Roman" w:hAnsi="Calibri" w:cs="Times New Roman"/>
      <w:b/>
      <w:sz w:val="32"/>
      <w:szCs w:val="32"/>
    </w:rPr>
  </w:style>
  <w:style w:type="paragraph" w:customStyle="1" w:styleId="Headerright">
    <w:name w:val="Header right"/>
    <w:qFormat/>
    <w:rsid w:val="001737AC"/>
    <w:pPr>
      <w:jc w:val="right"/>
    </w:pPr>
    <w:rPr>
      <w:rFonts w:eastAsia="Calibri"/>
      <w:b/>
      <w:bCs/>
      <w:noProof/>
      <w:color w:val="FFFFFF"/>
      <w:sz w:val="16"/>
      <w:szCs w:val="16"/>
      <w:lang w:val="en-US"/>
    </w:rPr>
  </w:style>
  <w:style w:type="character" w:styleId="Hyperlink">
    <w:name w:val="Hyperlink"/>
    <w:uiPriority w:val="99"/>
    <w:rsid w:val="001737AC"/>
    <w:rPr>
      <w:rFonts w:cs="Times New Roman"/>
      <w:color w:val="0000FF"/>
      <w:u w:val="single"/>
    </w:rPr>
  </w:style>
  <w:style w:type="paragraph" w:styleId="TOC1">
    <w:name w:val="toc 1"/>
    <w:next w:val="Normal"/>
    <w:autoRedefine/>
    <w:uiPriority w:val="39"/>
    <w:rsid w:val="001737AC"/>
    <w:pPr>
      <w:tabs>
        <w:tab w:val="right" w:leader="dot" w:pos="9061"/>
      </w:tabs>
      <w:spacing w:before="280"/>
      <w:ind w:left="1134"/>
    </w:pPr>
    <w:rPr>
      <w:rFonts w:eastAsia="Times New Roman"/>
      <w:b/>
      <w:noProof/>
    </w:rPr>
  </w:style>
  <w:style w:type="paragraph" w:styleId="TOC2">
    <w:name w:val="toc 2"/>
    <w:basedOn w:val="TOC3"/>
    <w:next w:val="Normal"/>
    <w:autoRedefine/>
    <w:uiPriority w:val="39"/>
    <w:rsid w:val="001737AC"/>
    <w:pPr>
      <w:ind w:left="1418" w:firstLine="0"/>
    </w:pPr>
    <w:rPr>
      <w:b/>
    </w:rPr>
  </w:style>
  <w:style w:type="paragraph" w:styleId="TOC3">
    <w:name w:val="toc 3"/>
    <w:basedOn w:val="Normal"/>
    <w:next w:val="Normal"/>
    <w:autoRedefine/>
    <w:uiPriority w:val="39"/>
    <w:rsid w:val="001737AC"/>
    <w:pPr>
      <w:tabs>
        <w:tab w:val="right" w:leader="dot" w:pos="9061"/>
      </w:tabs>
      <w:spacing w:before="80" w:after="40"/>
      <w:ind w:left="2552" w:hanging="709"/>
    </w:pPr>
    <w:rPr>
      <w:rFonts w:cs="Arial"/>
      <w:noProof/>
    </w:rPr>
  </w:style>
  <w:style w:type="paragraph" w:customStyle="1" w:styleId="Heading1noTOC">
    <w:name w:val="Heading 1 no TOC"/>
    <w:qFormat/>
    <w:rsid w:val="001737AC"/>
    <w:pPr>
      <w:spacing w:before="360" w:after="60"/>
      <w:ind w:left="1134"/>
    </w:pPr>
    <w:rPr>
      <w:rFonts w:eastAsia="Times New Roman"/>
      <w:bCs/>
      <w:color w:val="729FFF"/>
      <w:sz w:val="36"/>
      <w:szCs w:val="36"/>
    </w:rPr>
  </w:style>
  <w:style w:type="character" w:styleId="PageNumber">
    <w:name w:val="page number"/>
    <w:basedOn w:val="DefaultParagraphFont"/>
    <w:uiPriority w:val="99"/>
    <w:rsid w:val="001737AC"/>
    <w:rPr>
      <w:rFonts w:cs="Times New Roman"/>
    </w:rPr>
  </w:style>
  <w:style w:type="character" w:customStyle="1" w:styleId="H1">
    <w:name w:val="H1"/>
    <w:uiPriority w:val="1"/>
    <w:qFormat/>
    <w:rsid w:val="001737AC"/>
  </w:style>
  <w:style w:type="paragraph" w:customStyle="1" w:styleId="4pts">
    <w:name w:val="4 pts"/>
    <w:qFormat/>
    <w:rsid w:val="001737AC"/>
    <w:rPr>
      <w:rFonts w:eastAsia="Times New Roman" w:cs="Times New Roman"/>
      <w:noProof/>
      <w:sz w:val="8"/>
    </w:rPr>
  </w:style>
  <w:style w:type="paragraph" w:customStyle="1" w:styleId="Bodylineabove">
    <w:name w:val="Body line above"/>
    <w:qFormat/>
    <w:rsid w:val="001737AC"/>
    <w:pPr>
      <w:pBdr>
        <w:top w:val="single" w:sz="4" w:space="1" w:color="auto"/>
      </w:pBdr>
      <w:spacing w:before="200" w:line="300" w:lineRule="auto"/>
      <w:ind w:left="1134"/>
    </w:pPr>
    <w:rPr>
      <w:rFonts w:eastAsia="Times New Roman" w:cs="Times New Roman"/>
      <w:noProof/>
    </w:rPr>
  </w:style>
  <w:style w:type="paragraph" w:customStyle="1" w:styleId="Bullet">
    <w:name w:val="Bullet"/>
    <w:qFormat/>
    <w:rsid w:val="001737AC"/>
    <w:pPr>
      <w:numPr>
        <w:numId w:val="1"/>
      </w:numPr>
      <w:tabs>
        <w:tab w:val="num" w:pos="1418"/>
      </w:tabs>
      <w:spacing w:before="60" w:after="40" w:line="300" w:lineRule="auto"/>
      <w:ind w:left="1418" w:hanging="270"/>
    </w:pPr>
    <w:rPr>
      <w:rFonts w:eastAsia="Times New Roman" w:cs="Times New Roman"/>
    </w:rPr>
  </w:style>
  <w:style w:type="paragraph" w:customStyle="1" w:styleId="Bulletalpha">
    <w:name w:val="Bullet alpha"/>
    <w:qFormat/>
    <w:rsid w:val="001737AC"/>
    <w:pPr>
      <w:numPr>
        <w:numId w:val="2"/>
      </w:numPr>
      <w:spacing w:before="60" w:after="40" w:line="300" w:lineRule="auto"/>
    </w:pPr>
    <w:rPr>
      <w:rFonts w:eastAsia="Times New Roman" w:cs="Times New Roman"/>
    </w:rPr>
  </w:style>
  <w:style w:type="paragraph" w:customStyle="1" w:styleId="Bulletindent">
    <w:name w:val="Bullet indent"/>
    <w:basedOn w:val="Bullet"/>
    <w:qFormat/>
    <w:rsid w:val="001737AC"/>
    <w:pPr>
      <w:numPr>
        <w:numId w:val="3"/>
      </w:numPr>
    </w:pPr>
  </w:style>
  <w:style w:type="paragraph" w:customStyle="1" w:styleId="Bulletnumbered">
    <w:name w:val="Bullet numbered"/>
    <w:basedOn w:val="Bulletalpha"/>
    <w:qFormat/>
    <w:rsid w:val="001737AC"/>
    <w:pPr>
      <w:numPr>
        <w:numId w:val="20"/>
      </w:numPr>
    </w:pPr>
  </w:style>
  <w:style w:type="paragraph" w:customStyle="1" w:styleId="QIPH1">
    <w:name w:val="QIP H1"/>
    <w:link w:val="QIPH1Char"/>
    <w:qFormat/>
    <w:rsid w:val="009B3737"/>
    <w:pPr>
      <w:pageBreakBefore/>
      <w:spacing w:before="360" w:after="60"/>
      <w:ind w:firstLine="42"/>
    </w:pPr>
    <w:rPr>
      <w:rFonts w:eastAsia="Times New Roman"/>
      <w:b/>
      <w:bCs/>
      <w:color w:val="00548B"/>
      <w:sz w:val="30"/>
      <w:szCs w:val="40"/>
    </w:rPr>
  </w:style>
  <w:style w:type="character" w:styleId="Strong">
    <w:name w:val="Strong"/>
    <w:qFormat/>
    <w:rsid w:val="001737AC"/>
    <w:rPr>
      <w:b/>
      <w:bCs/>
    </w:rPr>
  </w:style>
  <w:style w:type="paragraph" w:styleId="TOC4">
    <w:name w:val="toc 4"/>
    <w:basedOn w:val="Normal"/>
    <w:next w:val="Normal"/>
    <w:autoRedefine/>
    <w:uiPriority w:val="39"/>
    <w:rsid w:val="001737AC"/>
    <w:pPr>
      <w:tabs>
        <w:tab w:val="right" w:leader="dot" w:pos="9061"/>
      </w:tabs>
      <w:spacing w:before="80" w:after="40"/>
      <w:ind w:left="1843"/>
    </w:pPr>
    <w:rPr>
      <w:rFonts w:cs="Arial"/>
      <w:noProof/>
    </w:rPr>
  </w:style>
  <w:style w:type="character" w:customStyle="1" w:styleId="Chapter">
    <w:name w:val="Chapter"/>
    <w:uiPriority w:val="1"/>
    <w:qFormat/>
    <w:rsid w:val="001737AC"/>
    <w:rPr>
      <w:noProof/>
    </w:rPr>
  </w:style>
  <w:style w:type="character" w:styleId="Emphasis">
    <w:name w:val="Emphasis"/>
    <w:qFormat/>
    <w:rsid w:val="001737AC"/>
    <w:rPr>
      <w:i/>
      <w:iCs/>
    </w:rPr>
  </w:style>
  <w:style w:type="paragraph" w:styleId="ListParagraph">
    <w:name w:val="List Paragraph"/>
    <w:basedOn w:val="Normal"/>
    <w:uiPriority w:val="34"/>
    <w:qFormat/>
    <w:rsid w:val="001737AC"/>
    <w:pPr>
      <w:ind w:left="720"/>
      <w:jc w:val="both"/>
    </w:pPr>
    <w:rPr>
      <w:rFonts w:ascii="Cambria" w:hAnsi="Cambria"/>
    </w:rPr>
  </w:style>
  <w:style w:type="character" w:customStyle="1" w:styleId="Standard">
    <w:name w:val="Standard"/>
    <w:basedOn w:val="DefaultParagraphFont"/>
    <w:uiPriority w:val="1"/>
    <w:qFormat/>
    <w:rsid w:val="001737AC"/>
  </w:style>
  <w:style w:type="character" w:customStyle="1" w:styleId="Element">
    <w:name w:val="Element"/>
    <w:basedOn w:val="DefaultParagraphFont"/>
    <w:uiPriority w:val="1"/>
    <w:qFormat/>
    <w:rsid w:val="001737AC"/>
  </w:style>
  <w:style w:type="paragraph" w:customStyle="1" w:styleId="Heading2element">
    <w:name w:val="Heading 2 element"/>
    <w:basedOn w:val="Heading2"/>
    <w:next w:val="Body"/>
    <w:qFormat/>
    <w:rsid w:val="001737AC"/>
    <w:pPr>
      <w:keepNext w:val="0"/>
      <w:pageBreakBefore/>
    </w:pPr>
  </w:style>
  <w:style w:type="paragraph" w:styleId="TOC5">
    <w:name w:val="toc 5"/>
    <w:basedOn w:val="Normal"/>
    <w:next w:val="Normal"/>
    <w:autoRedefine/>
    <w:uiPriority w:val="39"/>
    <w:unhideWhenUsed/>
    <w:rsid w:val="001737AC"/>
    <w:pPr>
      <w:tabs>
        <w:tab w:val="right" w:leader="dot" w:pos="9016"/>
      </w:tabs>
      <w:spacing w:before="80" w:after="40"/>
      <w:ind w:left="2268"/>
    </w:pPr>
    <w:rPr>
      <w:noProof/>
    </w:rPr>
  </w:style>
  <w:style w:type="character" w:styleId="CommentReference">
    <w:name w:val="annotation reference"/>
    <w:uiPriority w:val="99"/>
    <w:semiHidden/>
    <w:unhideWhenUsed/>
    <w:rsid w:val="001737AC"/>
    <w:rPr>
      <w:sz w:val="16"/>
      <w:szCs w:val="16"/>
    </w:rPr>
  </w:style>
  <w:style w:type="paragraph" w:styleId="CommentText">
    <w:name w:val="annotation text"/>
    <w:basedOn w:val="Normal"/>
    <w:link w:val="CommentTextChar"/>
    <w:uiPriority w:val="99"/>
    <w:unhideWhenUsed/>
    <w:rsid w:val="001737AC"/>
  </w:style>
  <w:style w:type="character" w:customStyle="1" w:styleId="CommentTextChar">
    <w:name w:val="Comment Text Char"/>
    <w:basedOn w:val="DefaultParagraphFont"/>
    <w:link w:val="CommentText"/>
    <w:uiPriority w:val="99"/>
    <w:rsid w:val="001737AC"/>
    <w:rPr>
      <w:rFonts w:ascii="Arial" w:eastAsia="Times New Roman" w:hAnsi="Arial" w:cs="Times New Roman"/>
      <w:sz w:val="20"/>
      <w:szCs w:val="20"/>
    </w:rPr>
  </w:style>
  <w:style w:type="paragraph" w:styleId="CommentSubject">
    <w:name w:val="annotation subject"/>
    <w:basedOn w:val="Normal"/>
    <w:link w:val="CommentSubjectChar"/>
    <w:uiPriority w:val="99"/>
    <w:semiHidden/>
    <w:unhideWhenUsed/>
    <w:rsid w:val="001737AC"/>
    <w:rPr>
      <w:b/>
      <w:bCs/>
    </w:rPr>
  </w:style>
  <w:style w:type="character" w:customStyle="1" w:styleId="CommentSubjectChar">
    <w:name w:val="Comment Subject Char"/>
    <w:basedOn w:val="CommentTextChar"/>
    <w:link w:val="CommentSubject"/>
    <w:uiPriority w:val="99"/>
    <w:semiHidden/>
    <w:rsid w:val="001737AC"/>
    <w:rPr>
      <w:rFonts w:ascii="Arial" w:eastAsia="Times New Roman" w:hAnsi="Arial" w:cs="Times New Roman"/>
      <w:b/>
      <w:bCs/>
      <w:sz w:val="20"/>
      <w:szCs w:val="20"/>
    </w:rPr>
  </w:style>
  <w:style w:type="character" w:customStyle="1" w:styleId="BalloonTextChar1">
    <w:name w:val="Balloon Text Char1"/>
    <w:basedOn w:val="DefaultParagraphFont"/>
    <w:link w:val="BalloonText"/>
    <w:uiPriority w:val="99"/>
    <w:semiHidden/>
    <w:locked/>
    <w:rsid w:val="001737AC"/>
    <w:rPr>
      <w:rFonts w:ascii="Tahoma" w:eastAsia="Times New Roman" w:hAnsi="Tahoma" w:cs="Tahoma"/>
      <w:sz w:val="16"/>
      <w:szCs w:val="16"/>
    </w:rPr>
  </w:style>
  <w:style w:type="paragraph" w:styleId="BodyText">
    <w:name w:val="Body Text"/>
    <w:basedOn w:val="Normal"/>
    <w:link w:val="BodyTextChar"/>
    <w:uiPriority w:val="99"/>
    <w:rsid w:val="001737AC"/>
    <w:pPr>
      <w:tabs>
        <w:tab w:val="left" w:pos="240"/>
      </w:tabs>
      <w:suppressAutoHyphens/>
      <w:autoSpaceDE w:val="0"/>
      <w:autoSpaceDN w:val="0"/>
      <w:adjustRightInd w:val="0"/>
      <w:spacing w:before="57" w:after="57" w:line="260" w:lineRule="atLeast"/>
      <w:textAlignment w:val="baseline"/>
    </w:pPr>
    <w:rPr>
      <w:rFonts w:cs="Century Gothic"/>
      <w:color w:val="000000"/>
      <w:lang w:val="en-US"/>
    </w:rPr>
  </w:style>
  <w:style w:type="character" w:customStyle="1" w:styleId="BodyTextChar">
    <w:name w:val="Body Text Char"/>
    <w:basedOn w:val="DefaultParagraphFont"/>
    <w:link w:val="BodyText"/>
    <w:uiPriority w:val="99"/>
    <w:rsid w:val="001737AC"/>
    <w:rPr>
      <w:rFonts w:ascii="Arial" w:eastAsia="Times New Roman" w:hAnsi="Arial" w:cs="Century Gothic"/>
      <w:color w:val="000000"/>
      <w:sz w:val="20"/>
      <w:szCs w:val="20"/>
      <w:lang w:val="en-US" w:eastAsia="en-AU"/>
    </w:rPr>
  </w:style>
  <w:style w:type="paragraph" w:styleId="Revision">
    <w:name w:val="Revision"/>
    <w:hidden/>
    <w:uiPriority w:val="99"/>
    <w:semiHidden/>
    <w:rsid w:val="001737AC"/>
    <w:rPr>
      <w:rFonts w:eastAsia="Times New Roman" w:cs="Times New Roman"/>
    </w:rPr>
  </w:style>
  <w:style w:type="paragraph" w:customStyle="1" w:styleId="Normalnumbered">
    <w:name w:val="Normal numbered"/>
    <w:basedOn w:val="Normal"/>
    <w:uiPriority w:val="99"/>
    <w:rsid w:val="001737AC"/>
    <w:pPr>
      <w:tabs>
        <w:tab w:val="num" w:pos="567"/>
      </w:tabs>
      <w:spacing w:after="240" w:line="260" w:lineRule="exact"/>
      <w:ind w:left="567" w:hanging="567"/>
      <w:jc w:val="both"/>
    </w:pPr>
    <w:rPr>
      <w:rFonts w:ascii="Corbel" w:hAnsi="Corbel"/>
      <w:color w:val="000000"/>
      <w:sz w:val="23"/>
    </w:rPr>
  </w:style>
  <w:style w:type="paragraph" w:customStyle="1" w:styleId="Bodyindent">
    <w:name w:val="Body indent"/>
    <w:qFormat/>
    <w:rsid w:val="001737AC"/>
    <w:pPr>
      <w:spacing w:before="60" w:after="40" w:line="300" w:lineRule="auto"/>
      <w:ind w:left="1418"/>
    </w:pPr>
    <w:rPr>
      <w:rFonts w:eastAsia="Times New Roman" w:cs="Times New Roman"/>
    </w:rPr>
  </w:style>
  <w:style w:type="paragraph" w:customStyle="1" w:styleId="Bulletstandardelementintro">
    <w:name w:val="Bullet standard/element intro"/>
    <w:basedOn w:val="Bullet"/>
    <w:qFormat/>
    <w:rsid w:val="001737AC"/>
    <w:pPr>
      <w:numPr>
        <w:numId w:val="0"/>
      </w:numPr>
      <w:pBdr>
        <w:top w:val="single" w:sz="8" w:space="1" w:color="92CDDC"/>
        <w:left w:val="single" w:sz="8" w:space="4" w:color="92CDDC"/>
        <w:bottom w:val="single" w:sz="8" w:space="1" w:color="92CDDC"/>
        <w:right w:val="single" w:sz="8" w:space="4" w:color="92CDDC"/>
      </w:pBdr>
    </w:pPr>
  </w:style>
  <w:style w:type="table" w:customStyle="1" w:styleId="DEEWRNQS">
    <w:name w:val="DEEWR NQS"/>
    <w:basedOn w:val="TableNormal"/>
    <w:uiPriority w:val="99"/>
    <w:rsid w:val="001737AC"/>
    <w:rPr>
      <w:rFonts w:eastAsia="Calibri" w:cs="Times New Roman"/>
    </w:rPr>
    <w:tblPr>
      <w:tblInd w:w="1077" w:type="dxa"/>
      <w:tblBorders>
        <w:top w:val="single" w:sz="4" w:space="0" w:color="92CDDC"/>
        <w:bottom w:val="single" w:sz="4" w:space="0" w:color="92CDDC"/>
        <w:insideH w:val="single" w:sz="4" w:space="0" w:color="92CDDC"/>
      </w:tblBorders>
      <w:tblCellMar>
        <w:top w:w="108" w:type="dxa"/>
        <w:bottom w:w="108" w:type="dxa"/>
      </w:tblCellMar>
    </w:tblPr>
    <w:tblStylePr w:type="firstRow">
      <w:rPr>
        <w:b/>
      </w:rPr>
      <w:tblPr/>
      <w:trPr>
        <w:tblHeader/>
      </w:trPr>
    </w:tblStylePr>
  </w:style>
  <w:style w:type="paragraph" w:customStyle="1" w:styleId="Heading2noTOC">
    <w:name w:val="Heading 2 no TOC"/>
    <w:next w:val="Body"/>
    <w:link w:val="Heading2noTOCChar"/>
    <w:qFormat/>
    <w:rsid w:val="001737AC"/>
    <w:pPr>
      <w:spacing w:before="360" w:after="60"/>
      <w:ind w:left="1134"/>
    </w:pPr>
    <w:rPr>
      <w:rFonts w:eastAsia="Times New Roman"/>
      <w:bCs/>
      <w:iCs/>
      <w:color w:val="729FFF"/>
      <w:sz w:val="30"/>
      <w:szCs w:val="30"/>
    </w:rPr>
  </w:style>
  <w:style w:type="character" w:customStyle="1" w:styleId="Hyperlinkitalic">
    <w:name w:val="Hyperlink italic"/>
    <w:uiPriority w:val="1"/>
    <w:qFormat/>
    <w:rsid w:val="001737AC"/>
    <w:rPr>
      <w:rFonts w:cs="Times New Roman"/>
      <w:i/>
      <w:color w:val="0000FF"/>
      <w:u w:val="single"/>
    </w:rPr>
  </w:style>
  <w:style w:type="table" w:customStyle="1" w:styleId="NQSstandardselementstable">
    <w:name w:val="NQS standards elements table"/>
    <w:basedOn w:val="TableNormal"/>
    <w:uiPriority w:val="99"/>
    <w:rsid w:val="001737AC"/>
    <w:rPr>
      <w:rFonts w:eastAsia="Calibri" w:cs="Times New Roman"/>
    </w:rPr>
    <w:tblPr>
      <w:tblBorders>
        <w:top w:val="single" w:sz="4" w:space="0" w:color="92CDDC"/>
        <w:bottom w:val="single" w:sz="4" w:space="0" w:color="92CDDC"/>
        <w:insideH w:val="single" w:sz="4" w:space="0" w:color="92CDDC"/>
      </w:tblBorders>
      <w:tblCellMar>
        <w:top w:w="108" w:type="dxa"/>
        <w:bottom w:w="108" w:type="dxa"/>
      </w:tblCellMar>
    </w:tblPr>
    <w:tblStylePr w:type="firstRow">
      <w:rPr>
        <w:rFonts w:ascii="Arial" w:hAnsi="Arial"/>
      </w:rPr>
      <w:tblPr/>
      <w:tcPr>
        <w:tcBorders>
          <w:top w:val="single" w:sz="4" w:space="0" w:color="92CDDC"/>
          <w:left w:val="nil"/>
          <w:bottom w:val="single" w:sz="4" w:space="0" w:color="92CDDC"/>
          <w:right w:val="nil"/>
          <w:insideH w:val="nil"/>
          <w:insideV w:val="nil"/>
          <w:tl2br w:val="nil"/>
          <w:tr2bl w:val="nil"/>
        </w:tcBorders>
      </w:tcPr>
    </w:tblStylePr>
  </w:style>
  <w:style w:type="paragraph" w:customStyle="1" w:styleId="QAStandardElementintro">
    <w:name w:val="QA/Standard/Element intro"/>
    <w:qFormat/>
    <w:rsid w:val="001737AC"/>
    <w:pPr>
      <w:pBdr>
        <w:top w:val="single" w:sz="8" w:space="1" w:color="92CDDC"/>
        <w:left w:val="single" w:sz="8" w:space="4" w:color="92CDDC"/>
        <w:bottom w:val="single" w:sz="8" w:space="1" w:color="92CDDC"/>
        <w:right w:val="single" w:sz="8" w:space="4" w:color="92CDDC"/>
      </w:pBdr>
      <w:spacing w:before="200"/>
      <w:ind w:left="1134"/>
    </w:pPr>
    <w:rPr>
      <w:rFonts w:eastAsia="Times New Roman" w:cs="Times New Roman"/>
      <w:noProof/>
    </w:rPr>
  </w:style>
  <w:style w:type="table" w:styleId="TableGrid">
    <w:name w:val="Table Grid"/>
    <w:basedOn w:val="TableNormal"/>
    <w:uiPriority w:val="59"/>
    <w:rsid w:val="001737AC"/>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1737AC"/>
    <w:pPr>
      <w:spacing w:after="100" w:line="276" w:lineRule="auto"/>
      <w:ind w:left="1100"/>
    </w:pPr>
    <w:rPr>
      <w:rFonts w:ascii="Calibri" w:hAnsi="Calibri"/>
      <w:sz w:val="22"/>
    </w:rPr>
  </w:style>
  <w:style w:type="paragraph" w:styleId="TOC7">
    <w:name w:val="toc 7"/>
    <w:basedOn w:val="Normal"/>
    <w:next w:val="Normal"/>
    <w:autoRedefine/>
    <w:uiPriority w:val="39"/>
    <w:unhideWhenUsed/>
    <w:rsid w:val="001737AC"/>
    <w:pPr>
      <w:spacing w:after="100" w:line="276" w:lineRule="auto"/>
      <w:ind w:left="1320"/>
    </w:pPr>
    <w:rPr>
      <w:rFonts w:ascii="Calibri" w:hAnsi="Calibri"/>
      <w:sz w:val="22"/>
    </w:rPr>
  </w:style>
  <w:style w:type="paragraph" w:styleId="TOC8">
    <w:name w:val="toc 8"/>
    <w:basedOn w:val="Normal"/>
    <w:next w:val="Normal"/>
    <w:autoRedefine/>
    <w:uiPriority w:val="39"/>
    <w:unhideWhenUsed/>
    <w:rsid w:val="001737AC"/>
    <w:pPr>
      <w:spacing w:after="100" w:line="276" w:lineRule="auto"/>
      <w:ind w:left="1540"/>
    </w:pPr>
    <w:rPr>
      <w:rFonts w:ascii="Calibri" w:hAnsi="Calibri"/>
      <w:sz w:val="22"/>
    </w:rPr>
  </w:style>
  <w:style w:type="paragraph" w:styleId="TOC9">
    <w:name w:val="toc 9"/>
    <w:basedOn w:val="Normal"/>
    <w:next w:val="Normal"/>
    <w:autoRedefine/>
    <w:uiPriority w:val="39"/>
    <w:unhideWhenUsed/>
    <w:rsid w:val="001737AC"/>
    <w:pPr>
      <w:spacing w:after="100" w:line="276" w:lineRule="auto"/>
      <w:ind w:left="1760"/>
    </w:pPr>
    <w:rPr>
      <w:rFonts w:ascii="Calibri" w:hAnsi="Calibri"/>
      <w:sz w:val="22"/>
    </w:rPr>
  </w:style>
  <w:style w:type="character" w:customStyle="1" w:styleId="BodyChar">
    <w:name w:val="Body Char"/>
    <w:basedOn w:val="DefaultParagraphFont"/>
    <w:link w:val="Body"/>
    <w:locked/>
    <w:rsid w:val="001737AC"/>
    <w:rPr>
      <w:rFonts w:ascii="Arial" w:eastAsia="Times New Roman" w:hAnsi="Arial" w:cs="Times New Roman"/>
      <w:sz w:val="20"/>
    </w:rPr>
  </w:style>
  <w:style w:type="paragraph" w:customStyle="1" w:styleId="Stepnumber">
    <w:name w:val="Step number"/>
    <w:uiPriority w:val="99"/>
    <w:rsid w:val="001737AC"/>
    <w:pPr>
      <w:numPr>
        <w:numId w:val="5"/>
      </w:numPr>
    </w:pPr>
    <w:rPr>
      <w:rFonts w:ascii="Tahoma" w:eastAsia="Times New Roman" w:hAnsi="Tahoma" w:cs="Times New Roman"/>
      <w:b/>
      <w:lang w:val="en-US"/>
    </w:rPr>
  </w:style>
  <w:style w:type="paragraph" w:customStyle="1" w:styleId="4pts0">
    <w:name w:val="4pts"/>
    <w:uiPriority w:val="99"/>
    <w:rsid w:val="001737AC"/>
    <w:rPr>
      <w:rFonts w:ascii="Verdana" w:eastAsia="Times New Roman" w:hAnsi="Verdana" w:cs="Times New Roman"/>
      <w:sz w:val="8"/>
    </w:rPr>
  </w:style>
  <w:style w:type="paragraph" w:customStyle="1" w:styleId="Default">
    <w:name w:val="Default"/>
    <w:link w:val="DefaultChar"/>
    <w:uiPriority w:val="99"/>
    <w:rsid w:val="001737AC"/>
    <w:pPr>
      <w:autoSpaceDE w:val="0"/>
      <w:autoSpaceDN w:val="0"/>
      <w:adjustRightInd w:val="0"/>
    </w:pPr>
    <w:rPr>
      <w:rFonts w:ascii="Calibri" w:eastAsia="Calibri" w:hAnsi="Calibri" w:cs="Calibri"/>
      <w:color w:val="000000"/>
      <w:sz w:val="24"/>
      <w:szCs w:val="24"/>
    </w:rPr>
  </w:style>
  <w:style w:type="paragraph" w:styleId="FootnoteText">
    <w:name w:val="footnote text"/>
    <w:link w:val="FootnoteTextChar"/>
    <w:uiPriority w:val="99"/>
    <w:unhideWhenUsed/>
    <w:rsid w:val="001737AC"/>
    <w:pPr>
      <w:ind w:left="1418" w:hanging="284"/>
    </w:pPr>
    <w:rPr>
      <w:rFonts w:eastAsia="Calibri" w:cs="Times New Roman"/>
      <w:sz w:val="16"/>
    </w:rPr>
  </w:style>
  <w:style w:type="character" w:customStyle="1" w:styleId="FootnoteTextChar">
    <w:name w:val="Footnote Text Char"/>
    <w:basedOn w:val="DefaultParagraphFont"/>
    <w:link w:val="FootnoteText"/>
    <w:uiPriority w:val="99"/>
    <w:rsid w:val="001737AC"/>
    <w:rPr>
      <w:rFonts w:ascii="Arial" w:eastAsia="Calibri" w:hAnsi="Arial" w:cs="Times New Roman"/>
      <w:sz w:val="16"/>
      <w:lang w:eastAsia="en-AU"/>
    </w:rPr>
  </w:style>
  <w:style w:type="character" w:styleId="FootnoteReference">
    <w:name w:val="footnote reference"/>
    <w:uiPriority w:val="99"/>
    <w:unhideWhenUsed/>
    <w:rsid w:val="001737AC"/>
    <w:rPr>
      <w:rFonts w:eastAsia="Calibri" w:cs="Arial"/>
      <w:sz w:val="16"/>
      <w:szCs w:val="16"/>
      <w:lang w:eastAsia="en-AU"/>
    </w:rPr>
  </w:style>
  <w:style w:type="character" w:customStyle="1" w:styleId="QIPH1Char">
    <w:name w:val="QIP H1 Char"/>
    <w:basedOn w:val="DefaultParagraphFont"/>
    <w:link w:val="QIPH1"/>
    <w:locked/>
    <w:rsid w:val="009B3737"/>
    <w:rPr>
      <w:rFonts w:eastAsia="Times New Roman" w:cs="Arial"/>
      <w:b/>
      <w:bCs/>
      <w:color w:val="00548B"/>
      <w:sz w:val="30"/>
      <w:szCs w:val="40"/>
      <w:lang w:eastAsia="en-AU"/>
    </w:rPr>
  </w:style>
  <w:style w:type="character" w:customStyle="1" w:styleId="DefaultChar">
    <w:name w:val="Default Char"/>
    <w:basedOn w:val="DefaultParagraphFont"/>
    <w:link w:val="Default"/>
    <w:uiPriority w:val="99"/>
    <w:locked/>
    <w:rsid w:val="001737AC"/>
    <w:rPr>
      <w:rFonts w:ascii="Calibri" w:eastAsia="Calibri" w:hAnsi="Calibri" w:cs="Calibri"/>
      <w:color w:val="000000"/>
      <w:sz w:val="24"/>
      <w:szCs w:val="24"/>
    </w:rPr>
  </w:style>
  <w:style w:type="paragraph" w:styleId="NormalWeb">
    <w:name w:val="Normal (Web)"/>
    <w:basedOn w:val="Normal"/>
    <w:uiPriority w:val="99"/>
    <w:unhideWhenUsed/>
    <w:rsid w:val="001737AC"/>
    <w:pPr>
      <w:spacing w:before="100" w:beforeAutospacing="1" w:after="100" w:afterAutospacing="1"/>
    </w:pPr>
    <w:rPr>
      <w:rFonts w:ascii="Times New Roman" w:eastAsiaTheme="minorHAnsi" w:hAnsi="Times New Roman"/>
      <w:sz w:val="24"/>
      <w:szCs w:val="24"/>
    </w:rPr>
  </w:style>
  <w:style w:type="paragraph" w:customStyle="1" w:styleId="4ptsbox">
    <w:name w:val="4 pts box"/>
    <w:basedOn w:val="4pts"/>
    <w:qFormat/>
    <w:rsid w:val="001737AC"/>
    <w:pPr>
      <w:pBdr>
        <w:top w:val="single" w:sz="4" w:space="1" w:color="DAEEF3"/>
        <w:left w:val="single" w:sz="4" w:space="4" w:color="DAEEF3"/>
        <w:bottom w:val="single" w:sz="4" w:space="1" w:color="DAEEF3"/>
        <w:right w:val="single" w:sz="4" w:space="4" w:color="DAEEF3"/>
      </w:pBdr>
      <w:ind w:left="1134"/>
    </w:pPr>
  </w:style>
  <w:style w:type="paragraph" w:customStyle="1" w:styleId="actsandregstabletext">
    <w:name w:val="acts and regs table text"/>
    <w:qFormat/>
    <w:rsid w:val="001737AC"/>
    <w:pPr>
      <w:spacing w:before="20" w:after="40"/>
      <w:ind w:left="1026" w:hanging="1026"/>
    </w:pPr>
    <w:rPr>
      <w:rFonts w:eastAsia="Times New Roman" w:cs="Times New Roman"/>
    </w:rPr>
  </w:style>
  <w:style w:type="paragraph" w:customStyle="1" w:styleId="actsandregsindenttabletext">
    <w:name w:val="acts and regs indent table text"/>
    <w:basedOn w:val="actsandregstabletext"/>
    <w:qFormat/>
    <w:rsid w:val="001737AC"/>
    <w:pPr>
      <w:ind w:left="858" w:hanging="858"/>
    </w:pPr>
  </w:style>
  <w:style w:type="paragraph" w:customStyle="1" w:styleId="Bulletindentindent">
    <w:name w:val="Bullet indent indent"/>
    <w:qFormat/>
    <w:rsid w:val="001737AC"/>
    <w:pPr>
      <w:numPr>
        <w:ilvl w:val="1"/>
        <w:numId w:val="3"/>
      </w:numPr>
      <w:spacing w:before="60" w:after="40" w:line="300" w:lineRule="auto"/>
    </w:pPr>
    <w:rPr>
      <w:rFonts w:eastAsia="Times New Roman" w:cs="Times New Roman"/>
    </w:rPr>
  </w:style>
  <w:style w:type="paragraph" w:customStyle="1" w:styleId="Bulletindentindentindent">
    <w:name w:val="Bullet indent indent indent"/>
    <w:qFormat/>
    <w:rsid w:val="001737AC"/>
    <w:pPr>
      <w:numPr>
        <w:ilvl w:val="2"/>
        <w:numId w:val="3"/>
      </w:numPr>
      <w:spacing w:line="300" w:lineRule="auto"/>
    </w:pPr>
    <w:rPr>
      <w:rFonts w:eastAsia="Times New Roman" w:cs="Times New Roman"/>
    </w:rPr>
  </w:style>
  <w:style w:type="paragraph" w:customStyle="1" w:styleId="COAGBody">
    <w:name w:val="COAG Body"/>
    <w:basedOn w:val="Normal"/>
    <w:link w:val="COAGBodyChar"/>
    <w:uiPriority w:val="99"/>
    <w:rsid w:val="001737AC"/>
    <w:pPr>
      <w:suppressAutoHyphens/>
      <w:autoSpaceDE w:val="0"/>
      <w:autoSpaceDN w:val="0"/>
      <w:adjustRightInd w:val="0"/>
      <w:spacing w:after="113" w:line="240" w:lineRule="atLeast"/>
      <w:textAlignment w:val="center"/>
    </w:pPr>
    <w:rPr>
      <w:color w:val="000000"/>
      <w:sz w:val="19"/>
      <w:szCs w:val="19"/>
      <w:lang w:val="en-GB"/>
    </w:rPr>
  </w:style>
  <w:style w:type="character" w:customStyle="1" w:styleId="COAGBodyChar">
    <w:name w:val="COAG Body Char"/>
    <w:link w:val="COAGBody"/>
    <w:uiPriority w:val="99"/>
    <w:locked/>
    <w:rsid w:val="001737AC"/>
    <w:rPr>
      <w:rFonts w:ascii="Arial" w:eastAsia="Times New Roman" w:hAnsi="Arial" w:cs="Times New Roman"/>
      <w:color w:val="000000"/>
      <w:sz w:val="19"/>
      <w:szCs w:val="19"/>
      <w:lang w:val="en-GB" w:eastAsia="en-AU"/>
    </w:rPr>
  </w:style>
  <w:style w:type="character" w:styleId="FollowedHyperlink">
    <w:name w:val="FollowedHyperlink"/>
    <w:uiPriority w:val="99"/>
    <w:semiHidden/>
    <w:unhideWhenUsed/>
    <w:rsid w:val="001737AC"/>
    <w:rPr>
      <w:color w:val="800080"/>
      <w:u w:val="single"/>
    </w:rPr>
  </w:style>
  <w:style w:type="character" w:customStyle="1" w:styleId="Italic">
    <w:name w:val="Italic"/>
    <w:uiPriority w:val="1"/>
    <w:qFormat/>
    <w:rsid w:val="001737AC"/>
    <w:rPr>
      <w:i/>
    </w:rPr>
  </w:style>
  <w:style w:type="character" w:styleId="PlaceholderText">
    <w:name w:val="Placeholder Text"/>
    <w:basedOn w:val="DefaultParagraphFont"/>
    <w:uiPriority w:val="99"/>
    <w:semiHidden/>
    <w:rsid w:val="001737AC"/>
    <w:rPr>
      <w:color w:val="808080"/>
    </w:rPr>
  </w:style>
  <w:style w:type="paragraph" w:styleId="DocumentMap">
    <w:name w:val="Document Map"/>
    <w:basedOn w:val="Normal"/>
    <w:link w:val="DocumentMapChar"/>
    <w:uiPriority w:val="99"/>
    <w:semiHidden/>
    <w:unhideWhenUsed/>
    <w:rsid w:val="001737AC"/>
    <w:rPr>
      <w:rFonts w:ascii="Tahoma" w:hAnsi="Tahoma" w:cs="Tahoma"/>
      <w:sz w:val="16"/>
      <w:szCs w:val="16"/>
    </w:rPr>
  </w:style>
  <w:style w:type="character" w:customStyle="1" w:styleId="DocumentMapChar">
    <w:name w:val="Document Map Char"/>
    <w:basedOn w:val="DefaultParagraphFont"/>
    <w:link w:val="DocumentMap"/>
    <w:uiPriority w:val="99"/>
    <w:semiHidden/>
    <w:rsid w:val="001737AC"/>
    <w:rPr>
      <w:rFonts w:ascii="Tahoma" w:eastAsia="Times New Roman" w:hAnsi="Tahoma" w:cs="Tahoma"/>
      <w:sz w:val="16"/>
      <w:szCs w:val="16"/>
    </w:rPr>
  </w:style>
  <w:style w:type="paragraph" w:styleId="NoSpacing">
    <w:name w:val="No Spacing"/>
    <w:uiPriority w:val="1"/>
    <w:qFormat/>
    <w:rsid w:val="001737AC"/>
  </w:style>
  <w:style w:type="character" w:customStyle="1" w:styleId="frag-heading">
    <w:name w:val="frag-heading"/>
    <w:basedOn w:val="DefaultParagraphFont"/>
    <w:rsid w:val="001737AC"/>
  </w:style>
  <w:style w:type="character" w:customStyle="1" w:styleId="heading">
    <w:name w:val="heading"/>
    <w:basedOn w:val="DefaultParagraphFont"/>
    <w:rsid w:val="001737AC"/>
  </w:style>
  <w:style w:type="character" w:customStyle="1" w:styleId="BalloonTextChar3">
    <w:name w:val="Balloon Text Char3"/>
    <w:basedOn w:val="DefaultParagraphFont"/>
    <w:uiPriority w:val="99"/>
    <w:semiHidden/>
    <w:rsid w:val="006B7E59"/>
    <w:rPr>
      <w:rFonts w:ascii="Lucida Grande" w:hAnsi="Lucida Grande"/>
      <w:sz w:val="18"/>
      <w:szCs w:val="18"/>
    </w:rPr>
  </w:style>
  <w:style w:type="character" w:customStyle="1" w:styleId="BalloonTextChar2">
    <w:name w:val="Balloon Text Char2"/>
    <w:basedOn w:val="DefaultParagraphFont"/>
    <w:uiPriority w:val="99"/>
    <w:semiHidden/>
    <w:rsid w:val="006B7E59"/>
    <w:rPr>
      <w:rFonts w:ascii="Lucida Grande" w:hAnsi="Lucida Grande"/>
      <w:sz w:val="18"/>
      <w:szCs w:val="18"/>
    </w:rPr>
  </w:style>
  <w:style w:type="paragraph" w:customStyle="1" w:styleId="QIPBodytext">
    <w:name w:val="QIP Body text"/>
    <w:basedOn w:val="Normal"/>
    <w:link w:val="QIPBodytextChar"/>
    <w:qFormat/>
    <w:rsid w:val="00915B24"/>
    <w:pPr>
      <w:autoSpaceDE w:val="0"/>
      <w:autoSpaceDN w:val="0"/>
      <w:adjustRightInd w:val="0"/>
    </w:pPr>
    <w:rPr>
      <w:rFonts w:ascii="Calibri" w:hAnsi="Calibri" w:cs="Arial"/>
      <w:sz w:val="24"/>
      <w:szCs w:val="24"/>
    </w:rPr>
  </w:style>
  <w:style w:type="character" w:customStyle="1" w:styleId="QIPBodytextChar">
    <w:name w:val="QIP Body text Char"/>
    <w:basedOn w:val="DefaultParagraphFont"/>
    <w:link w:val="QIPBodytext"/>
    <w:rsid w:val="00915B24"/>
    <w:rPr>
      <w:rFonts w:ascii="Calibri" w:eastAsia="Times New Roman" w:hAnsi="Calibri" w:cs="Arial"/>
      <w:sz w:val="24"/>
      <w:szCs w:val="24"/>
    </w:rPr>
  </w:style>
  <w:style w:type="paragraph" w:customStyle="1" w:styleId="QIPH2">
    <w:name w:val="QIP H2"/>
    <w:basedOn w:val="Heading2noTOC"/>
    <w:link w:val="QIPH2Char"/>
    <w:qFormat/>
    <w:rsid w:val="00546C9C"/>
    <w:pPr>
      <w:ind w:left="0"/>
      <w:contextualSpacing/>
    </w:pPr>
    <w:rPr>
      <w:rFonts w:asciiTheme="minorHAnsi" w:hAnsiTheme="minorHAnsi"/>
      <w:color w:val="7F7F7F" w:themeColor="text1" w:themeTint="80"/>
      <w:sz w:val="28"/>
      <w:szCs w:val="28"/>
    </w:rPr>
  </w:style>
  <w:style w:type="character" w:customStyle="1" w:styleId="Heading2noTOCChar">
    <w:name w:val="Heading 2 no TOC Char"/>
    <w:basedOn w:val="DefaultParagraphFont"/>
    <w:link w:val="Heading2noTOC"/>
    <w:rsid w:val="00DA1E48"/>
    <w:rPr>
      <w:rFonts w:ascii="Arial" w:eastAsia="Times New Roman" w:hAnsi="Arial" w:cs="Arial"/>
      <w:bCs/>
      <w:iCs/>
      <w:color w:val="729FFF"/>
      <w:sz w:val="30"/>
      <w:szCs w:val="30"/>
      <w:lang w:eastAsia="en-AU"/>
    </w:rPr>
  </w:style>
  <w:style w:type="character" w:customStyle="1" w:styleId="QIPH2Char">
    <w:name w:val="QIP H2 Char"/>
    <w:basedOn w:val="Heading2noTOCChar"/>
    <w:link w:val="QIPH2"/>
    <w:rsid w:val="00546C9C"/>
    <w:rPr>
      <w:rFonts w:ascii="Arial" w:eastAsia="Times New Roman" w:hAnsi="Arial" w:cs="Arial"/>
      <w:bCs/>
      <w:iCs/>
      <w:color w:val="7F7F7F" w:themeColor="text1" w:themeTint="80"/>
      <w:sz w:val="28"/>
      <w:szCs w:val="28"/>
      <w:lang w:eastAsia="en-A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rPr>
    <w:tblPr>
      <w:tblStyleRowBandSize w:val="1"/>
      <w:tblStyleColBandSize w:val="1"/>
      <w:tblCellMar>
        <w:top w:w="108" w:type="dxa"/>
        <w:bottom w:w="108" w:type="dxa"/>
      </w:tblCellMar>
    </w:tblPr>
    <w:tblStylePr w:type="firstRow">
      <w:rPr>
        <w:b/>
      </w:rPr>
    </w:tblStylePr>
  </w:style>
  <w:style w:type="table" w:customStyle="1" w:styleId="a1">
    <w:basedOn w:val="TableNormal"/>
    <w:rPr>
      <w:rFonts w:ascii="Calibri" w:eastAsia="Calibri" w:hAnsi="Calibri" w:cs="Calibri"/>
    </w:rPr>
    <w:tblPr>
      <w:tblStyleRowBandSize w:val="1"/>
      <w:tblStyleColBandSize w:val="1"/>
      <w:tblCellMar>
        <w:top w:w="108" w:type="dxa"/>
        <w:bottom w:w="108" w:type="dxa"/>
      </w:tblCellMar>
    </w:tblPr>
    <w:tblStylePr w:type="firstRow">
      <w:rPr>
        <w:b/>
      </w:rPr>
    </w:tblStylePr>
  </w:style>
  <w:style w:type="table" w:customStyle="1" w:styleId="a2">
    <w:basedOn w:val="TableNormal"/>
    <w:rPr>
      <w:rFonts w:ascii="Calibri" w:eastAsia="Calibri" w:hAnsi="Calibri" w:cs="Calibri"/>
    </w:rPr>
    <w:tblPr>
      <w:tblStyleRowBandSize w:val="1"/>
      <w:tblStyleColBandSize w:val="1"/>
      <w:tblCellMar>
        <w:top w:w="108" w:type="dxa"/>
        <w:bottom w:w="108" w:type="dxa"/>
      </w:tblCellMar>
    </w:tblPr>
    <w:tblStylePr w:type="firstRow">
      <w:rPr>
        <w:b/>
      </w:rPr>
    </w:tblStylePr>
  </w:style>
  <w:style w:type="table" w:customStyle="1" w:styleId="a3">
    <w:basedOn w:val="TableNormal"/>
    <w:tblPr>
      <w:tblStyleRowBandSize w:val="1"/>
      <w:tblStyleColBandSize w:val="1"/>
      <w:tblCellMar>
        <w:top w:w="85" w:type="dxa"/>
        <w:left w:w="115" w:type="dxa"/>
        <w:bottom w:w="85" w:type="dxa"/>
        <w:right w:w="115" w:type="dxa"/>
      </w:tblCellMar>
    </w:tblPr>
  </w:style>
  <w:style w:type="table" w:customStyle="1" w:styleId="a4">
    <w:basedOn w:val="TableNormal"/>
    <w:tblPr>
      <w:tblStyleRowBandSize w:val="1"/>
      <w:tblStyleColBandSize w:val="1"/>
      <w:tblCellMar>
        <w:top w:w="108" w:type="dxa"/>
        <w:left w:w="115" w:type="dxa"/>
        <w:bottom w:w="108" w:type="dxa"/>
        <w:right w:w="115" w:type="dxa"/>
      </w:tblCellMar>
    </w:tblPr>
  </w:style>
  <w:style w:type="table" w:customStyle="1" w:styleId="a5">
    <w:basedOn w:val="TableNormal"/>
    <w:rPr>
      <w:rFonts w:ascii="Calibri" w:eastAsia="Calibri" w:hAnsi="Calibri" w:cs="Calibri"/>
    </w:rPr>
    <w:tblPr>
      <w:tblStyleRowBandSize w:val="1"/>
      <w:tblStyleColBandSize w:val="1"/>
      <w:tblCellMar>
        <w:top w:w="85" w:type="dxa"/>
        <w:bottom w:w="8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6">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7">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8">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9">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a">
    <w:basedOn w:val="TableNormal"/>
    <w:tblPr>
      <w:tblStyleRowBandSize w:val="1"/>
      <w:tblStyleColBandSize w:val="1"/>
      <w:tblCellMar>
        <w:top w:w="85" w:type="dxa"/>
        <w:left w:w="115" w:type="dxa"/>
        <w:bottom w:w="85" w:type="dxa"/>
        <w:right w:w="115" w:type="dxa"/>
      </w:tblCellMar>
    </w:tblPr>
  </w:style>
  <w:style w:type="table" w:customStyle="1" w:styleId="ab">
    <w:basedOn w:val="TableNormal"/>
    <w:tblPr>
      <w:tblStyleRowBandSize w:val="1"/>
      <w:tblStyleColBandSize w:val="1"/>
      <w:tblCellMar>
        <w:top w:w="108" w:type="dxa"/>
        <w:left w:w="115" w:type="dxa"/>
        <w:bottom w:w="108" w:type="dxa"/>
        <w:right w:w="115" w:type="dxa"/>
      </w:tblCellMar>
    </w:tblPr>
  </w:style>
  <w:style w:type="table" w:customStyle="1" w:styleId="ac">
    <w:basedOn w:val="TableNormal"/>
    <w:tblPr>
      <w:tblStyleRowBandSize w:val="1"/>
      <w:tblStyleColBandSize w:val="1"/>
      <w:tblCellMar>
        <w:top w:w="108" w:type="dxa"/>
        <w:left w:w="115" w:type="dxa"/>
        <w:bottom w:w="108" w:type="dxa"/>
        <w:right w:w="115" w:type="dxa"/>
      </w:tblCellMar>
    </w:tblPr>
  </w:style>
  <w:style w:type="table" w:customStyle="1" w:styleId="ad">
    <w:basedOn w:val="TableNormal"/>
    <w:tblPr>
      <w:tblStyleRowBandSize w:val="1"/>
      <w:tblStyleColBandSize w:val="1"/>
      <w:tblCellMar>
        <w:top w:w="108" w:type="dxa"/>
        <w:left w:w="115" w:type="dxa"/>
        <w:bottom w:w="108" w:type="dxa"/>
        <w:right w:w="115" w:type="dxa"/>
      </w:tblCellMar>
    </w:tblPr>
  </w:style>
  <w:style w:type="table" w:customStyle="1" w:styleId="ae">
    <w:basedOn w:val="TableNormal"/>
    <w:rPr>
      <w:rFonts w:ascii="Calibri" w:eastAsia="Calibri" w:hAnsi="Calibri" w:cs="Calibri"/>
    </w:rPr>
    <w:tblPr>
      <w:tblStyleRowBandSize w:val="1"/>
      <w:tblStyleColBandSize w:val="1"/>
      <w:tblCellMar>
        <w:top w:w="85" w:type="dxa"/>
        <w:bottom w:w="8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0">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1">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2">
    <w:basedOn w:val="TableNormal"/>
    <w:tblPr>
      <w:tblStyleRowBandSize w:val="1"/>
      <w:tblStyleColBandSize w:val="1"/>
      <w:tblCellMar>
        <w:top w:w="85" w:type="dxa"/>
        <w:left w:w="115" w:type="dxa"/>
        <w:bottom w:w="85" w:type="dxa"/>
        <w:right w:w="115" w:type="dxa"/>
      </w:tblCellMar>
    </w:tblPr>
  </w:style>
  <w:style w:type="table" w:customStyle="1" w:styleId="af3">
    <w:basedOn w:val="TableNormal"/>
    <w:tblPr>
      <w:tblStyleRowBandSize w:val="1"/>
      <w:tblStyleColBandSize w:val="1"/>
      <w:tblCellMar>
        <w:top w:w="108" w:type="dxa"/>
        <w:left w:w="115" w:type="dxa"/>
        <w:bottom w:w="108" w:type="dxa"/>
        <w:right w:w="115" w:type="dxa"/>
      </w:tblCellMar>
    </w:tblPr>
  </w:style>
  <w:style w:type="table" w:customStyle="1" w:styleId="af4">
    <w:basedOn w:val="TableNormal"/>
    <w:rPr>
      <w:rFonts w:ascii="Calibri" w:eastAsia="Calibri" w:hAnsi="Calibri" w:cs="Calibri"/>
    </w:rPr>
    <w:tblPr>
      <w:tblStyleRowBandSize w:val="1"/>
      <w:tblStyleColBandSize w:val="1"/>
      <w:tblCellMar>
        <w:top w:w="85" w:type="dxa"/>
        <w:bottom w:w="8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5">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6">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7">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8">
    <w:basedOn w:val="TableNormal"/>
    <w:tblPr>
      <w:tblStyleRowBandSize w:val="1"/>
      <w:tblStyleColBandSize w:val="1"/>
      <w:tblCellMar>
        <w:top w:w="85" w:type="dxa"/>
        <w:left w:w="115" w:type="dxa"/>
        <w:bottom w:w="85" w:type="dxa"/>
        <w:right w:w="115" w:type="dxa"/>
      </w:tblCellMar>
    </w:tblPr>
  </w:style>
  <w:style w:type="table" w:customStyle="1" w:styleId="af9">
    <w:basedOn w:val="TableNormal"/>
    <w:tblPr>
      <w:tblStyleRowBandSize w:val="1"/>
      <w:tblStyleColBandSize w:val="1"/>
      <w:tblCellMar>
        <w:top w:w="108" w:type="dxa"/>
        <w:left w:w="115" w:type="dxa"/>
        <w:bottom w:w="108" w:type="dxa"/>
        <w:right w:w="115" w:type="dxa"/>
      </w:tblCellMar>
    </w:tblPr>
  </w:style>
  <w:style w:type="table" w:customStyle="1" w:styleId="afa">
    <w:basedOn w:val="TableNormal"/>
    <w:rPr>
      <w:rFonts w:ascii="Calibri" w:eastAsia="Calibri" w:hAnsi="Calibri" w:cs="Calibri"/>
    </w:rPr>
    <w:tblPr>
      <w:tblStyleRowBandSize w:val="1"/>
      <w:tblStyleColBandSize w:val="1"/>
      <w:tblCellMar>
        <w:top w:w="85" w:type="dxa"/>
        <w:bottom w:w="8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b">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c">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d">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e">
    <w:basedOn w:val="TableNormal"/>
    <w:tblPr>
      <w:tblStyleRowBandSize w:val="1"/>
      <w:tblStyleColBandSize w:val="1"/>
      <w:tblCellMar>
        <w:top w:w="85" w:type="dxa"/>
        <w:left w:w="115" w:type="dxa"/>
        <w:bottom w:w="85" w:type="dxa"/>
        <w:right w:w="115" w:type="dxa"/>
      </w:tblCellMar>
    </w:tblPr>
  </w:style>
  <w:style w:type="table" w:customStyle="1" w:styleId="aff">
    <w:basedOn w:val="TableNormal"/>
    <w:tblPr>
      <w:tblStyleRowBandSize w:val="1"/>
      <w:tblStyleColBandSize w:val="1"/>
      <w:tblCellMar>
        <w:top w:w="108" w:type="dxa"/>
        <w:left w:w="115" w:type="dxa"/>
        <w:bottom w:w="108" w:type="dxa"/>
        <w:right w:w="115" w:type="dxa"/>
      </w:tblCellMar>
    </w:tblPr>
  </w:style>
  <w:style w:type="table" w:customStyle="1" w:styleId="aff0">
    <w:basedOn w:val="TableNormal"/>
    <w:rPr>
      <w:rFonts w:ascii="Calibri" w:eastAsia="Calibri" w:hAnsi="Calibri" w:cs="Calibri"/>
    </w:rPr>
    <w:tblPr>
      <w:tblStyleRowBandSize w:val="1"/>
      <w:tblStyleColBandSize w:val="1"/>
      <w:tblCellMar>
        <w:top w:w="85" w:type="dxa"/>
        <w:bottom w:w="8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1">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f2">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f3">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f4">
    <w:basedOn w:val="TableNormal"/>
    <w:tblPr>
      <w:tblStyleRowBandSize w:val="1"/>
      <w:tblStyleColBandSize w:val="1"/>
      <w:tblCellMar>
        <w:top w:w="85" w:type="dxa"/>
        <w:left w:w="115" w:type="dxa"/>
        <w:bottom w:w="85" w:type="dxa"/>
        <w:right w:w="115" w:type="dxa"/>
      </w:tblCellMar>
    </w:tblPr>
  </w:style>
  <w:style w:type="table" w:customStyle="1" w:styleId="aff5">
    <w:basedOn w:val="TableNormal"/>
    <w:tblPr>
      <w:tblStyleRowBandSize w:val="1"/>
      <w:tblStyleColBandSize w:val="1"/>
      <w:tblCellMar>
        <w:top w:w="108" w:type="dxa"/>
        <w:left w:w="115" w:type="dxa"/>
        <w:bottom w:w="108" w:type="dxa"/>
        <w:right w:w="115" w:type="dxa"/>
      </w:tblCellMar>
    </w:tblPr>
  </w:style>
  <w:style w:type="table" w:customStyle="1" w:styleId="aff6">
    <w:basedOn w:val="TableNormal"/>
    <w:rPr>
      <w:rFonts w:ascii="Calibri" w:eastAsia="Calibri" w:hAnsi="Calibri" w:cs="Calibri"/>
    </w:rPr>
    <w:tblPr>
      <w:tblStyleRowBandSize w:val="1"/>
      <w:tblStyleColBandSize w:val="1"/>
      <w:tblCellMar>
        <w:top w:w="85" w:type="dxa"/>
        <w:bottom w:w="8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7">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f8">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f9">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fa">
    <w:basedOn w:val="TableNormal"/>
    <w:tblPr>
      <w:tblStyleRowBandSize w:val="1"/>
      <w:tblStyleColBandSize w:val="1"/>
      <w:tblCellMar>
        <w:top w:w="85" w:type="dxa"/>
        <w:left w:w="115" w:type="dxa"/>
        <w:bottom w:w="85" w:type="dxa"/>
        <w:right w:w="115" w:type="dxa"/>
      </w:tblCellMar>
    </w:tblPr>
  </w:style>
  <w:style w:type="table" w:customStyle="1" w:styleId="affb">
    <w:basedOn w:val="TableNormal"/>
    <w:tblPr>
      <w:tblStyleRowBandSize w:val="1"/>
      <w:tblStyleColBandSize w:val="1"/>
      <w:tblCellMar>
        <w:top w:w="108" w:type="dxa"/>
        <w:left w:w="115" w:type="dxa"/>
        <w:bottom w:w="108" w:type="dxa"/>
        <w:right w:w="115" w:type="dxa"/>
      </w:tblCellMar>
    </w:tblPr>
  </w:style>
  <w:style w:type="table" w:customStyle="1" w:styleId="affc">
    <w:basedOn w:val="TableNormal"/>
    <w:rPr>
      <w:rFonts w:ascii="Calibri" w:eastAsia="Calibri" w:hAnsi="Calibri" w:cs="Calibri"/>
    </w:rPr>
    <w:tblPr>
      <w:tblStyleRowBandSize w:val="1"/>
      <w:tblStyleColBandSize w:val="1"/>
      <w:tblCellMar>
        <w:top w:w="85" w:type="dxa"/>
        <w:bottom w:w="8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d">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fe">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ff">
    <w:basedOn w:val="TableNormal"/>
    <w:rPr>
      <w:rFonts w:ascii="Calibri" w:eastAsia="Calibri" w:hAnsi="Calibri" w:cs="Calibri"/>
    </w:rPr>
    <w:tblPr>
      <w:tblStyleRowBandSize w:val="1"/>
      <w:tblStyleColBandSize w:val="1"/>
      <w:tblCellMar>
        <w:top w:w="108" w:type="dxa"/>
        <w:bottom w:w="108"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72" w:type="dxa"/>
        <w:left w:w="115" w:type="dxa"/>
        <w:bottom w:w="72" w:type="dxa"/>
        <w:right w:w="115" w:type="dxa"/>
      </w:tblCellMar>
    </w:tblPr>
  </w:style>
  <w:style w:type="table" w:customStyle="1" w:styleId="afff2">
    <w:basedOn w:val="TableNormal"/>
    <w:tblPr>
      <w:tblStyleRowBandSize w:val="1"/>
      <w:tblStyleColBandSize w:val="1"/>
      <w:tblCellMar>
        <w:top w:w="72" w:type="dxa"/>
        <w:left w:w="115" w:type="dxa"/>
        <w:bottom w:w="72" w:type="dxa"/>
        <w:right w:w="115" w:type="dxa"/>
      </w:tblCellMar>
    </w:tblPr>
  </w:style>
  <w:style w:type="table" w:customStyle="1" w:styleId="afff3">
    <w:basedOn w:val="TableNormal"/>
    <w:tblPr>
      <w:tblStyleRowBandSize w:val="1"/>
      <w:tblStyleColBandSize w:val="1"/>
      <w:tblCellMar>
        <w:top w:w="72" w:type="dxa"/>
        <w:left w:w="115" w:type="dxa"/>
        <w:bottom w:w="72" w:type="dxa"/>
        <w:right w:w="115" w:type="dxa"/>
      </w:tblCellMar>
    </w:tblPr>
  </w:style>
  <w:style w:type="table" w:customStyle="1" w:styleId="afff4">
    <w:basedOn w:val="TableNormal"/>
    <w:tblPr>
      <w:tblStyleRowBandSize w:val="1"/>
      <w:tblStyleColBandSize w:val="1"/>
      <w:tblCellMar>
        <w:top w:w="72" w:type="dxa"/>
        <w:left w:w="115" w:type="dxa"/>
        <w:bottom w:w="72" w:type="dxa"/>
        <w:right w:w="115" w:type="dxa"/>
      </w:tblCellMar>
    </w:tblPr>
  </w:style>
  <w:style w:type="table" w:customStyle="1" w:styleId="afff5">
    <w:basedOn w:val="TableNormal"/>
    <w:tblPr>
      <w:tblStyleRowBandSize w:val="1"/>
      <w:tblStyleColBandSize w:val="1"/>
      <w:tblCellMar>
        <w:top w:w="72" w:type="dxa"/>
        <w:left w:w="115" w:type="dxa"/>
        <w:bottom w:w="72" w:type="dxa"/>
        <w:right w:w="115" w:type="dxa"/>
      </w:tblCellMar>
    </w:tblPr>
  </w:style>
  <w:style w:type="table" w:customStyle="1" w:styleId="afff6">
    <w:basedOn w:val="TableNormal"/>
    <w:tblPr>
      <w:tblStyleRowBandSize w:val="1"/>
      <w:tblStyleColBandSize w:val="1"/>
      <w:tblCellMar>
        <w:top w:w="72" w:type="dxa"/>
        <w:left w:w="115" w:type="dxa"/>
        <w:bottom w:w="72" w:type="dxa"/>
        <w:right w:w="115" w:type="dxa"/>
      </w:tblCellMar>
    </w:tblPr>
  </w:style>
  <w:style w:type="table" w:customStyle="1" w:styleId="afff7">
    <w:basedOn w:val="TableNormal"/>
    <w:tblPr>
      <w:tblStyleRowBandSize w:val="1"/>
      <w:tblStyleColBandSize w:val="1"/>
      <w:tblCellMar>
        <w:top w:w="72" w:type="dxa"/>
        <w:left w:w="115" w:type="dxa"/>
        <w:bottom w:w="72" w:type="dxa"/>
        <w:right w:w="115" w:type="dxa"/>
      </w:tblCellMar>
    </w:tblPr>
  </w:style>
  <w:style w:type="table" w:customStyle="1" w:styleId="afff8">
    <w:basedOn w:val="TableNormal"/>
    <w:tblPr>
      <w:tblStyleRowBandSize w:val="1"/>
      <w:tblStyleColBandSize w:val="1"/>
      <w:tblCellMar>
        <w:top w:w="72" w:type="dxa"/>
        <w:left w:w="115" w:type="dxa"/>
        <w:bottom w:w="72" w:type="dxa"/>
        <w:right w:w="115" w:type="dxa"/>
      </w:tblCellMar>
    </w:tblPr>
  </w:style>
  <w:style w:type="table" w:customStyle="1" w:styleId="afff9">
    <w:basedOn w:val="TableNormal"/>
    <w:tblPr>
      <w:tblStyleRowBandSize w:val="1"/>
      <w:tblStyleColBandSize w:val="1"/>
      <w:tblCellMar>
        <w:top w:w="72" w:type="dxa"/>
        <w:left w:w="115" w:type="dxa"/>
        <w:bottom w:w="72" w:type="dxa"/>
        <w:right w:w="115" w:type="dxa"/>
      </w:tblCellMar>
    </w:tblPr>
  </w:style>
  <w:style w:type="table" w:customStyle="1" w:styleId="afffa">
    <w:basedOn w:val="TableNormal"/>
    <w:tblPr>
      <w:tblStyleRowBandSize w:val="1"/>
      <w:tblStyleColBandSize w:val="1"/>
      <w:tblCellMar>
        <w:top w:w="72" w:type="dxa"/>
        <w:left w:w="115" w:type="dxa"/>
        <w:bottom w:w="72" w:type="dxa"/>
        <w:right w:w="115" w:type="dxa"/>
      </w:tblCellMar>
    </w:tblPr>
  </w:style>
  <w:style w:type="table" w:customStyle="1" w:styleId="afffb">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c">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b/>
      </w:rPr>
    </w:tblStylePr>
  </w:style>
  <w:style w:type="table" w:customStyle="1" w:styleId="afffd">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b/>
      </w:rPr>
    </w:tblStylePr>
  </w:style>
  <w:style w:type="table" w:customStyle="1" w:styleId="afffe">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b/>
      </w:rPr>
    </w:tblStylePr>
  </w:style>
  <w:style w:type="table" w:customStyle="1" w:styleId="affff">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0">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1">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2">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3">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4">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5">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6">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7">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8">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9">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a">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b">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c">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d">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e">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0">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1">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2">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3">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4">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5">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6">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7">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8">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9">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a">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b">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c">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d">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e">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0">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1">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2">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3">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4">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5">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6">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7">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8">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9">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a">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b">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c">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d">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e">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0">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1">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2">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3">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4">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5">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6">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7">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8">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b/>
      </w:rPr>
    </w:tblStylePr>
  </w:style>
  <w:style w:type="table" w:customStyle="1" w:styleId="afffffff9">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b/>
      </w:rPr>
    </w:tblStylePr>
  </w:style>
  <w:style w:type="table" w:customStyle="1" w:styleId="afffffffa">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b/>
      </w:rPr>
    </w:tblStylePr>
  </w:style>
  <w:style w:type="table" w:customStyle="1" w:styleId="afffffffb">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c">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d">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e">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0">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1">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2">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3">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4">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5">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6">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f7">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8">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9">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a">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b">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c">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fd">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e">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0">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1">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2">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ff3">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4">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5">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6">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7">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8">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ff9">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a">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b">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c">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d">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e">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fff">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0">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1">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2">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3">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4">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fff5">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6">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7">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8">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9">
    <w:basedOn w:val="TableNormal"/>
    <w:tblPr>
      <w:tblStyleRowBandSize w:val="1"/>
      <w:tblStyleColBandSize w:val="1"/>
    </w:tblPr>
  </w:style>
  <w:style w:type="table" w:customStyle="1" w:styleId="affffffffffa">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b">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c">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d">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e">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0">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1">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2">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3">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4">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5">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b/>
      </w:rPr>
    </w:tblStylePr>
  </w:style>
  <w:style w:type="table" w:customStyle="1" w:styleId="afffffffffff6">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b/>
      </w:rPr>
    </w:tblStylePr>
  </w:style>
  <w:style w:type="table" w:customStyle="1" w:styleId="afffffffffff7">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b/>
      </w:rPr>
    </w:tblStylePr>
  </w:style>
  <w:style w:type="table" w:customStyle="1" w:styleId="afffffffffff8">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9">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a">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ffffb">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c">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d">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e">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0">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1">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2">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3">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fffff4">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5">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6">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7">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8">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9">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fffffa">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b">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c">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d">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e">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ffffff0">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1">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2">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3">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4">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5">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ffffff6">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7">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8">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9">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a">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b">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ffffffc">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d">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e">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0">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1">
    <w:basedOn w:val="TableNormal"/>
    <w:rPr>
      <w:rFonts w:ascii="Calibri" w:eastAsia="Calibri" w:hAnsi="Calibri" w:cs="Calibri"/>
    </w:rPr>
    <w:tblPr>
      <w:tblStyleRowBandSize w:val="1"/>
      <w:tblStyleColBandSize w:val="1"/>
      <w:tblCellMar>
        <w:top w:w="72" w:type="dxa"/>
        <w:left w:w="115" w:type="dxa"/>
        <w:bottom w:w="72" w:type="dxa"/>
        <w:right w:w="115" w:type="dxa"/>
      </w:tblCellMar>
    </w:tblPr>
    <w:tblStylePr w:type="firstRow">
      <w:rPr>
        <w:rFonts w:ascii="Arial" w:eastAsia="Arial" w:hAnsi="Arial" w:cs="Arial"/>
      </w:rPr>
      <w:tblPr/>
      <w:tcPr>
        <w:tcBorders>
          <w:top w:val="single" w:sz="4" w:space="0" w:color="92CDDC"/>
          <w:left w:val="nil"/>
          <w:bottom w:val="single" w:sz="4" w:space="0" w:color="92CDDC"/>
          <w:right w:val="nil"/>
          <w:insideH w:val="nil"/>
          <w:insideV w:val="nil"/>
        </w:tcBorders>
      </w:tcPr>
    </w:tblStylePr>
  </w:style>
  <w:style w:type="table" w:customStyle="1" w:styleId="affffffffffffff2">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3">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4">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5">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6">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7">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8">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9">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a">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b">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c">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d">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e">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 w:type="table" w:customStyle="1" w:styleId="afffffffffffffff">
    <w:basedOn w:val="TableNormal"/>
    <w:rPr>
      <w:rFonts w:ascii="Calibri" w:eastAsia="Calibri" w:hAnsi="Calibri" w:cs="Calibri"/>
    </w:rPr>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s://www.acecqa.gov.au/media/23811" TargetMode="External"/><Relationship Id="rId42" Type="http://schemas.openxmlformats.org/officeDocument/2006/relationships/hyperlink" Target="https://www.acecqa.gov.au/assessment/exceeding-nqs" TargetMode="External"/><Relationship Id="rId47" Type="http://schemas.openxmlformats.org/officeDocument/2006/relationships/hyperlink" Target="https://www.acecqa.gov.au/assessment/exceeding-nqs" TargetMode="External"/><Relationship Id="rId63" Type="http://schemas.openxmlformats.org/officeDocument/2006/relationships/hyperlink" Target="https://juniorlandcare.org.au/grant/2024-victorian-junior-landcare-and-biodiversity-grant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acecqa.gov.au/nqf/national-quality-standard/quality-area-2-childrens-health-and-safety" TargetMode="External"/><Relationship Id="rId11" Type="http://schemas.openxmlformats.org/officeDocument/2006/relationships/footer" Target="footer2.xml"/><Relationship Id="rId24" Type="http://schemas.openxmlformats.org/officeDocument/2006/relationships/hyperlink" Target="https://www.acecqa.gov.au/assessment/exceeding-nqs" TargetMode="External"/><Relationship Id="rId32" Type="http://schemas.openxmlformats.org/officeDocument/2006/relationships/header" Target="header7.xml"/><Relationship Id="rId37" Type="http://schemas.openxmlformats.org/officeDocument/2006/relationships/hyperlink" Target="https://www.acecqa.gov.au/assessment/exceeding-nqs" TargetMode="External"/><Relationship Id="rId40" Type="http://schemas.openxmlformats.org/officeDocument/2006/relationships/hyperlink" Target="https://www.acecqa.gov.au/nqf/national-quality-standard/quality-area-4-staffing-arrangements" TargetMode="External"/><Relationship Id="rId45" Type="http://schemas.openxmlformats.org/officeDocument/2006/relationships/hyperlink" Target="https://www.acecqa.gov.au/nqf/national-quality-standard/quality-area-5-relationships-with-children" TargetMode="External"/><Relationship Id="rId53" Type="http://schemas.openxmlformats.org/officeDocument/2006/relationships/header" Target="header12.xml"/><Relationship Id="rId58" Type="http://schemas.openxmlformats.org/officeDocument/2006/relationships/header" Target="header13.xml"/><Relationship Id="rId66" Type="http://schemas.openxmlformats.org/officeDocument/2006/relationships/hyperlink" Target="mailto:elwoodcfs@gmail.com" TargetMode="External"/><Relationship Id="rId5" Type="http://schemas.openxmlformats.org/officeDocument/2006/relationships/webSettings" Target="webSettings.xml"/><Relationship Id="rId61" Type="http://schemas.openxmlformats.org/officeDocument/2006/relationships/hyperlink" Target="https://www.schoolbuildings.vic.gov.au/early-childhood-refurbishment-and-minor-works-program" TargetMode="External"/><Relationship Id="rId19" Type="http://schemas.openxmlformats.org/officeDocument/2006/relationships/hyperlink" Target="https://ccyp.vic.gov.au/child-safety/being-a-child-safe-organisation/the-child-safe-standards/" TargetMode="External"/><Relationship Id="rId14" Type="http://schemas.openxmlformats.org/officeDocument/2006/relationships/hyperlink" Target="https://www.acecqa.gov.au/" TargetMode="External"/><Relationship Id="rId22" Type="http://schemas.openxmlformats.org/officeDocument/2006/relationships/hyperlink" Target="https://www.acecqa.gov.au/nqf/national-quality-standard/quality-area-1-educational-program-and-practice" TargetMode="External"/><Relationship Id="rId27" Type="http://schemas.openxmlformats.org/officeDocument/2006/relationships/header" Target="header6.xml"/><Relationship Id="rId30" Type="http://schemas.openxmlformats.org/officeDocument/2006/relationships/hyperlink" Target="https://www.acecqa.gov.au/assessment/exceeding-nqs" TargetMode="External"/><Relationship Id="rId35" Type="http://schemas.openxmlformats.org/officeDocument/2006/relationships/hyperlink" Target="https://www.acecqa.gov.au/nqf/national-quality-standard/quality-area-3-physical-environment" TargetMode="External"/><Relationship Id="rId43" Type="http://schemas.openxmlformats.org/officeDocument/2006/relationships/header" Target="header10.xml"/><Relationship Id="rId48" Type="http://schemas.openxmlformats.org/officeDocument/2006/relationships/header" Target="header11.xml"/><Relationship Id="rId56" Type="http://schemas.openxmlformats.org/officeDocument/2006/relationships/hyperlink" Target="https://www.acecqa.gov.au/assessment/exceeding-nqs" TargetMode="External"/><Relationship Id="rId64" Type="http://schemas.openxmlformats.org/officeDocument/2006/relationships/hyperlink" Target="https://www.schoolbuildings.vic.gov.au/building-blocks-grants-capacity-building"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acecqa.gov.au/assessment/exceeding-nqs"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yperlink" Target="https://www.acecqa.gov.au/assessment/exceeding-nqs" TargetMode="External"/><Relationship Id="rId33" Type="http://schemas.openxmlformats.org/officeDocument/2006/relationships/header" Target="header8.xml"/><Relationship Id="rId38" Type="http://schemas.openxmlformats.org/officeDocument/2006/relationships/header" Target="header9.xml"/><Relationship Id="rId46" Type="http://schemas.openxmlformats.org/officeDocument/2006/relationships/hyperlink" Target="https://www.acecqa.gov.au/assessment/exceeding-nqs" TargetMode="External"/><Relationship Id="rId59" Type="http://schemas.openxmlformats.org/officeDocument/2006/relationships/hyperlink" Target="https://www.acecqa.gov.au/" TargetMode="External"/><Relationship Id="rId67" Type="http://schemas.openxmlformats.org/officeDocument/2006/relationships/header" Target="header14.xml"/><Relationship Id="rId20" Type="http://schemas.openxmlformats.org/officeDocument/2006/relationships/header" Target="header4.xml"/><Relationship Id="rId41" Type="http://schemas.openxmlformats.org/officeDocument/2006/relationships/hyperlink" Target="https://www.acecqa.gov.au/assessment/exceeding-nqs" TargetMode="External"/><Relationship Id="rId54" Type="http://schemas.openxmlformats.org/officeDocument/2006/relationships/hyperlink" Target="https://www.acecqa.gov.au/media/23811" TargetMode="External"/><Relationship Id="rId62" Type="http://schemas.openxmlformats.org/officeDocument/2006/relationships/hyperlink" Target="https://www.schoolbuildings.vic.gov.au/building-blocks-grants-improvem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cecqa.gov.au/assessment/exceeding-nqs" TargetMode="External"/><Relationship Id="rId23" Type="http://schemas.openxmlformats.org/officeDocument/2006/relationships/hyperlink" Target="https://www.acecqa.gov.au/assessment/exceeding-nqs" TargetMode="External"/><Relationship Id="rId28" Type="http://schemas.openxmlformats.org/officeDocument/2006/relationships/hyperlink" Target="https://www.acecqa.gov.au/media/23811" TargetMode="External"/><Relationship Id="rId36" Type="http://schemas.openxmlformats.org/officeDocument/2006/relationships/hyperlink" Target="https://www.acecqa.gov.au/assessment/exceeding-nqs" TargetMode="External"/><Relationship Id="rId49" Type="http://schemas.openxmlformats.org/officeDocument/2006/relationships/hyperlink" Target="https://www.acecqa.gov.au/media/23811" TargetMode="External"/><Relationship Id="rId57" Type="http://schemas.openxmlformats.org/officeDocument/2006/relationships/hyperlink" Target="https://www.acecqa.gov.au/assessment/exceeding-nqs" TargetMode="External"/><Relationship Id="rId10" Type="http://schemas.openxmlformats.org/officeDocument/2006/relationships/header" Target="header2.xml"/><Relationship Id="rId31" Type="http://schemas.openxmlformats.org/officeDocument/2006/relationships/hyperlink" Target="https://www.acecqa.gov.au/assessment/exceeding-nqs" TargetMode="External"/><Relationship Id="rId44" Type="http://schemas.openxmlformats.org/officeDocument/2006/relationships/hyperlink" Target="https://www.acecqa.gov.au/media/23811" TargetMode="External"/><Relationship Id="rId52" Type="http://schemas.openxmlformats.org/officeDocument/2006/relationships/hyperlink" Target="https://www.acecqa.gov.au/assessment/exceeding-nqs" TargetMode="External"/><Relationship Id="rId60" Type="http://schemas.openxmlformats.org/officeDocument/2006/relationships/hyperlink" Target="https://www.education.vic.gov.au/Documents/childhood/professionals/profdev/two-years-of-quality-kindergarten-evidence-fact-sheet.pdf" TargetMode="External"/><Relationship Id="rId65" Type="http://schemas.openxmlformats.org/officeDocument/2006/relationships/hyperlink" Target="https://www.vic.gov.au/bush-kinder-grants-progra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acecqa.gov.au/nqf/about/guide" TargetMode="External"/><Relationship Id="rId18" Type="http://schemas.openxmlformats.org/officeDocument/2006/relationships/hyperlink" Target="https://www.acecqa.gov.au/assessment/exceeding-nqs" TargetMode="External"/><Relationship Id="rId39" Type="http://schemas.openxmlformats.org/officeDocument/2006/relationships/hyperlink" Target="https://www.acecqa.gov.au/media/23811" TargetMode="External"/><Relationship Id="rId34" Type="http://schemas.openxmlformats.org/officeDocument/2006/relationships/hyperlink" Target="https://www.acecqa.gov.au/media/23811" TargetMode="External"/><Relationship Id="rId50" Type="http://schemas.openxmlformats.org/officeDocument/2006/relationships/hyperlink" Target="https://www.acecqa.gov.au/nqf/national-quality-standard/quality-area-6-collaborative-partnership-with-families-and-communities" TargetMode="External"/><Relationship Id="rId55" Type="http://schemas.openxmlformats.org/officeDocument/2006/relationships/hyperlink" Target="https://www.acecqa.gov.au/nqf/national-quality-standard/quality-area-7-governance-and-leadershi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VNg4KnN/iCF9kOgBgwx4OxNjxA==">CgMxLjAyCGguZ2pkZ3hzMgppZC4zMGowemxsMgppZC4xZm9iOXRlMgppZC4yZXQ5MnAwMgppZC4zem55c2g3MghoLnR5amN3dDIJaC4zZHk2dmttMgloLjF0M2g1c2YyCWguNGQzNG9nODIJaC4yczhleW8xMg5oLmkzcGRia2k3NWY5cjIOaC5mdjZ6d3VqZzFkZjUyCWguMTdkcDh2dTIKaWQuMjZpbjFyZzIKaWQuM3JkY3JqbjIJaWQubG54Yno5MgloLjM1bmt1bjIyCWguMWtzdjR1djIJaC40NHNpbmlvMgloLjJqeHN4cWgyCGguejMzN3lhMgloLjNqMnFxbTMyDmgucTNtcWF5OGk0eGl6OAByITEyOGUxU2FoR0NOc293aWtBWVh1TzFvZ1kyWk5UZFkw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99</Pages>
  <Words>23651</Words>
  <Characters>134815</Characters>
  <Application>Microsoft Office Word</Application>
  <DocSecurity>0</DocSecurity>
  <Lines>1123</Lines>
  <Paragraphs>316</Paragraphs>
  <ScaleCrop>false</ScaleCrop>
  <Company/>
  <LinksUpToDate>false</LinksUpToDate>
  <CharactersWithSpaces>158150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Scott</dc:creator>
  <cp:lastModifiedBy>Laurian Treleani</cp:lastModifiedBy>
  <cp:revision>2</cp:revision>
  <dcterms:created xsi:type="dcterms:W3CDTF">2025-03-10T21:28:00Z</dcterms:created>
  <dcterms:modified xsi:type="dcterms:W3CDTF">2025-03-10T21:28:00Z</dcterms:modified>
</cp:coreProperties>
</file>